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附件</w:t>
      </w:r>
    </w:p>
    <w:p>
      <w:pPr>
        <w:pStyle w:val="3"/>
        <w:keepNext w:val="0"/>
        <w:keepLines w:val="0"/>
        <w:pageBreakBefore w:val="0"/>
        <w:kinsoku/>
        <w:overflowPunct/>
        <w:topLinePunct w:val="0"/>
        <w:autoSpaceDE/>
        <w:autoSpaceDN/>
        <w:bidi w:val="0"/>
        <w:adjustRightInd/>
        <w:snapToGrid/>
        <w:spacing w:before="0" w:after="0" w:line="560" w:lineRule="exact"/>
        <w:textAlignment w:val="auto"/>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t>惠州市配售型保障性住房管理办法（征求意见稿）意见汇总表</w:t>
      </w:r>
    </w:p>
    <w:p>
      <w:pPr>
        <w:pStyle w:val="2"/>
        <w:rPr>
          <w:rFonts w:hint="eastAsia"/>
          <w:sz w:val="32"/>
          <w:szCs w:val="32"/>
          <w:lang w:val="en-US" w:eastAsia="zh-CN"/>
        </w:rPr>
      </w:pP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0326"/>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0"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序号</w:t>
            </w:r>
          </w:p>
        </w:tc>
        <w:tc>
          <w:tcPr>
            <w:tcW w:w="3676"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《办法》收到的意见建议</w:t>
            </w:r>
          </w:p>
        </w:tc>
        <w:tc>
          <w:tcPr>
            <w:tcW w:w="983"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w:t>
            </w:r>
          </w:p>
        </w:tc>
        <w:tc>
          <w:tcPr>
            <w:tcW w:w="3676"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一、总体评价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本人支持通过立法对惠州市配售型保障性住房进行管理，但认为部分条款需进一步细化，以增强可操作性。</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二、具体意见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1.关于第六条"【建设方式】</w:t>
            </w:r>
            <w:r>
              <w:rPr>
                <w:rFonts w:hint="default" w:ascii="Times New Roman" w:hAnsi="Times New Roman" w:eastAsia="仿宋" w:cs="Times New Roman"/>
                <w:b/>
                <w:bCs/>
                <w:color w:val="auto"/>
                <w:sz w:val="28"/>
                <w:szCs w:val="28"/>
                <w:vertAlign w:val="baseline"/>
                <w:lang w:val="en-US" w:eastAsia="zh-CN"/>
              </w:rPr>
              <w:t>（</w:t>
            </w:r>
            <w:r>
              <w:rPr>
                <w:rFonts w:hint="default" w:ascii="Times New Roman" w:hAnsi="Times New Roman" w:eastAsia="仿宋" w:cs="Times New Roman"/>
                <w:b/>
                <w:bCs/>
                <w:sz w:val="28"/>
                <w:szCs w:val="28"/>
                <w:vertAlign w:val="baseline"/>
                <w:lang w:val="en-US" w:eastAsia="zh-CN"/>
              </w:rPr>
              <w:t>送审稿第七条）</w:t>
            </w:r>
            <w:r>
              <w:rPr>
                <w:rFonts w:hint="default" w:ascii="Times New Roman" w:hAnsi="Times New Roman" w:eastAsia="仿宋" w:cs="Times New Roman"/>
                <w:color w:val="auto"/>
                <w:sz w:val="28"/>
                <w:szCs w:val="28"/>
                <w:vertAlign w:val="baseline"/>
                <w:lang w:val="en-US" w:eastAsia="zh-CN"/>
              </w:rPr>
              <w:t>配售型保障性住房主要采取以下方式筹集建设："</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建议新增：可利用市内已批的历史征地留用地的地块进行建设，但该留用地地块必须是无争议、无纠纷的地块，并且要村集体一致同意的情况下进行收购建设。</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只需要按照以前的住房分配分出一部分给村民做集体用房，剩余的用于保障房建设，这样既可以解决历史征地留用地问题，又可以以较低的成本建设保障房。</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2.关于第八条【建设标准】</w:t>
            </w:r>
            <w:r>
              <w:rPr>
                <w:rFonts w:hint="default" w:ascii="Times New Roman" w:hAnsi="Times New Roman" w:eastAsia="仿宋" w:cs="Times New Roman"/>
                <w:b/>
                <w:bCs/>
                <w:color w:val="auto"/>
                <w:sz w:val="28"/>
                <w:szCs w:val="28"/>
                <w:vertAlign w:val="baseline"/>
                <w:lang w:val="en-US" w:eastAsia="zh-CN"/>
              </w:rPr>
              <w:t>（</w:t>
            </w:r>
            <w:r>
              <w:rPr>
                <w:rFonts w:hint="default" w:ascii="Times New Roman" w:hAnsi="Times New Roman" w:eastAsia="仿宋" w:cs="Times New Roman"/>
                <w:b/>
                <w:bCs/>
                <w:sz w:val="28"/>
                <w:szCs w:val="28"/>
                <w:vertAlign w:val="baseline"/>
                <w:lang w:val="en-US" w:eastAsia="zh-CN"/>
              </w:rPr>
              <w:t>送审稿第九条）</w:t>
            </w:r>
            <w:r>
              <w:rPr>
                <w:rFonts w:hint="default" w:ascii="Times New Roman" w:hAnsi="Times New Roman" w:eastAsia="仿宋" w:cs="Times New Roman"/>
                <w:color w:val="auto"/>
                <w:sz w:val="28"/>
                <w:szCs w:val="28"/>
                <w:vertAlign w:val="baseline"/>
                <w:lang w:val="en-US" w:eastAsia="zh-CN"/>
              </w:rPr>
              <w:t xml:space="preserve"> 配售型保障性住房应按照职住平衡原则，优先安排在交通便利、公共设施较为齐全的区域。</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建议新增：补充"汽车充电桩、电动车充电桩的建设标准以及建设方式"。例如一个保障房项目是否留出部分区域建设汽车充电桩或电动车充电站</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3.关于第十二条【准入条件】</w:t>
            </w:r>
            <w:r>
              <w:rPr>
                <w:rFonts w:hint="default" w:ascii="Times New Roman" w:hAnsi="Times New Roman" w:eastAsia="仿宋" w:cs="Times New Roman"/>
                <w:b/>
                <w:bCs/>
                <w:color w:val="auto"/>
                <w:sz w:val="28"/>
                <w:szCs w:val="28"/>
                <w:vertAlign w:val="baseline"/>
                <w:lang w:val="en-US" w:eastAsia="zh-CN"/>
              </w:rPr>
              <w:t>（</w:t>
            </w:r>
            <w:r>
              <w:rPr>
                <w:rFonts w:hint="default" w:ascii="Times New Roman" w:hAnsi="Times New Roman" w:eastAsia="仿宋" w:cs="Times New Roman"/>
                <w:b/>
                <w:bCs/>
                <w:sz w:val="28"/>
                <w:szCs w:val="28"/>
                <w:vertAlign w:val="baseline"/>
                <w:lang w:val="en-US" w:eastAsia="zh-CN"/>
              </w:rPr>
              <w:t>送审稿第十一条）</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建议新增：退役军人、消防、公安、医护等特殊职业申请购买配售型保障性住房的优待政策，但要对其有所限制</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三、补充建议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建议增加小区不动产车位的售卖以及管理的条款或重新补充关于保障房中车位的管理办法。</w:t>
            </w:r>
          </w:p>
        </w:tc>
        <w:tc>
          <w:tcPr>
            <w:tcW w:w="983"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建议1不采纳：当前规划建设保障性住房政策尚无该类建设方式政策支持。</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建议2不采纳：已在《惠州市城乡规划管理技术规定（2023年）》明确，本办法不另行设定。</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bookmarkStart w:id="0" w:name="_GoBack"/>
            <w:bookmarkEnd w:id="0"/>
            <w:r>
              <w:rPr>
                <w:rFonts w:hint="default" w:ascii="Times New Roman" w:hAnsi="Times New Roman" w:eastAsia="仿宋" w:cs="Times New Roman"/>
                <w:color w:val="auto"/>
                <w:sz w:val="28"/>
                <w:szCs w:val="28"/>
                <w:vertAlign w:val="baseline"/>
                <w:lang w:val="en-US" w:eastAsia="zh-CN"/>
              </w:rPr>
              <w:t>建议3不采纳：本办法规定符合资格条件的本市户籍人员可按规定申请，已具有普惠性质。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补充建议不采纳：保障性住房小区不动产车位暂不售卖。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2</w:t>
            </w:r>
          </w:p>
        </w:tc>
        <w:tc>
          <w:tcPr>
            <w:tcW w:w="3676"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尊敬的住建局领导：</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随着城市化进程的加快，许多早期建设的商品楼已逐渐老化，部分楼龄超过30年的房屋存在设施陈旧、安全隐患增多、居住环境下降等问题。以惠阳淡水富景花园为例，该小区建成时间较早，部分楼栋已超过30年，居民对改善居住条件的需求日益迫切。为改善居民生活质量，推动城市更新，同时兼顾社会公平与资源优化配置，建议对年限达到30年以上的商品楼（如富景花园）实施“房票政策”。具体建议如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一、政策背景与必要性</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 老旧房屋问题突出：富景花园部分楼栋存在结构老化、配套设施落后、抗震防火标准低等问题，影响居民生活质量和城市整体形象。</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2. 城市更新需求迫切：通过房票政策，可加速富景花园等老旧小区改造，推动惠阳淡水片区城市更新，提升土地利用效率。</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3. 居民改善需求强烈：富景花园许多居民有改善居住条件的意愿，但受限于经济能力或政策支持不足，房票政策可为其提供更多选择。</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二、房票政策的具体建议</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 适用范围：</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 针对富景花园楼龄30年以上且经专业机构评估存在安全隐患或不符合现行居住标准的楼栋。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 居民可自愿选择是否参与房票政策。</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2. 房票发放标准：</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 根据富景花园房屋评估价值、地段、面积等因素，向符合条件的业主发放房票。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 房票可用于购买新房、租赁保障性住房或参与城市更新项目。</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3. 房票使用规则：</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 房票可用于购买政府指定的新建商品房或安置房，优先考虑惠阳淡水片区的新建项目。</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 房票可转让给直系亲属或符合条件的购房者。</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 房票设定有效期（如2-3年），逾期未使用可申请货币补偿。</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4. 配套政策支持：</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 对参与房票政策的开发商给予税收优惠或政策支持，鼓励其提供优质房源。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 对使用房票购房的居民提供贷款利率优惠或补贴。</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5. 评估与监督机制：</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 建立专业评估机制，确保富景花园房屋评估公平公正。</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 加强政策执行监督，防止腐败和滥用。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三、政策实施的预期效果</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 改善居民生活条件：通过房票政策，富景花园居民可置换到更安全、舒适的住房，提升生活质量。</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2. 推动城市更新：加速富景花园等老旧小区改造，优化惠阳淡水片区空间布局，提升城市形象。</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3. 促进房地产市场健康发展：通过房票政策，激活惠阳淡水片区二手房市场，促进新房销售，平衡市场供需。</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四、风险与应对措施</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 房价波动风险：加强惠阳淡水片区市场监测，防止房价因政策实施出现大幅波动。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2. 居民抵触情绪：加强政策宣传，确保富景花园居民充分了解政策内容和权益。</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3. 资金压力：合理规划财政预算，确保政策可持续性。</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五、结语</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房票政策是解决老旧商品楼问题、推动城市更新的有效手段。以惠阳淡水富景花园为试点，建议住建局结合实际情况，研究并实施该政策，逐步完善推广，为居民创造更好的居住环境，推动城市可持续发展。</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感谢领导对民生问题的关注与支持！  </w:t>
            </w:r>
          </w:p>
        </w:tc>
        <w:tc>
          <w:tcPr>
            <w:tcW w:w="983"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该建议与本办法无关。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3</w:t>
            </w:r>
          </w:p>
        </w:tc>
        <w:tc>
          <w:tcPr>
            <w:tcW w:w="367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各位领导好：</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我是一名脑瘫孩子的妈妈，因为我们的现住房是孩子出生前买的步梯房7楼，孩子出生后发现患有脑瘫（肢体一级，不会走路，需要抱）家里花光了所有积蓄，因长期抱孩子，我们的身体都不是很好，腰椎变形，已经抱不动孩子了（孩子体重100多斤，年龄16周岁半），虽然我们有房子但是是7楼，造成出行困难，又急需要电梯房，而我们需要一人照顾孩子，一家四口只有一个人工作，我和残疾孩子又需要做治疗，没有资金换电梯房。我们实在很需要这样的机会，所以才来打扰各位领导。</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肯请各位领导能给我们这些很急电梯房给残疾孩子出行的人一个机会，解决一下出行难，治疗难的问题。</w:t>
            </w:r>
          </w:p>
        </w:tc>
        <w:tc>
          <w:tcPr>
            <w:tcW w:w="983"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本办法规定符合资格条件的本市户籍人员可按规定申请。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4</w:t>
            </w:r>
          </w:p>
        </w:tc>
        <w:tc>
          <w:tcPr>
            <w:tcW w:w="3676"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1.在房价高的今天，拥有一套属于自己的住房是许多打工族的梦想。保障性住房政策的实施，为打工族带来了实现安居梦想的希望，也为城市发展注入了新的活力。</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2.保障性住房有效减轻了打工族的经济负担。与商品房相比，保障性住房价格更为亲民，首付比例和贷款利率也更低，大大降低了购房门槛。这不仅缓解了打工族的经济压力，也让我们工薪阶层能够将更多资金投入到个人发展和家庭建设中。</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3.如果在惠州拥有稳定的居所，能够显著提升打工族的生活质量。保障性住房提供了安全舒适的居住环境，完善的配套设施和便利的交通条件，让打工族能够更好地平衡工作与生活。稳定的居住环境也为子女教育、老人赡养等家庭需求提供了保障。</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4.保障性住房政策增强了打工族对城市的归属感。拥有自己在惠州的住房，意味着在惠州这座城市扎根，这种归属感能够激发打工族的工作热情和创新活力。我们更愿意为城市发展贡献自己的力量，推动城市经济社会的持续进步。</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 xml:space="preserve"> 5. 保障性住房政策不仅是一项民生工程，更是推动城市发展的重要举措。它为打工族提供了实现安居梦想的机会，也为城市发展注入了新的动力。随着政策的不断完善和落实，越来越多的打工族将享受到这一政策红利，在城市中找到属于自己的幸福家园。</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6.让保障性住房政策更加便民才是当下要政府要推行的</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sz w:val="28"/>
                <w:szCs w:val="28"/>
                <w:vertAlign w:val="baseline"/>
                <w:lang w:val="en-US" w:eastAsia="zh-CN"/>
              </w:rPr>
            </w:pPr>
          </w:p>
        </w:tc>
        <w:tc>
          <w:tcPr>
            <w:tcW w:w="983"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下来将加快推进《惠州市配售型保障性住房管理办法》印发实施。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5</w:t>
            </w:r>
          </w:p>
        </w:tc>
        <w:tc>
          <w:tcPr>
            <w:tcW w:w="367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各位领导好，</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首先感谢国家有这个政策惠民，我们提出改进的意见希望可以日后更加真正惠民！</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来大亚湾几年第一次尝试申请，盼于今年1月按流程参加选房，我们一家几口人大亚湾户籍意向2-3房最后没有选到留了下次遗憾！因为我们排到了倒数第二批，现场去到选已经剩下的全部没有两房的资源了，工作人员就说没有，可以留下一年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选的过程是直接看本子的，前面所有人选的房源信息我们并不知道究竟哪些是真正选了，是否定了，选了几房的，没有真正这种事实的看板信息统计！对我们后面的人来讲这是不公开确认的信息，也不公平！基本上后面的人都很难选到房子！这是来自我们实际体验和真实情况。希望可以改进，也希望我们下一次可以更好的真正享受到国家的支持！不知道信息是否能到，希望可以解决，谢谢！</w:t>
            </w:r>
          </w:p>
        </w:tc>
        <w:tc>
          <w:tcPr>
            <w:tcW w:w="983"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该建议与本办法无关。具体情况可向属地县（区）住房城乡建设部门进行咨询，也可通过属地县（区）住房城乡建设部门网站——重点领域信息公开栏目——保障性住房信息公开专栏查询相关信息。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6</w:t>
            </w:r>
          </w:p>
        </w:tc>
        <w:tc>
          <w:tcPr>
            <w:tcW w:w="367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作为低保户，我们无力承担市场上的高额房租，公租房政策为我们带来了希望。但是低保户却不能申请三房的公租房，家里有老人有小孩，两房的公租房住起来实在是拥挤，希望领导能让低保户也能申请三房的公租房，希望能改善我们的居住条件，让家人拥有一个安稳舒适的家。</w:t>
            </w:r>
          </w:p>
        </w:tc>
        <w:tc>
          <w:tcPr>
            <w:tcW w:w="983"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该建议与本办法无关。具体情况可向属地县（区）住房城乡建设部门进行咨询。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7</w:t>
            </w:r>
          </w:p>
        </w:tc>
        <w:tc>
          <w:tcPr>
            <w:tcW w:w="367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《关于改进惠州市配售型保障性住房申请流程的建议》</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尊敬的惠州市配售型保障性住房管理办公室领导们：</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您好！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我是一名长期关注并希望能够申请到保障性住房的市民。近年来，我深切地感受到保障性住房政策在解决中低收入群体住房问题上的重要作用，但同时也发现了一些亟待改进的问题。</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我注意到，在实际申请过程中，往往能够成功申请到保障性住房的是那些经济条件相对较好、生活相对宽裕的人群，而真正需要这些住房来改善居住条件的人群却很难获得批准。即便他们积极提出申请，也常常因为各种流程繁琐、条件不符等原因而被拒之门外。这种情况不仅违背了保障性住房政策的初衷，也损害了社会公平和正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因此，我恳请贵办能够认真对待这一问题，并采取切实有效的措施加以改进。具体来说，我建议从以下几个方面入手：</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一、优化申请流程，减少不必要的环节和条件，确保申请过程更加便捷、高效。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二、提高办事效率，加强对工作人员的培训和监督，确保他们能够以严谨、负责的态度处理每一份申请。</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三、加强信息公开和透明度，确保申请流程、审批结果等信息能够及时向公众公开，接受社会监督。</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四、建立健全监督机制，严厉打击以权谋私、违规操作等行为，确保保障性住房政策的公平公正实施。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我相信，在贵办的领导下，惠州市配售型保障性住房管理工作一定能够取得更加显著的成效，为更多真正需要帮助的市民提供温暖舒适的家园。</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此致</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敬礼！</w:t>
            </w:r>
          </w:p>
        </w:tc>
        <w:tc>
          <w:tcPr>
            <w:tcW w:w="983"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采纳。下来我局将加快信息化系统建设及使用，督促指导各县（区）开展工作。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8</w:t>
            </w:r>
          </w:p>
        </w:tc>
        <w:tc>
          <w:tcPr>
            <w:tcW w:w="367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尊敬的惠州市政府领导：</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您好！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我是一位单亲妈妈，独自带着年幼的孩子在惠州生活。今天，我怀着忐忑而又期盼的心情，写下这封信，希望能为和我有着相似经历的单亲妈妈们发声，恳请政府在保障性住房政策上给予我们更多的关怀和支持。</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作为单亲妈妈，我深知生活的艰辛。我们既要承担起抚养孩子的重任，又要努力赚钱养家，常常感到力不从心。而住房问题，更是压在我们心头的一块巨石。高昂的房租让我们喘不过气，恶劣的居住环境让我们心疼孩子，也让我们对未来的生活充满担忧。</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那些被潮湿吞噬的童年：</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去年回南天，儿子起了满身湿疹，夜里痒得直哭。我跪在地上擦了三遍地，可水汽还是从砖缝里渗出来；我曾带着女儿三次搬家。房东听说我是单亲妈妈后摇头叹气："带孩子容易弄脏房子"，最终把押金扣得所剩无几；这些瞬间，我总觉得自己不配当母亲——我们拼尽全力，却连给孩子一个干燥安全的被窝都做不到。</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其实，我们并不需要怜悯，我们只渴望拥有公平的机会。但往往工作与家庭难以平衡，为了照顾孩子，我们不得不放弃一些工作机会，收入也因此受到影响。我们深知单亲母亲的坚韧，凌晨四点的海鲜市场，我们蹲在地上分拣鱼虾；正午四十度的高温下，我们骑着电动车穿梭于城市之间，送着外卖。然而，当我们愿意用双手为孩子撑起未来的天空，当每月过半的收入都用于支付房租，当孩子因频繁搬家而失去朋友，当孩子因肺炎住院却遭房东威胁“不交租就搬走”时——这些残酷的现实，正一点一点地侵蚀着我们作为母亲的尊严。</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因此，我斗胆提出几点建议，期望政府能在保障性住房政策中给予我们特殊的关怀，让温暖渗透进我们艰难的生活：</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实施“筑巢工程”：在保障房申请中增设“单亲系数”，将独自抚养年限、子女年龄等因素纳入评分体系。建议划拨5%的房源作为“母亲安居专项”。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推行安全守护计划：优先为单亲家庭配置低楼层的房源，并加装防盗网、监控系统等安全设施，让独自抚养孩子的母亲不再日夜提心吊胆。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推行“暖阳补贴行动”：实施阶梯式租金补贴方案：二孩单亲家庭减免60%租金，学龄前儿童家庭提供三年过渡性全额补贴。对于自食其力创业的母亲，可凭营业执照抵扣部分房租。</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就近就业： 在保障性住房周边配套建设幼儿园、学校等设施，并鼓励企业提供灵活就业岗位，帮助单亲妈妈就近就业，更好地平衡工作与家庭。</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我相信，在政府的关心和支持下，单亲妈妈群体的生活困境一定能够得到有效改善。我们也将更加努力地生活，用自己的双手创造美好的未来，回报社会的关爱。</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衷心感谢您在百忙之中阅读这封信。</w:t>
            </w:r>
          </w:p>
        </w:tc>
        <w:tc>
          <w:tcPr>
            <w:tcW w:w="983"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关于实施“筑巢工程”的建议：本办法规定符合资格条件的本市户籍人员可按规定申请，已具有普惠性质。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关于推行安全守护计划的建议：本办法规定各类保障对象可根据自身经济条件和购房意愿选购相应面积的户型。</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关于推行“暖阳补贴行动”的建议：该建议与本办法无关。</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关于就近就业的建议：该建议与本办法无关。</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9</w:t>
            </w:r>
          </w:p>
        </w:tc>
        <w:tc>
          <w:tcPr>
            <w:tcW w:w="367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尊敬的领导，虽然没房人的需求值得重视，但是我们特殊家庭也帮忙重视一下 ，我们虽然有房，房子是步梯高楼层7楼，孩子18岁，肢体残疾二级，行动不方便，下不了楼，我们也抱不动他了，我又患癌症，领着低保，家里就一个人赚钱，哪里有多余的钱买电梯房，像我们这种情况可不可以酌情处理。</w:t>
            </w:r>
          </w:p>
        </w:tc>
        <w:tc>
          <w:tcPr>
            <w:tcW w:w="983"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本办法规定符合资格条件的本市户籍人员可按规定申请。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10</w:t>
            </w:r>
          </w:p>
        </w:tc>
        <w:tc>
          <w:tcPr>
            <w:tcW w:w="367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尊敬的领导，虽然没房人的需求值得重视，但是我们特殊家庭也帮忙重视一下 ，我们虽然有房，房子是步梯高楼层7楼，孩子18岁，肢体残疾二级，行动不方便，下不了楼，我们也抱不动他了，我又患癌症，领着低保，家里就一个人赚钱，哪里有多余的钱买电梯房，像我们这种情况可不可以酌情处理。我的电话是137********。</w:t>
            </w:r>
          </w:p>
        </w:tc>
        <w:tc>
          <w:tcPr>
            <w:tcW w:w="983"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本办法规定符合资格条件的本市户籍人员可按规定申请。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11</w:t>
            </w:r>
          </w:p>
        </w:tc>
        <w:tc>
          <w:tcPr>
            <w:tcW w:w="367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尊敬的领导，您好！我是惠州学院合同制的教职工，结合我近年来了解的情况，就保障性住房提以下几点建议：</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保障性住房的申请条件，没有明确规定，或考虑到像挂靠户口的老惠州居民。他们在惠州生活和工作3、5年或10年、8年的，月收入拿到手3000-3500元每月的底层人员非常多。大部分人生活所迫，收入低既要照顾父母和父母一起租房生活，又没有办法购置商品房。他们父母很多来自非本市的农村根本没有退休金，最多一年有1200多的农村合作医疗的补助，如果父母生病要花钱看病没有社保，农村合作医疗报40-55%，连生存都成问题，三五十年更都无法存到80，100万买套商品房。建议能把这批高不成低不就的底层人员，纳入保障性住宅的目标对象。社会的进步更离不开，这些老惠州居民默默无闻的付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2、保障性住宅的学区，建议配制好点的教育教学质量。如果第一批保障性住房惠泽南苑，最好的地段，配制教学质量不是很好的学校，如中建麦绍堂和惠港中学。很多家庭假如连温饱都不能解决，再加教学质量比较差，他们的孩子没有办法去上附近的私立一年2、3万的惠南实验小学和南山学校。个人建议能把中低层市民的孩子教育教学保障也考虑到相关配套当中。</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3、申请条件中建议能相对体现人文关怀，如子女做为保障性住宅申请人，其父母非惠州户口的，但长年一起居住生活，需要子女照顾的，建议能允许父母一起联合申请。</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谢谢！以上三点建议，期望领导能采纳和批准。</w:t>
            </w:r>
          </w:p>
        </w:tc>
        <w:tc>
          <w:tcPr>
            <w:tcW w:w="983"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建议1：本办法规定符合资格条件的本市户籍人员可按规定申请。各类保障对象可根据自身经济条件和购房意愿选购相应面积的户型。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建议2：本办法规定配售型保障性住房购房人享有相应的落户、子女就学等权益，与购买商品住房享有同等公共服务权益。</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建议3：本办法非本市户籍家庭成员作为共同申请人不作限制。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12</w:t>
            </w:r>
          </w:p>
        </w:tc>
        <w:tc>
          <w:tcPr>
            <w:tcW w:w="3676"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i w:val="0"/>
                <w:iCs w:val="0"/>
                <w:color w:val="auto"/>
                <w:spacing w:val="0"/>
                <w:kern w:val="0"/>
                <w:sz w:val="28"/>
                <w:szCs w:val="28"/>
                <w:u w:val="none"/>
                <w:lang w:val="en-US" w:eastAsia="zh-CN" w:bidi="ar"/>
              </w:rPr>
              <w:t>中山纪念中学龙门县高级中学什么时候可以双休？</w:t>
            </w:r>
          </w:p>
        </w:tc>
        <w:tc>
          <w:tcPr>
            <w:tcW w:w="983"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该建议与本办法无关。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color w:val="auto"/>
                <w:spacing w:val="0"/>
                <w:kern w:val="2"/>
                <w:sz w:val="28"/>
                <w:szCs w:val="28"/>
                <w:vertAlign w:val="baseline"/>
                <w:lang w:val="en-US" w:eastAsia="zh-CN" w:bidi="ar-SA"/>
              </w:rPr>
            </w:pPr>
            <w:r>
              <w:rPr>
                <w:rFonts w:hint="default" w:ascii="Times New Roman" w:hAnsi="Times New Roman" w:eastAsia="仿宋" w:cs="Times New Roman"/>
                <w:color w:val="auto"/>
                <w:sz w:val="28"/>
                <w:szCs w:val="28"/>
                <w:vertAlign w:val="baseline"/>
                <w:lang w:val="en-US" w:eastAsia="zh-CN"/>
              </w:rPr>
              <w:t>13</w:t>
            </w:r>
          </w:p>
        </w:tc>
        <w:tc>
          <w:tcPr>
            <w:tcW w:w="3676"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 w:cs="Times New Roman"/>
                <w:color w:val="auto"/>
                <w:spacing w:val="0"/>
                <w:kern w:val="2"/>
                <w:sz w:val="28"/>
                <w:szCs w:val="28"/>
                <w:vertAlign w:val="baseline"/>
                <w:lang w:val="en-US" w:eastAsia="zh-CN" w:bidi="ar-SA"/>
              </w:rPr>
            </w:pPr>
            <w:r>
              <w:rPr>
                <w:rFonts w:hint="default" w:ascii="Times New Roman" w:hAnsi="Times New Roman" w:eastAsia="仿宋" w:cs="Times New Roman"/>
                <w:i w:val="0"/>
                <w:iCs w:val="0"/>
                <w:color w:val="auto"/>
                <w:spacing w:val="0"/>
                <w:kern w:val="0"/>
                <w:sz w:val="28"/>
                <w:szCs w:val="28"/>
                <w:u w:val="none"/>
                <w:lang w:val="en-US" w:eastAsia="zh-CN" w:bidi="ar"/>
              </w:rPr>
              <w:t>尊敬的教育局领导：您好！我们是惠州市知行学校的学生代表，现就高中学段周末作息安排提出建议，恳请教育局充分考虑学生身心健康与成长需求，推动全市高中恢复双休制度。</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default" w:ascii="Times New Roman" w:hAnsi="Times New Roman" w:eastAsia="仿宋" w:cs="Times New Roman"/>
                <w:i w:val="0"/>
                <w:iCs w:val="0"/>
                <w:color w:val="auto"/>
                <w:spacing w:val="0"/>
                <w:kern w:val="0"/>
                <w:sz w:val="28"/>
                <w:szCs w:val="28"/>
                <w:u w:val="none"/>
                <w:lang w:val="en-US" w:eastAsia="zh-CN" w:bidi="ar"/>
              </w:rPr>
              <w:t>一、现行单休制度的现实问题</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default" w:ascii="Times New Roman" w:hAnsi="Times New Roman" w:eastAsia="仿宋" w:cs="Times New Roman"/>
                <w:i w:val="0"/>
                <w:iCs w:val="0"/>
                <w:color w:val="auto"/>
                <w:spacing w:val="0"/>
                <w:kern w:val="0"/>
                <w:sz w:val="28"/>
                <w:szCs w:val="28"/>
                <w:u w:val="none"/>
                <w:lang w:val="en-US" w:eastAsia="zh-CN" w:bidi="ar"/>
              </w:rPr>
              <w:t xml:space="preserve">目前我市大部分高中实行“单休制”（每周日休息一天），学生普遍面临以下困扰：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default" w:ascii="Times New Roman" w:hAnsi="Times New Roman" w:eastAsia="仿宋" w:cs="Times New Roman"/>
                <w:i w:val="0"/>
                <w:iCs w:val="0"/>
                <w:color w:val="auto"/>
                <w:spacing w:val="0"/>
                <w:kern w:val="0"/>
                <w:sz w:val="28"/>
                <w:szCs w:val="28"/>
                <w:u w:val="none"/>
                <w:lang w:val="en-US" w:eastAsia="zh-CN" w:bidi="ar"/>
              </w:rPr>
              <w:t xml:space="preserve">1. 身心长期超负荷运转：连续12天的高强度学习（含晚自习）导致疲劳积累，部分同学出现失眠、焦虑等问题，学习效率不增反降。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default" w:ascii="Times New Roman" w:hAnsi="Times New Roman" w:eastAsia="仿宋" w:cs="Times New Roman"/>
                <w:i w:val="0"/>
                <w:iCs w:val="0"/>
                <w:color w:val="auto"/>
                <w:spacing w:val="0"/>
                <w:kern w:val="0"/>
                <w:sz w:val="28"/>
                <w:szCs w:val="28"/>
                <w:u w:val="none"/>
                <w:lang w:val="en-US" w:eastAsia="zh-CN" w:bidi="ar"/>
              </w:rPr>
              <w:t xml:space="preserve">2. 自主发展空间缺失：课外兴趣培养、社会实践活动难以开展，与新课标倡导的“全面发展”目标存在矛盾。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default" w:ascii="Times New Roman" w:hAnsi="Times New Roman" w:eastAsia="仿宋" w:cs="Times New Roman"/>
                <w:i w:val="0"/>
                <w:iCs w:val="0"/>
                <w:color w:val="auto"/>
                <w:spacing w:val="0"/>
                <w:kern w:val="0"/>
                <w:sz w:val="28"/>
                <w:szCs w:val="28"/>
                <w:u w:val="none"/>
                <w:lang w:val="en-US" w:eastAsia="zh-CN" w:bidi="ar"/>
              </w:rPr>
              <w:t xml:space="preserve">3. 家庭与社交关系疏离：学生与家人沟通时间被压缩，亲情维系受阻，同龄人社交局限于课堂，不利于心理健康。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default" w:ascii="Times New Roman" w:hAnsi="Times New Roman" w:eastAsia="仿宋" w:cs="Times New Roman"/>
                <w:i w:val="0"/>
                <w:iCs w:val="0"/>
                <w:color w:val="auto"/>
                <w:spacing w:val="0"/>
                <w:kern w:val="0"/>
                <w:sz w:val="28"/>
                <w:szCs w:val="28"/>
                <w:u w:val="none"/>
                <w:lang w:val="en-US" w:eastAsia="zh-CN" w:bidi="ar"/>
              </w:rPr>
              <w:t>二、恢复双休制的必要性</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default" w:ascii="Times New Roman" w:hAnsi="Times New Roman" w:eastAsia="仿宋" w:cs="Times New Roman"/>
                <w:i w:val="0"/>
                <w:iCs w:val="0"/>
                <w:color w:val="auto"/>
                <w:spacing w:val="0"/>
                <w:kern w:val="0"/>
                <w:sz w:val="28"/>
                <w:szCs w:val="28"/>
                <w:u w:val="none"/>
                <w:lang w:val="en-US" w:eastAsia="zh-CN" w:bidi="ar"/>
              </w:rPr>
              <w:t xml:space="preserve">1. 符合教育政策导向。《国务院办公厅关于新时代推进普通高中育人方式改革的指导意见》明确指出需“科学安排作息时间，切实减轻学生过重课业负担”，双休制是落实政策的重要举措。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default" w:ascii="Times New Roman" w:hAnsi="Times New Roman" w:eastAsia="仿宋" w:cs="Times New Roman"/>
                <w:i w:val="0"/>
                <w:iCs w:val="0"/>
                <w:color w:val="auto"/>
                <w:spacing w:val="0"/>
                <w:kern w:val="0"/>
                <w:sz w:val="28"/>
                <w:szCs w:val="28"/>
                <w:u w:val="none"/>
                <w:lang w:val="en-US" w:eastAsia="zh-CN" w:bidi="ar"/>
              </w:rPr>
              <w:t xml:space="preserve">2. 提升学习质量的有效路径。心理学研究表明，适度休息能提高记忆巩固效率（如“间隔效应”）。双休日可为学生提供知识沉淀、查漏补缺的缓冲期，避免低效的疲劳战。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default" w:ascii="Times New Roman" w:hAnsi="Times New Roman" w:eastAsia="仿宋" w:cs="Times New Roman"/>
                <w:i w:val="0"/>
                <w:iCs w:val="0"/>
                <w:color w:val="auto"/>
                <w:spacing w:val="0"/>
                <w:kern w:val="0"/>
                <w:sz w:val="28"/>
                <w:szCs w:val="28"/>
                <w:u w:val="none"/>
                <w:lang w:val="en-US" w:eastAsia="zh-CN" w:bidi="ar"/>
              </w:rPr>
              <w:t xml:space="preserve">3. 践行素质教育的关键保障。双休日可支持学生参与志愿服务、研学实践或发展特长，助力综合素质评价体系建设，回应“强基计划”等人才选拔趋势对个性化能力的需求。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default" w:ascii="Times New Roman" w:hAnsi="Times New Roman" w:eastAsia="仿宋" w:cs="Times New Roman"/>
                <w:i w:val="0"/>
                <w:iCs w:val="0"/>
                <w:color w:val="auto"/>
                <w:spacing w:val="0"/>
                <w:kern w:val="0"/>
                <w:sz w:val="28"/>
                <w:szCs w:val="28"/>
                <w:u w:val="none"/>
                <w:lang w:val="en-US" w:eastAsia="zh-CN" w:bidi="ar"/>
              </w:rPr>
              <w:t>三、可行性建议方</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default" w:ascii="Times New Roman" w:hAnsi="Times New Roman" w:eastAsia="仿宋" w:cs="Times New Roman"/>
                <w:i w:val="0"/>
                <w:iCs w:val="0"/>
                <w:color w:val="auto"/>
                <w:spacing w:val="0"/>
                <w:kern w:val="0"/>
                <w:sz w:val="28"/>
                <w:szCs w:val="28"/>
                <w:u w:val="none"/>
                <w:lang w:val="en-US" w:eastAsia="zh-CN" w:bidi="ar"/>
              </w:rPr>
              <w:t xml:space="preserve">1. 优化课程效率。鼓励学校通过集体备课、精讲精练提升课堂质量，减少重复性作业，避免占用周末的无效补课。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default" w:ascii="Times New Roman" w:hAnsi="Times New Roman" w:eastAsia="仿宋" w:cs="Times New Roman"/>
                <w:i w:val="0"/>
                <w:iCs w:val="0"/>
                <w:color w:val="auto"/>
                <w:spacing w:val="0"/>
                <w:kern w:val="0"/>
                <w:sz w:val="28"/>
                <w:szCs w:val="28"/>
                <w:u w:val="none"/>
                <w:lang w:val="en-US" w:eastAsia="zh-CN" w:bidi="ar"/>
              </w:rPr>
              <w:t xml:space="preserve">2. 建立弹性管理机制。对确有需求的学生，周末开放校园自习室与运动场馆（非强制），由学生自主选择学习节奏。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default" w:ascii="Times New Roman" w:hAnsi="Times New Roman" w:eastAsia="仿宋" w:cs="Times New Roman"/>
                <w:i w:val="0"/>
                <w:iCs w:val="0"/>
                <w:color w:val="auto"/>
                <w:spacing w:val="0"/>
                <w:kern w:val="0"/>
                <w:sz w:val="28"/>
                <w:szCs w:val="28"/>
                <w:u w:val="none"/>
                <w:lang w:val="en-US" w:eastAsia="zh-CN" w:bidi="ar"/>
              </w:rPr>
              <w:t xml:space="preserve">3. 加强家校协同。通过家长学校指导家庭科学规划双休日，避免变相增加课外培训负担，真正实现休息与成长的平衡。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default" w:ascii="Times New Roman" w:hAnsi="Times New Roman" w:eastAsia="仿宋" w:cs="Times New Roman"/>
                <w:i w:val="0"/>
                <w:iCs w:val="0"/>
                <w:color w:val="auto"/>
                <w:spacing w:val="0"/>
                <w:kern w:val="0"/>
                <w:sz w:val="28"/>
                <w:szCs w:val="28"/>
                <w:u w:val="none"/>
                <w:lang w:val="en-US" w:eastAsia="zh-CN" w:bidi="ar"/>
              </w:rPr>
              <w:t xml:space="preserve">教育之本在于培养身心健康、精神丰盈的个体。我们深切理解学校对升学率的关切，但坚信唯有尊重成长规律，方能实现可持续的学业进步。恳请教育局倾听学生心声，重启双休制度，让我们在奋斗的青春中保有仰望星空的从容。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default" w:ascii="Times New Roman" w:hAnsi="Times New Roman" w:eastAsia="仿宋" w:cs="Times New Roman"/>
                <w:i w:val="0"/>
                <w:iCs w:val="0"/>
                <w:color w:val="auto"/>
                <w:spacing w:val="0"/>
                <w:kern w:val="0"/>
                <w:sz w:val="28"/>
                <w:szCs w:val="28"/>
                <w:u w:val="none"/>
                <w:lang w:val="en-US" w:eastAsia="zh-CN" w:bidi="ar"/>
              </w:rPr>
              <w:t xml:space="preserve">此致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default" w:ascii="Times New Roman" w:hAnsi="Times New Roman" w:eastAsia="仿宋" w:cs="Times New Roman"/>
                <w:i w:val="0"/>
                <w:iCs w:val="0"/>
                <w:color w:val="auto"/>
                <w:spacing w:val="0"/>
                <w:kern w:val="0"/>
                <w:sz w:val="28"/>
                <w:szCs w:val="28"/>
                <w:u w:val="none"/>
                <w:lang w:val="en-US" w:eastAsia="zh-CN" w:bidi="ar"/>
              </w:rPr>
              <w:t xml:space="preserve">敬礼  </w:t>
            </w:r>
            <w:r>
              <w:rPr>
                <w:rFonts w:hint="default" w:ascii="Times New Roman" w:hAnsi="Times New Roman" w:eastAsia="仿宋" w:cs="Times New Roman"/>
                <w:i w:val="0"/>
                <w:iCs w:val="0"/>
                <w:color w:val="auto"/>
                <w:spacing w:val="0"/>
                <w:kern w:val="0"/>
                <w:sz w:val="28"/>
                <w:szCs w:val="28"/>
                <w:u w:val="none"/>
                <w:lang w:val="en-US" w:eastAsia="zh-CN" w:bidi="ar"/>
              </w:rPr>
              <w:br w:type="textWrapping"/>
            </w:r>
            <w:r>
              <w:rPr>
                <w:rFonts w:hint="default" w:ascii="Times New Roman" w:hAnsi="Times New Roman" w:eastAsia="仿宋" w:cs="Times New Roman"/>
                <w:i w:val="0"/>
                <w:iCs w:val="0"/>
                <w:color w:val="auto"/>
                <w:spacing w:val="0"/>
                <w:kern w:val="0"/>
                <w:sz w:val="28"/>
                <w:szCs w:val="28"/>
                <w:u w:val="none"/>
                <w:lang w:val="en-US" w:eastAsia="zh-CN" w:bidi="ar"/>
              </w:rPr>
              <w:t>补充知行学校原定周末恢复双休；后取消双休强迫学生周六上课。</w:t>
            </w:r>
          </w:p>
        </w:tc>
        <w:tc>
          <w:tcPr>
            <w:tcW w:w="983"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该建议与本办法无关。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14</w:t>
            </w:r>
          </w:p>
        </w:tc>
        <w:tc>
          <w:tcPr>
            <w:tcW w:w="3676"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 w:cs="Times New Roman"/>
                <w:i w:val="0"/>
                <w:iCs w:val="0"/>
                <w:color w:val="auto"/>
                <w:spacing w:val="0"/>
                <w:kern w:val="0"/>
                <w:sz w:val="28"/>
                <w:szCs w:val="28"/>
                <w:u w:val="none"/>
                <w:lang w:val="en-US" w:eastAsia="zh-CN" w:bidi="ar"/>
              </w:rPr>
            </w:pPr>
            <w:r>
              <w:rPr>
                <w:rFonts w:hint="default" w:ascii="Times New Roman" w:hAnsi="Times New Roman" w:eastAsia="仿宋" w:cs="Times New Roman"/>
                <w:i w:val="0"/>
                <w:iCs w:val="0"/>
                <w:color w:val="auto"/>
                <w:spacing w:val="0"/>
                <w:kern w:val="0"/>
                <w:sz w:val="28"/>
                <w:szCs w:val="28"/>
                <w:u w:val="none"/>
                <w:lang w:val="en-US" w:eastAsia="zh-CN" w:bidi="ar"/>
              </w:rPr>
              <w:t>配售型保障性住房，建议优先配售给己经入住公租房或者保障性住房有10年以上的居民，因为这个群体在政府政策的帮助下，生活水平可能已经有了很大的提高，儿孙已经是结婚的年龄，但是原本就是比较困难的群体，要通过市场去购房还是相当艰难的，所以说再优先给予一次配售较切合实际，配售后还可以退出原有的保障房，再让有需求的保障人群入住。</w:t>
            </w:r>
          </w:p>
        </w:tc>
        <w:tc>
          <w:tcPr>
            <w:tcW w:w="983"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该建议不采纳，本办法规定符合资格条件的本市户籍人员可按规定申请，已具有普惠性质。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15</w:t>
            </w:r>
          </w:p>
        </w:tc>
        <w:tc>
          <w:tcPr>
            <w:tcW w:w="3676" w:type="pct"/>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 w:cs="Times New Roman"/>
                <w:i w:val="0"/>
                <w:iCs w:val="0"/>
                <w:color w:val="auto"/>
                <w:spacing w:val="0"/>
                <w:kern w:val="0"/>
                <w:sz w:val="28"/>
                <w:szCs w:val="28"/>
                <w:u w:val="none"/>
                <w:lang w:val="en-US" w:eastAsia="zh-CN" w:bidi="ar"/>
              </w:rPr>
            </w:pPr>
            <w:r>
              <w:rPr>
                <w:rFonts w:hint="default" w:ascii="Times New Roman" w:hAnsi="Times New Roman" w:eastAsia="仿宋" w:cs="Times New Roman"/>
                <w:i w:val="0"/>
                <w:iCs w:val="0"/>
                <w:color w:val="auto"/>
                <w:spacing w:val="0"/>
                <w:kern w:val="0"/>
                <w:sz w:val="28"/>
                <w:szCs w:val="28"/>
                <w:u w:val="none"/>
                <w:lang w:val="en-US" w:eastAsia="zh-CN" w:bidi="ar"/>
              </w:rPr>
              <w:t xml:space="preserve">    惠州市配售型保障性住房管理办法（征求意见稿）第十二条【准入条件】第六款（六）经市人力资源社会保障部门认定的各类高层次人才申请购买配售型保障性住房的，不受本办法设定的户籍、社保等条件限制。根据《惠州市高层次人才认定、评定和举荐办法（试行）》（惠委人才办〔2022〕2号）文件明确目前惠州市各类高层次人才最低门槛需全日制硕士及副高级职称以上，对比省内其他城市门槛较高。如广州市人民政府办公厅关于印发广州市配售型保障性住房管理办法（试行）的通知（穗府办规〔2024〕17号）对人才的定义，第十五条 人才家庭（含单身人士，下同）申请购买配售型保障性住房，应当同时符合以下条件：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 w:cs="Times New Roman"/>
                <w:i w:val="0"/>
                <w:iCs w:val="0"/>
                <w:color w:val="auto"/>
                <w:spacing w:val="0"/>
                <w:kern w:val="0"/>
                <w:sz w:val="28"/>
                <w:szCs w:val="28"/>
                <w:u w:val="none"/>
                <w:lang w:val="en-US" w:eastAsia="zh-CN" w:bidi="ar"/>
              </w:rPr>
            </w:pPr>
            <w:r>
              <w:rPr>
                <w:rFonts w:hint="default" w:ascii="Times New Roman" w:hAnsi="Times New Roman" w:eastAsia="仿宋" w:cs="Times New Roman"/>
                <w:i w:val="0"/>
                <w:iCs w:val="0"/>
                <w:color w:val="auto"/>
                <w:spacing w:val="0"/>
                <w:kern w:val="0"/>
                <w:sz w:val="28"/>
                <w:szCs w:val="28"/>
                <w:u w:val="none"/>
                <w:lang w:val="en-US" w:eastAsia="zh-CN" w:bidi="ar"/>
              </w:rPr>
              <w:t>　　（一）主申请人须符合以下人才认定情形之一：</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 w:cs="Times New Roman"/>
                <w:i w:val="0"/>
                <w:iCs w:val="0"/>
                <w:color w:val="auto"/>
                <w:spacing w:val="0"/>
                <w:kern w:val="0"/>
                <w:sz w:val="28"/>
                <w:szCs w:val="28"/>
                <w:u w:val="none"/>
                <w:lang w:val="en-US" w:eastAsia="zh-CN" w:bidi="ar"/>
              </w:rPr>
            </w:pPr>
            <w:r>
              <w:rPr>
                <w:rFonts w:hint="default" w:ascii="Times New Roman" w:hAnsi="Times New Roman" w:eastAsia="仿宋" w:cs="Times New Roman"/>
                <w:i w:val="0"/>
                <w:iCs w:val="0"/>
                <w:color w:val="auto"/>
                <w:spacing w:val="0"/>
                <w:kern w:val="0"/>
                <w:sz w:val="28"/>
                <w:szCs w:val="28"/>
                <w:u w:val="none"/>
                <w:lang w:val="en-US" w:eastAsia="zh-CN" w:bidi="ar"/>
              </w:rPr>
              <w:t>　　1. 具有国家承认的国内院校本科及以上学历并获得学士及以上学位；</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 w:cs="Times New Roman"/>
                <w:i w:val="0"/>
                <w:iCs w:val="0"/>
                <w:color w:val="auto"/>
                <w:spacing w:val="0"/>
                <w:kern w:val="0"/>
                <w:sz w:val="28"/>
                <w:szCs w:val="28"/>
                <w:u w:val="none"/>
                <w:lang w:val="en-US" w:eastAsia="zh-CN" w:bidi="ar"/>
              </w:rPr>
            </w:pPr>
            <w:r>
              <w:rPr>
                <w:rFonts w:hint="default" w:ascii="Times New Roman" w:hAnsi="Times New Roman" w:eastAsia="仿宋" w:cs="Times New Roman"/>
                <w:i w:val="0"/>
                <w:iCs w:val="0"/>
                <w:color w:val="auto"/>
                <w:spacing w:val="0"/>
                <w:kern w:val="0"/>
                <w:sz w:val="28"/>
                <w:szCs w:val="28"/>
                <w:u w:val="none"/>
                <w:lang w:val="en-US" w:eastAsia="zh-CN" w:bidi="ar"/>
              </w:rPr>
              <w:t>　　2. 具有国家承认的境外院校学士及以上学位；</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 w:cs="Times New Roman"/>
                <w:i w:val="0"/>
                <w:iCs w:val="0"/>
                <w:color w:val="auto"/>
                <w:spacing w:val="0"/>
                <w:kern w:val="0"/>
                <w:sz w:val="28"/>
                <w:szCs w:val="28"/>
                <w:u w:val="none"/>
                <w:lang w:val="en-US" w:eastAsia="zh-CN" w:bidi="ar"/>
              </w:rPr>
            </w:pPr>
            <w:r>
              <w:rPr>
                <w:rFonts w:hint="default" w:ascii="Times New Roman" w:hAnsi="Times New Roman" w:eastAsia="仿宋" w:cs="Times New Roman"/>
                <w:i w:val="0"/>
                <w:iCs w:val="0"/>
                <w:color w:val="auto"/>
                <w:spacing w:val="0"/>
                <w:kern w:val="0"/>
                <w:sz w:val="28"/>
                <w:szCs w:val="28"/>
                <w:u w:val="none"/>
                <w:lang w:val="en-US" w:eastAsia="zh-CN" w:bidi="ar"/>
              </w:rPr>
              <w:t>　　3. 具有中级及以上专业技术职称；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 w:cs="Times New Roman"/>
                <w:i w:val="0"/>
                <w:iCs w:val="0"/>
                <w:color w:val="auto"/>
                <w:spacing w:val="0"/>
                <w:kern w:val="0"/>
                <w:sz w:val="28"/>
                <w:szCs w:val="28"/>
                <w:u w:val="none"/>
                <w:lang w:val="en-US" w:eastAsia="zh-CN" w:bidi="ar"/>
              </w:rPr>
            </w:pPr>
            <w:r>
              <w:rPr>
                <w:rFonts w:hint="default" w:ascii="Times New Roman" w:hAnsi="Times New Roman" w:eastAsia="仿宋" w:cs="Times New Roman"/>
                <w:i w:val="0"/>
                <w:iCs w:val="0"/>
                <w:color w:val="auto"/>
                <w:spacing w:val="0"/>
                <w:kern w:val="0"/>
                <w:sz w:val="28"/>
                <w:szCs w:val="28"/>
                <w:u w:val="none"/>
                <w:lang w:val="en-US" w:eastAsia="zh-CN" w:bidi="ar"/>
              </w:rPr>
              <w:t>　　4. 具有高级工及以上职业技能等级证书；</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 w:cs="Times New Roman"/>
                <w:i w:val="0"/>
                <w:iCs w:val="0"/>
                <w:color w:val="auto"/>
                <w:spacing w:val="0"/>
                <w:kern w:val="0"/>
                <w:sz w:val="28"/>
                <w:szCs w:val="28"/>
                <w:u w:val="none"/>
                <w:lang w:val="en-US" w:eastAsia="zh-CN" w:bidi="ar"/>
              </w:rPr>
            </w:pPr>
            <w:r>
              <w:rPr>
                <w:rFonts w:hint="default" w:ascii="Times New Roman" w:hAnsi="Times New Roman" w:eastAsia="仿宋" w:cs="Times New Roman"/>
                <w:i w:val="0"/>
                <w:iCs w:val="0"/>
                <w:color w:val="auto"/>
                <w:spacing w:val="0"/>
                <w:kern w:val="0"/>
                <w:sz w:val="28"/>
                <w:szCs w:val="28"/>
                <w:u w:val="none"/>
                <w:lang w:val="en-US" w:eastAsia="zh-CN" w:bidi="ar"/>
              </w:rPr>
              <w:t>　　5. 广州市人才绿卡主卡持卡人。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 w:cs="Times New Roman"/>
                <w:i w:val="0"/>
                <w:iCs w:val="0"/>
                <w:color w:val="auto"/>
                <w:spacing w:val="0"/>
                <w:kern w:val="0"/>
                <w:sz w:val="28"/>
                <w:szCs w:val="28"/>
                <w:u w:val="none"/>
                <w:lang w:val="en-US" w:eastAsia="zh-CN" w:bidi="ar"/>
              </w:rPr>
            </w:pPr>
            <w:r>
              <w:rPr>
                <w:rFonts w:hint="default" w:ascii="Times New Roman" w:hAnsi="Times New Roman" w:eastAsia="仿宋" w:cs="Times New Roman"/>
                <w:i w:val="0"/>
                <w:iCs w:val="0"/>
                <w:color w:val="auto"/>
                <w:spacing w:val="0"/>
                <w:kern w:val="0"/>
                <w:sz w:val="28"/>
                <w:szCs w:val="28"/>
                <w:u w:val="none"/>
                <w:lang w:val="en-US" w:eastAsia="zh-CN" w:bidi="ar"/>
              </w:rPr>
              <w:t>可见作为一线城市和省会城市的广州，对于购买配售型保障性住房的人才定义要大大宽于惠州，建议惠州在制定政策时可以酌情参考，有些外市乃至省外户籍但长期在惠州工作生活的群体，也应该纳入保障范围。此外，文件并未明确房源是否仅面向本区（县）购买还是全市购买，建议全市统筹，房源可对全市符合条件的群体购买，但符合条件的群体在全市范围也仅可购买一套。</w:t>
            </w:r>
          </w:p>
        </w:tc>
        <w:tc>
          <w:tcPr>
            <w:tcW w:w="983"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color w:val="auto"/>
                <w:sz w:val="28"/>
                <w:szCs w:val="28"/>
                <w:vertAlign w:val="baseline"/>
                <w:lang w:val="en-US" w:eastAsia="zh-CN"/>
              </w:rPr>
            </w:pPr>
            <w:r>
              <w:rPr>
                <w:rFonts w:hint="default" w:ascii="Times New Roman" w:hAnsi="Times New Roman" w:eastAsia="仿宋" w:cs="Times New Roman"/>
                <w:color w:val="auto"/>
                <w:sz w:val="28"/>
                <w:szCs w:val="28"/>
                <w:vertAlign w:val="baseline"/>
                <w:lang w:val="en-US" w:eastAsia="zh-CN"/>
              </w:rPr>
              <w:t>采纳，下来我市将结合实际逐步放宽条件；关于房源购买范围问题，办法相关条款已作修改，符合条件的可在全市范围内购买一套。</w:t>
            </w:r>
          </w:p>
        </w:tc>
      </w:tr>
    </w:tbl>
    <w:p/>
    <w:p/>
    <w:sectPr>
      <w:footerReference r:id="rId3" w:type="default"/>
      <w:pgSz w:w="16838" w:h="11906" w:orient="landscape"/>
      <w:pgMar w:top="2098" w:right="1417"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B6713"/>
    <w:rsid w:val="11442E7E"/>
    <w:rsid w:val="197F044B"/>
    <w:rsid w:val="35525E47"/>
    <w:rsid w:val="36B04445"/>
    <w:rsid w:val="402B6713"/>
    <w:rsid w:val="59152B63"/>
    <w:rsid w:val="6AE14827"/>
    <w:rsid w:val="73327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tabs>
        <w:tab w:val="left" w:pos="562"/>
        <w:tab w:val="left" w:pos="3372"/>
        <w:tab w:val="left" w:pos="3653"/>
      </w:tabs>
      <w:jc w:val="both"/>
    </w:pPr>
    <w:rPr>
      <w:rFonts w:ascii="Times New Roman" w:hAnsi="Times New Roman" w:eastAsia="宋体" w:cs="Times New Roman"/>
      <w:kern w:val="2"/>
      <w:sz w:val="21"/>
      <w:lang w:val="en-US" w:eastAsia="zh-CN" w:bidi="ar-SA"/>
    </w:rPr>
  </w:style>
  <w:style w:type="paragraph" w:styleId="3">
    <w:name w:val="Title"/>
    <w:basedOn w:val="1"/>
    <w:next w:val="1"/>
    <w:qFormat/>
    <w:uiPriority w:val="0"/>
    <w:pPr>
      <w:widowControl/>
      <w:spacing w:before="240" w:after="60" w:line="560" w:lineRule="exact"/>
      <w:outlineLvl w:val="0"/>
    </w:pPr>
    <w:rPr>
      <w:rFonts w:ascii="Arial" w:hAnsi="Arial" w:eastAsia="华文中宋" w:cs="Arial"/>
      <w:b/>
      <w:bCs/>
      <w:color w:val="FF0000"/>
      <w:kern w:val="0"/>
      <w:sz w:val="84"/>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2025-03-28T03:34:00Z</dcterms:created>
  <dc:creator>丘丽华</dc:creator>
  <cp:lastModifiedBy>丘丽华</cp:lastModifiedBy>
  <dcterms:modified xsi:type="dcterms:W3CDTF">2026-04-13T10:12:38Z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9258B325AC384A22860C32D89DE8FB65</vt:lpwstr>
  </property>
</Properties>
</file>