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黑体_GBK" w:cs="方正黑体_GBK"/>
          <w:b w:val="0"/>
          <w:bCs w:val="0"/>
          <w:sz w:val="28"/>
          <w:szCs w:val="28"/>
          <w:lang w:val="en-US" w:eastAsia="zh-CN"/>
        </w:rPr>
      </w:pPr>
      <w:r>
        <w:rPr>
          <w:rFonts w:hint="eastAsia" w:ascii="Times New Roman" w:hAnsi="Times New Roman" w:eastAsia="方正黑体_GBK" w:cs="方正黑体_GBK"/>
          <w:b w:val="0"/>
          <w:bCs w:val="0"/>
          <w:sz w:val="28"/>
          <w:szCs w:val="28"/>
          <w:lang w:val="en-US" w:eastAsia="zh-CN"/>
        </w:rPr>
        <w:t>附件</w:t>
      </w:r>
      <w:r>
        <w:rPr>
          <w:rFonts w:hint="eastAsia" w:ascii="Times New Roman" w:hAnsi="Times New Roman" w:eastAsia="方正黑体_GBK" w:cs="Times New Roman"/>
          <w:b w:val="0"/>
          <w:bCs w:val="0"/>
          <w:sz w:val="28"/>
          <w:szCs w:val="28"/>
          <w:lang w:val="en-US" w:eastAsia="zh-CN"/>
        </w:rPr>
        <w:t>2</w:t>
      </w:r>
    </w:p>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黑体"/>
          <w:b/>
          <w:kern w:val="0"/>
          <w:sz w:val="36"/>
          <w:szCs w:val="36"/>
        </w:rPr>
      </w:pPr>
      <w:r>
        <w:rPr>
          <w:rFonts w:hint="eastAsia" w:ascii="Times New Roman" w:hAnsi="Times New Roman" w:eastAsia="方正小标宋简体" w:cs="方正小标宋简体"/>
          <w:b w:val="0"/>
          <w:bCs/>
          <w:kern w:val="0"/>
          <w:sz w:val="44"/>
          <w:szCs w:val="44"/>
        </w:rPr>
        <w:t>面试</w:t>
      </w:r>
      <w:r>
        <w:rPr>
          <w:rFonts w:hint="eastAsia" w:ascii="Times New Roman" w:hAnsi="Times New Roman" w:eastAsia="方正小标宋简体" w:cs="方正小标宋简体"/>
          <w:b w:val="0"/>
          <w:bCs/>
          <w:kern w:val="0"/>
          <w:sz w:val="44"/>
          <w:szCs w:val="44"/>
          <w:lang w:val="en-US" w:eastAsia="zh-CN"/>
        </w:rPr>
        <w:t>人员</w:t>
      </w:r>
      <w:r>
        <w:rPr>
          <w:rFonts w:hint="eastAsia" w:ascii="Times New Roman" w:hAnsi="Times New Roman" w:eastAsia="方正小标宋简体" w:cs="方正小标宋简体"/>
          <w:b w:val="0"/>
          <w:bCs/>
          <w:kern w:val="0"/>
          <w:sz w:val="44"/>
          <w:szCs w:val="44"/>
        </w:rPr>
        <w:t>须知</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方正仿宋_GBK" w:cs="方正仿宋_GBK"/>
          <w:kern w:val="0"/>
          <w:sz w:val="30"/>
          <w:szCs w:val="30"/>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一、面试人员须按照《</w:t>
      </w:r>
      <w:r>
        <w:rPr>
          <w:rFonts w:hint="eastAsia" w:ascii="Times New Roman" w:hAnsi="Times New Roman" w:eastAsia="方正仿宋_GBK" w:cs="方正仿宋_GBK"/>
          <w:kern w:val="0"/>
          <w:sz w:val="32"/>
          <w:szCs w:val="32"/>
          <w:highlight w:val="none"/>
        </w:rPr>
        <w:t>“百万英才汇南粤”——惠州市市直事业单位2025年公开招聘急需紧缺人才惠州市人力资源社会保障综合事务中心招聘岗位直接业务考核及有关事项公告</w:t>
      </w:r>
      <w:r>
        <w:rPr>
          <w:rFonts w:hint="eastAsia" w:ascii="Times New Roman" w:hAnsi="Times New Roman" w:eastAsia="方正仿宋_GBK" w:cs="方正仿宋_GBK"/>
          <w:kern w:val="0"/>
          <w:sz w:val="32"/>
          <w:szCs w:val="32"/>
        </w:rPr>
        <w:t>》公布的面试时间与考场安排，在面试当天凭本人《资格复审通过告知书》和有效期内的二代居民身份证原件（或临时身份证）到达考场</w:t>
      </w:r>
      <w:r>
        <w:rPr>
          <w:rFonts w:hint="eastAsia" w:eastAsia="方正仿宋_GBK" w:cs="方正仿宋_GBK"/>
          <w:kern w:val="0"/>
          <w:sz w:val="32"/>
          <w:szCs w:val="32"/>
          <w:lang w:eastAsia="zh-CN"/>
        </w:rPr>
        <w:t>报到</w:t>
      </w:r>
      <w:r>
        <w:rPr>
          <w:rFonts w:hint="eastAsia" w:ascii="Times New Roman" w:hAnsi="Times New Roman" w:eastAsia="方正仿宋_GBK" w:cs="方正仿宋_GBK"/>
          <w:kern w:val="0"/>
          <w:sz w:val="32"/>
          <w:szCs w:val="32"/>
        </w:rPr>
        <w:t>。未按公告要求时间</w:t>
      </w:r>
      <w:r>
        <w:rPr>
          <w:rFonts w:hint="eastAsia" w:eastAsia="方正仿宋_GBK" w:cs="方正仿宋_GBK"/>
          <w:kern w:val="0"/>
          <w:sz w:val="32"/>
          <w:szCs w:val="32"/>
          <w:lang w:eastAsia="zh-CN"/>
        </w:rPr>
        <w:t>报到</w:t>
      </w:r>
      <w:r>
        <w:rPr>
          <w:rFonts w:hint="eastAsia" w:ascii="Times New Roman" w:hAnsi="Times New Roman" w:eastAsia="方正仿宋_GBK" w:cs="方正仿宋_GBK"/>
          <w:kern w:val="0"/>
          <w:sz w:val="32"/>
          <w:szCs w:val="32"/>
        </w:rPr>
        <w:t>的，按自动放弃面试资格处理；对证件携带不齐的，取消面试资格。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eastAsia="方正仿宋_GBK" w:cs="方正仿宋_GBK"/>
          <w:kern w:val="0"/>
          <w:sz w:val="32"/>
          <w:szCs w:val="32"/>
          <w:lang w:eastAsia="zh-CN"/>
        </w:rPr>
        <w:t>二、</w:t>
      </w:r>
      <w:r>
        <w:rPr>
          <w:rFonts w:hint="eastAsia" w:ascii="Times New Roman" w:hAnsi="Times New Roman" w:eastAsia="方正仿宋_GBK" w:cs="方正仿宋_GBK"/>
          <w:kern w:val="0"/>
          <w:sz w:val="32"/>
          <w:szCs w:val="32"/>
          <w:lang w:eastAsia="zh-CN"/>
        </w:rPr>
        <w:t>面试人员</w:t>
      </w:r>
      <w:r>
        <w:rPr>
          <w:rFonts w:hint="eastAsia" w:ascii="Times New Roman" w:hAnsi="Times New Roman" w:eastAsia="方正仿宋_GBK" w:cs="方正仿宋_GBK"/>
          <w:kern w:val="0"/>
          <w:sz w:val="32"/>
          <w:szCs w:val="32"/>
        </w:rPr>
        <w:t>所携带的通讯工具和音频、视频发射、接收设备关闭后连同背包、书包等其他物品交工作人员统一保管</w:t>
      </w:r>
      <w:r>
        <w:rPr>
          <w:rFonts w:hint="eastAsia" w:ascii="Times New Roman" w:hAnsi="Times New Roman" w:eastAsia="方正仿宋_GBK" w:cs="方正仿宋_GBK"/>
          <w:kern w:val="0"/>
          <w:sz w:val="32"/>
          <w:szCs w:val="32"/>
          <w:lang w:eastAsia="zh-CN"/>
        </w:rPr>
        <w:t>，</w:t>
      </w:r>
      <w:r>
        <w:rPr>
          <w:rFonts w:hint="eastAsia" w:ascii="Times New Roman" w:hAnsi="Times New Roman" w:eastAsia="方正仿宋_GBK" w:cs="方正仿宋_GBK"/>
          <w:kern w:val="0"/>
          <w:sz w:val="32"/>
          <w:szCs w:val="32"/>
        </w:rPr>
        <w:t>考完离场时领回。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三、</w:t>
      </w:r>
      <w:r>
        <w:rPr>
          <w:rFonts w:hint="eastAsia" w:ascii="Times New Roman" w:hAnsi="Times New Roman" w:eastAsia="方正仿宋_GBK" w:cs="方正仿宋_GBK"/>
          <w:sz w:val="32"/>
          <w:szCs w:val="32"/>
          <w:lang w:eastAsia="zh-CN"/>
        </w:rPr>
        <w:t>面试人员</w:t>
      </w:r>
      <w:r>
        <w:rPr>
          <w:rFonts w:hint="eastAsia" w:ascii="Times New Roman" w:hAnsi="Times New Roman" w:eastAsia="方正仿宋_GBK" w:cs="方正仿宋_GBK"/>
          <w:sz w:val="32"/>
          <w:szCs w:val="32"/>
        </w:rPr>
        <w:t>不得穿制服或有明显文字</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图案标识的服装参加面试。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四、</w:t>
      </w:r>
      <w:r>
        <w:rPr>
          <w:rFonts w:hint="eastAsia" w:ascii="Times New Roman" w:hAnsi="Times New Roman" w:eastAsia="方正仿宋_GBK" w:cs="方正仿宋_GBK"/>
          <w:kern w:val="0"/>
          <w:sz w:val="32"/>
          <w:szCs w:val="32"/>
          <w:lang w:eastAsia="zh-CN"/>
        </w:rPr>
        <w:t>面试人员签</w:t>
      </w:r>
      <w:r>
        <w:rPr>
          <w:rFonts w:hint="eastAsia" w:ascii="Times New Roman" w:hAnsi="Times New Roman" w:eastAsia="方正仿宋_GBK" w:cs="方正仿宋_GBK"/>
          <w:kern w:val="0"/>
          <w:sz w:val="32"/>
          <w:szCs w:val="32"/>
        </w:rPr>
        <w:t>到后，工作人员组织</w:t>
      </w:r>
      <w:r>
        <w:rPr>
          <w:rFonts w:hint="eastAsia" w:ascii="Times New Roman" w:hAnsi="Times New Roman" w:eastAsia="方正仿宋_GBK" w:cs="方正仿宋_GBK"/>
          <w:kern w:val="0"/>
          <w:sz w:val="32"/>
          <w:szCs w:val="32"/>
          <w:lang w:eastAsia="zh-CN"/>
        </w:rPr>
        <w:t>面试人员</w:t>
      </w:r>
      <w:r>
        <w:rPr>
          <w:rFonts w:hint="eastAsia" w:ascii="Times New Roman" w:hAnsi="Times New Roman" w:eastAsia="方正仿宋_GBK" w:cs="方正仿宋_GBK"/>
          <w:kern w:val="0"/>
          <w:sz w:val="32"/>
          <w:szCs w:val="32"/>
        </w:rPr>
        <w:t>抽签，</w:t>
      </w:r>
      <w:r>
        <w:rPr>
          <w:rFonts w:hint="eastAsia" w:ascii="Times New Roman" w:hAnsi="Times New Roman" w:eastAsia="方正仿宋_GBK" w:cs="方正仿宋_GBK"/>
          <w:kern w:val="0"/>
          <w:sz w:val="32"/>
          <w:szCs w:val="32"/>
          <w:lang w:eastAsia="zh-CN"/>
        </w:rPr>
        <w:t>面试人员</w:t>
      </w:r>
      <w:r>
        <w:rPr>
          <w:rFonts w:hint="eastAsia" w:ascii="Times New Roman" w:hAnsi="Times New Roman" w:eastAsia="方正仿宋_GBK" w:cs="方正仿宋_GBK"/>
          <w:kern w:val="0"/>
          <w:sz w:val="32"/>
          <w:szCs w:val="32"/>
        </w:rPr>
        <w:t>应按抽签确定的面试顺序进行面试。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五、面试开始后，</w:t>
      </w:r>
      <w:r>
        <w:rPr>
          <w:rFonts w:hint="eastAsia" w:eastAsia="方正仿宋_GBK" w:cs="方正仿宋_GBK"/>
          <w:kern w:val="0"/>
          <w:sz w:val="32"/>
          <w:szCs w:val="32"/>
          <w:lang w:val="en-US" w:eastAsia="zh-CN"/>
        </w:rPr>
        <w:t>面试人员</w:t>
      </w:r>
      <w:r>
        <w:rPr>
          <w:rFonts w:hint="eastAsia" w:ascii="Times New Roman" w:hAnsi="Times New Roman" w:eastAsia="方正仿宋_GBK" w:cs="方正仿宋_GBK"/>
          <w:kern w:val="0"/>
          <w:sz w:val="32"/>
          <w:szCs w:val="32"/>
        </w:rPr>
        <w:t>应在工作人员的引导下按抽签顺序依次进入面试室。候考</w:t>
      </w:r>
      <w:r>
        <w:rPr>
          <w:rFonts w:hint="eastAsia" w:ascii="Times New Roman" w:hAnsi="Times New Roman" w:eastAsia="方正仿宋_GBK" w:cs="方正仿宋_GBK"/>
          <w:kern w:val="0"/>
          <w:sz w:val="32"/>
          <w:szCs w:val="32"/>
          <w:lang w:eastAsia="zh-CN"/>
        </w:rPr>
        <w:t>人员</w:t>
      </w:r>
      <w:r>
        <w:rPr>
          <w:rFonts w:hint="eastAsia" w:ascii="Times New Roman" w:hAnsi="Times New Roman" w:eastAsia="方正仿宋_GBK" w:cs="方正仿宋_GBK"/>
          <w:kern w:val="0"/>
          <w:sz w:val="32"/>
          <w:szCs w:val="32"/>
        </w:rPr>
        <w:t>须在候考室静候，不得喧哗，不得影响他人，应服从工作人员的管理。候考期间实行全封闭，候考</w:t>
      </w:r>
      <w:r>
        <w:rPr>
          <w:rFonts w:hint="eastAsia" w:ascii="Times New Roman" w:hAnsi="Times New Roman" w:eastAsia="方正仿宋_GBK" w:cs="方正仿宋_GBK"/>
          <w:kern w:val="0"/>
          <w:sz w:val="32"/>
          <w:szCs w:val="32"/>
          <w:lang w:eastAsia="zh-CN"/>
        </w:rPr>
        <w:t>人员</w:t>
      </w:r>
      <w:r>
        <w:rPr>
          <w:rFonts w:hint="eastAsia" w:ascii="Times New Roman" w:hAnsi="Times New Roman" w:eastAsia="方正仿宋_GBK" w:cs="方正仿宋_GBK"/>
          <w:kern w:val="0"/>
          <w:sz w:val="32"/>
          <w:szCs w:val="32"/>
        </w:rPr>
        <w:t>不得擅自离开候考室</w:t>
      </w:r>
      <w:r>
        <w:rPr>
          <w:rFonts w:hint="eastAsia" w:ascii="Times New Roman" w:hAnsi="Times New Roman" w:eastAsia="方正仿宋_GBK" w:cs="方正仿宋_GBK"/>
          <w:kern w:val="0"/>
          <w:sz w:val="32"/>
          <w:szCs w:val="32"/>
          <w:lang w:eastAsia="zh-CN"/>
        </w:rPr>
        <w:t>，</w:t>
      </w:r>
      <w:r>
        <w:rPr>
          <w:rFonts w:hint="eastAsia" w:ascii="Times New Roman" w:hAnsi="Times New Roman" w:eastAsia="方正仿宋_GBK" w:cs="方正仿宋_GBK"/>
          <w:kern w:val="0"/>
          <w:sz w:val="32"/>
          <w:szCs w:val="32"/>
        </w:rPr>
        <w:t>需上洗手间的，须经工作人员同意并陪同前往。候考</w:t>
      </w:r>
      <w:r>
        <w:rPr>
          <w:rFonts w:hint="eastAsia" w:ascii="Times New Roman" w:hAnsi="Times New Roman" w:eastAsia="方正仿宋_GBK" w:cs="方正仿宋_GBK"/>
          <w:kern w:val="0"/>
          <w:sz w:val="32"/>
          <w:szCs w:val="32"/>
          <w:lang w:eastAsia="zh-CN"/>
        </w:rPr>
        <w:t>人员</w:t>
      </w:r>
      <w:r>
        <w:rPr>
          <w:rFonts w:hint="eastAsia" w:ascii="Times New Roman" w:hAnsi="Times New Roman" w:eastAsia="方正仿宋_GBK" w:cs="方正仿宋_GBK"/>
          <w:kern w:val="0"/>
          <w:sz w:val="32"/>
          <w:szCs w:val="32"/>
        </w:rPr>
        <w:t>需离开考场的，应书面提出申请，经考场主考同意后按弃考处理。严禁任何人向</w:t>
      </w:r>
      <w:r>
        <w:rPr>
          <w:rFonts w:hint="eastAsia" w:ascii="Times New Roman" w:hAnsi="Times New Roman" w:eastAsia="方正仿宋_GBK" w:cs="方正仿宋_GBK"/>
          <w:kern w:val="0"/>
          <w:sz w:val="32"/>
          <w:szCs w:val="32"/>
          <w:lang w:eastAsia="zh-CN"/>
        </w:rPr>
        <w:t>面试人员</w:t>
      </w:r>
      <w:r>
        <w:rPr>
          <w:rFonts w:hint="eastAsia" w:ascii="Times New Roman" w:hAnsi="Times New Roman" w:eastAsia="方正仿宋_GBK" w:cs="方正仿宋_GBK"/>
          <w:kern w:val="0"/>
          <w:sz w:val="32"/>
          <w:szCs w:val="32"/>
        </w:rPr>
        <w:t>传递试题信息。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kern w:val="0"/>
          <w:sz w:val="32"/>
          <w:szCs w:val="32"/>
          <w:lang w:eastAsia="zh-CN"/>
        </w:rPr>
      </w:pPr>
      <w:r>
        <w:rPr>
          <w:rFonts w:hint="eastAsia" w:ascii="Times New Roman" w:hAnsi="Times New Roman" w:eastAsia="方正仿宋_GBK" w:cs="方正仿宋_GBK"/>
          <w:kern w:val="0"/>
          <w:sz w:val="32"/>
          <w:szCs w:val="32"/>
        </w:rPr>
        <w:t>六、</w:t>
      </w:r>
      <w:r>
        <w:rPr>
          <w:rFonts w:hint="eastAsia" w:ascii="Times New Roman" w:hAnsi="Times New Roman" w:eastAsia="方正仿宋_GBK" w:cs="方正仿宋_GBK"/>
          <w:kern w:val="0"/>
          <w:sz w:val="32"/>
          <w:szCs w:val="32"/>
          <w:lang w:eastAsia="zh-CN"/>
        </w:rPr>
        <w:t>面试过程中，</w:t>
      </w:r>
      <w:r>
        <w:rPr>
          <w:rFonts w:hint="eastAsia" w:eastAsia="方正仿宋_GBK" w:cs="方正仿宋_GBK"/>
          <w:kern w:val="0"/>
          <w:sz w:val="32"/>
          <w:szCs w:val="32"/>
          <w:lang w:val="en-US" w:eastAsia="zh-CN"/>
        </w:rPr>
        <w:t>面试人员</w:t>
      </w:r>
      <w:r>
        <w:rPr>
          <w:rFonts w:hint="eastAsia" w:ascii="Times New Roman" w:hAnsi="Times New Roman" w:eastAsia="方正仿宋_GBK" w:cs="方正仿宋_GBK"/>
          <w:kern w:val="0"/>
          <w:sz w:val="32"/>
          <w:szCs w:val="32"/>
          <w:lang w:eastAsia="zh-CN"/>
        </w:rPr>
        <w:t>应严格遵从题本要求和</w:t>
      </w:r>
      <w:r>
        <w:rPr>
          <w:rFonts w:hint="eastAsia" w:eastAsia="方正仿宋_GBK" w:cs="方正仿宋_GBK"/>
          <w:kern w:val="0"/>
          <w:sz w:val="32"/>
          <w:szCs w:val="32"/>
          <w:lang w:eastAsia="zh-CN"/>
        </w:rPr>
        <w:t>评委</w:t>
      </w:r>
      <w:r>
        <w:rPr>
          <w:rFonts w:hint="eastAsia" w:ascii="Times New Roman" w:hAnsi="Times New Roman" w:eastAsia="方正仿宋_GBK" w:cs="方正仿宋_GBK"/>
          <w:kern w:val="0"/>
          <w:sz w:val="32"/>
          <w:szCs w:val="32"/>
          <w:lang w:eastAsia="zh-CN"/>
        </w:rPr>
        <w:t>指引，并以普通话发言。不得报告、透露或暗示个人信息，其身份以抽签编码显示。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lang w:val="en-US" w:eastAsia="zh-CN"/>
        </w:rPr>
        <w:t>七</w:t>
      </w:r>
      <w:r>
        <w:rPr>
          <w:rFonts w:hint="eastAsia" w:ascii="Times New Roman" w:hAnsi="Times New Roman" w:eastAsia="方正仿宋_GBK" w:cs="方正仿宋_GBK"/>
          <w:kern w:val="0"/>
          <w:sz w:val="32"/>
          <w:szCs w:val="32"/>
        </w:rPr>
        <w:t>、面试结束后，</w:t>
      </w:r>
      <w:r>
        <w:rPr>
          <w:rFonts w:hint="eastAsia" w:ascii="Times New Roman" w:hAnsi="Times New Roman" w:eastAsia="方正仿宋_GBK" w:cs="方正仿宋_GBK"/>
          <w:kern w:val="0"/>
          <w:sz w:val="32"/>
          <w:szCs w:val="32"/>
          <w:lang w:eastAsia="zh-CN"/>
        </w:rPr>
        <w:t>面试人员</w:t>
      </w:r>
      <w:r>
        <w:rPr>
          <w:rFonts w:hint="eastAsia" w:ascii="Times New Roman" w:hAnsi="Times New Roman" w:eastAsia="方正仿宋_GBK" w:cs="方正仿宋_GBK"/>
          <w:kern w:val="0"/>
          <w:sz w:val="32"/>
          <w:szCs w:val="32"/>
        </w:rPr>
        <w:t>到候分室等候，待面试成绩统计完毕，签收面试成绩回执。</w:t>
      </w:r>
      <w:r>
        <w:rPr>
          <w:rFonts w:hint="eastAsia" w:ascii="Times New Roman" w:hAnsi="Times New Roman" w:eastAsia="方正仿宋_GBK" w:cs="方正仿宋_GBK"/>
          <w:kern w:val="0"/>
          <w:sz w:val="32"/>
          <w:szCs w:val="32"/>
          <w:lang w:eastAsia="zh-CN"/>
        </w:rPr>
        <w:t>面试人员</w:t>
      </w:r>
      <w:r>
        <w:rPr>
          <w:rFonts w:hint="eastAsia" w:ascii="Times New Roman" w:hAnsi="Times New Roman" w:eastAsia="方正仿宋_GBK" w:cs="方正仿宋_GBK"/>
          <w:kern w:val="0"/>
          <w:sz w:val="32"/>
          <w:szCs w:val="32"/>
        </w:rPr>
        <w:t>须服从评委对自己的成绩评定，不得要求加分、查分、复试或无理取闹。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lang w:val="en-US" w:eastAsia="zh-CN"/>
        </w:rPr>
        <w:t>八</w:t>
      </w:r>
      <w:r>
        <w:rPr>
          <w:rFonts w:hint="eastAsia" w:ascii="Times New Roman" w:hAnsi="Times New Roman" w:eastAsia="方正仿宋_GBK" w:cs="方正仿宋_GBK"/>
          <w:kern w:val="0"/>
          <w:sz w:val="32"/>
          <w:szCs w:val="32"/>
        </w:rPr>
        <w:t>、</w:t>
      </w:r>
      <w:r>
        <w:rPr>
          <w:rFonts w:hint="eastAsia" w:ascii="Times New Roman" w:hAnsi="Times New Roman" w:eastAsia="方正仿宋_GBK" w:cs="方正仿宋_GBK"/>
          <w:kern w:val="0"/>
          <w:sz w:val="32"/>
          <w:szCs w:val="32"/>
          <w:lang w:eastAsia="zh-CN"/>
        </w:rPr>
        <w:t>面试人员</w:t>
      </w:r>
      <w:r>
        <w:rPr>
          <w:rFonts w:hint="eastAsia" w:ascii="Times New Roman" w:hAnsi="Times New Roman" w:eastAsia="方正仿宋_GBK" w:cs="方正仿宋_GBK"/>
          <w:kern w:val="0"/>
          <w:sz w:val="32"/>
          <w:szCs w:val="32"/>
        </w:rPr>
        <w:t>在面试完毕取得成绩回执后，应立即离开考场，听从工作人员</w:t>
      </w:r>
      <w:r>
        <w:rPr>
          <w:rFonts w:hint="eastAsia" w:ascii="Times New Roman" w:hAnsi="Times New Roman" w:eastAsia="方正仿宋_GBK" w:cs="方正仿宋_GBK"/>
          <w:kern w:val="0"/>
          <w:sz w:val="32"/>
          <w:szCs w:val="32"/>
          <w:lang w:eastAsia="zh-CN"/>
        </w:rPr>
        <w:t>指引</w:t>
      </w:r>
      <w:r>
        <w:rPr>
          <w:rFonts w:hint="eastAsia" w:ascii="Times New Roman" w:hAnsi="Times New Roman" w:eastAsia="方正仿宋_GBK" w:cs="方正仿宋_GBK"/>
          <w:kern w:val="0"/>
          <w:sz w:val="32"/>
          <w:szCs w:val="32"/>
        </w:rPr>
        <w:t>，不得在考场附近逗留。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0"/>
          <w:sz w:val="30"/>
          <w:szCs w:val="30"/>
        </w:rPr>
      </w:pPr>
      <w:r>
        <w:rPr>
          <w:rFonts w:hint="eastAsia" w:ascii="Times New Roman" w:hAnsi="Times New Roman" w:eastAsia="方正仿宋_GBK" w:cs="方正仿宋_GBK"/>
          <w:kern w:val="0"/>
          <w:sz w:val="32"/>
          <w:szCs w:val="32"/>
          <w:lang w:val="en-US" w:eastAsia="zh-CN"/>
        </w:rPr>
        <w:t>九</w:t>
      </w:r>
      <w:r>
        <w:rPr>
          <w:rFonts w:hint="eastAsia" w:ascii="Times New Roman" w:hAnsi="Times New Roman" w:eastAsia="方正仿宋_GBK" w:cs="方正仿宋_GBK"/>
          <w:kern w:val="0"/>
          <w:sz w:val="32"/>
          <w:szCs w:val="32"/>
        </w:rPr>
        <w:t>、</w:t>
      </w:r>
      <w:r>
        <w:rPr>
          <w:rFonts w:hint="eastAsia" w:ascii="Times New Roman" w:hAnsi="Times New Roman" w:eastAsia="方正仿宋_GBK" w:cs="方正仿宋_GBK"/>
          <w:kern w:val="0"/>
          <w:sz w:val="32"/>
          <w:szCs w:val="32"/>
          <w:lang w:eastAsia="zh-CN"/>
        </w:rPr>
        <w:t>面试人员</w:t>
      </w:r>
      <w:r>
        <w:rPr>
          <w:rFonts w:hint="eastAsia" w:ascii="Times New Roman" w:hAnsi="Times New Roman" w:eastAsia="方正仿宋_GBK" w:cs="方正仿宋_GBK"/>
          <w:kern w:val="0"/>
          <w:sz w:val="32"/>
          <w:szCs w:val="32"/>
        </w:rPr>
        <w:t>应接受现场工作人员的管理，对违反面试规定的，将按照</w:t>
      </w:r>
      <w:r>
        <w:rPr>
          <w:rFonts w:hint="eastAsia" w:ascii="Times New Roman" w:hAnsi="Times New Roman" w:eastAsia="方正仿宋_GBK" w:cs="方正仿宋_GBK"/>
          <w:kern w:val="0"/>
          <w:sz w:val="32"/>
          <w:szCs w:val="32"/>
          <w:lang w:eastAsia="zh-CN"/>
        </w:rPr>
        <w:t>《事业单位公开招聘违纪违规行为处理规定》和</w:t>
      </w:r>
      <w:r>
        <w:rPr>
          <w:rFonts w:hint="eastAsia" w:ascii="Times New Roman" w:hAnsi="Times New Roman" w:eastAsia="方正仿宋_GBK" w:cs="方正仿宋_GBK"/>
          <w:kern w:val="0"/>
          <w:sz w:val="32"/>
          <w:szCs w:val="32"/>
        </w:rPr>
        <w:t>《广东省事业单位公开招聘人员面试工作规范（试行）》进行严肃处理。</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仿宋_GBK" w:cs="方正仿宋_GBK"/>
        </w:rPr>
      </w:pPr>
    </w:p>
    <w:sectPr>
      <w:pgSz w:w="11906" w:h="16838"/>
      <w:pgMar w:top="2041" w:right="1587"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5ODg3MGY1YWM0MjJhOGM1MzRlNjcwZDFiMGZmOWMifQ=="/>
  </w:docVars>
  <w:rsids>
    <w:rsidRoot w:val="415F3361"/>
    <w:rsid w:val="03223ED9"/>
    <w:rsid w:val="12CC53CE"/>
    <w:rsid w:val="13E47DCC"/>
    <w:rsid w:val="14445FFE"/>
    <w:rsid w:val="17091CE3"/>
    <w:rsid w:val="176457D0"/>
    <w:rsid w:val="18D1071A"/>
    <w:rsid w:val="25A05A56"/>
    <w:rsid w:val="2DEC22C2"/>
    <w:rsid w:val="2F233058"/>
    <w:rsid w:val="32D51901"/>
    <w:rsid w:val="36956C5D"/>
    <w:rsid w:val="3A753475"/>
    <w:rsid w:val="3FB448D4"/>
    <w:rsid w:val="40A91436"/>
    <w:rsid w:val="415F3361"/>
    <w:rsid w:val="4B975DE4"/>
    <w:rsid w:val="4DB334A3"/>
    <w:rsid w:val="52B127F4"/>
    <w:rsid w:val="54FC550D"/>
    <w:rsid w:val="57A533C8"/>
    <w:rsid w:val="592374F6"/>
    <w:rsid w:val="74620CEE"/>
    <w:rsid w:val="75152AAF"/>
    <w:rsid w:val="77A5789C"/>
    <w:rsid w:val="7A6C1626"/>
    <w:rsid w:val="7CFD1842"/>
    <w:rsid w:val="876DB0EB"/>
    <w:rsid w:val="D69F1C84"/>
    <w:rsid w:val="F75DB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paragraph" w:styleId="2">
    <w:name w:val="heading 3"/>
    <w:basedOn w:val="1"/>
    <w:next w:val="1"/>
    <w:qFormat/>
    <w:uiPriority w:val="0"/>
    <w:pPr>
      <w:spacing w:line="416" w:lineRule="atLeast"/>
      <w:ind w:firstLine="200" w:firstLineChars="200"/>
      <w:outlineLvl w:val="2"/>
    </w:pPr>
    <w:rPr>
      <w:rFonts w:eastAsia="楷体_GB2312"/>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1"/>
    </w:rPr>
  </w:style>
  <w:style w:type="paragraph" w:customStyle="1" w:styleId="6">
    <w:name w:val="BodyText1I2"/>
    <w:basedOn w:val="7"/>
    <w:next w:val="1"/>
    <w:qFormat/>
    <w:uiPriority w:val="0"/>
    <w:pPr>
      <w:ind w:firstLine="420" w:firstLineChars="200"/>
    </w:pPr>
    <w:rPr>
      <w:rFonts w:ascii="Times New Roman"/>
    </w:rPr>
  </w:style>
  <w:style w:type="paragraph" w:customStyle="1" w:styleId="7">
    <w:name w:val="BodyTextIndent"/>
    <w:basedOn w:val="1"/>
    <w:qFormat/>
    <w:uiPriority w:val="0"/>
    <w:pPr>
      <w:ind w:firstLine="720" w:firstLineChars="225"/>
      <w:textAlignment w:val="baseline"/>
    </w:pPr>
    <w:rPr>
      <w:rFonts w:hAnsi="Times New Roman"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751</Words>
  <Characters>768</Characters>
  <Lines>0</Lines>
  <Paragraphs>0</Paragraphs>
  <TotalTime>0</TotalTime>
  <ScaleCrop>false</ScaleCrop>
  <LinksUpToDate>false</LinksUpToDate>
  <CharactersWithSpaces>768</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2023-06-28T03:05:00Z</dcterms:created>
  <dc:creator>邹嵘</dc:creator>
  <cp:lastModifiedBy>李宝如</cp:lastModifiedBy>
  <dcterms:modified xsi:type="dcterms:W3CDTF">2025-12-30T07:47:29Z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546C6D3ECF7C4AEA876742E93C39D29C</vt:lpwstr>
  </property>
  <property fmtid="{D5CDD505-2E9C-101B-9397-08002B2CF9AE}" pid="4" name="KSOTemplateDocerSaveRecord">
    <vt:lpwstr>eyJoZGlkIjoiZjQ3OWQ4MWYwYzZjOTUyOTJlNWY4Nzg1NTA3YTUwMjkiLCJ1c2VySWQiOiI0ODg2NDQzNzgifQ==</vt:lpwstr>
  </property>
</Properties>
</file>