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宋体" w:hAnsi="宋体" w:eastAsia="宋体" w:cs="宋体"/>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Times New Roman" w:hAnsi="Times New Roman" w:eastAsia="方正小标宋_GBK" w:cs="方正小标宋_GBK"/>
          <w:b w:val="0"/>
          <w:bCs w:val="0"/>
          <w:color w:val="auto"/>
          <w:sz w:val="44"/>
          <w:szCs w:val="44"/>
          <w:lang w:val="en-US" w:eastAsia="zh-CN"/>
        </w:rPr>
      </w:pPr>
      <w:bookmarkStart w:id="0" w:name="OLE_LINK8"/>
      <w:r>
        <w:rPr>
          <w:rFonts w:hint="eastAsia" w:ascii="Times New Roman" w:hAnsi="Times New Roman" w:eastAsia="方正小标宋_GBK" w:cs="方正小标宋_GBK"/>
          <w:b w:val="0"/>
          <w:bCs w:val="0"/>
          <w:color w:val="auto"/>
          <w:sz w:val="44"/>
          <w:szCs w:val="44"/>
          <w:lang w:val="en-US" w:eastAsia="zh-CN"/>
        </w:rPr>
        <w:t>2025年省级促进开放型经济发展水平提升专项资金(</w:t>
      </w:r>
      <w:bookmarkStart w:id="1" w:name="OLE_LINK3"/>
      <w:r>
        <w:rPr>
          <w:rFonts w:hint="eastAsia" w:ascii="Times New Roman" w:hAnsi="Times New Roman" w:eastAsia="方正小标宋_GBK" w:cs="方正小标宋_GBK"/>
          <w:b w:val="0"/>
          <w:bCs w:val="0"/>
          <w:color w:val="auto"/>
          <w:sz w:val="44"/>
          <w:szCs w:val="44"/>
          <w:lang w:val="en-US" w:eastAsia="zh-CN"/>
        </w:rPr>
        <w:t>支持内外贸信用保险</w:t>
      </w:r>
      <w:bookmarkEnd w:id="1"/>
      <w:r>
        <w:rPr>
          <w:rFonts w:hint="eastAsia" w:ascii="Times New Roman" w:hAnsi="Times New Roman" w:eastAsia="方正小标宋_GBK" w:cs="方正小标宋_GBK"/>
          <w:b w:val="0"/>
          <w:bCs w:val="0"/>
          <w:color w:val="auto"/>
          <w:sz w:val="44"/>
          <w:szCs w:val="44"/>
          <w:lang w:val="en-US" w:eastAsia="zh-CN"/>
        </w:rPr>
        <w:t>）</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Times New Roman" w:hAnsi="Times New Roman" w:eastAsia="方正小标宋_GBK" w:cs="方正小标宋_GBK"/>
          <w:b w:val="0"/>
          <w:bCs w:val="0"/>
          <w:color w:val="auto"/>
          <w:sz w:val="44"/>
          <w:szCs w:val="44"/>
          <w:lang w:val="en-US" w:eastAsia="zh-CN"/>
        </w:rPr>
      </w:pPr>
      <w:r>
        <w:rPr>
          <w:rFonts w:hint="eastAsia" w:ascii="Times New Roman" w:hAnsi="Times New Roman" w:eastAsia="方正小标宋_GBK" w:cs="方正小标宋_GBK"/>
          <w:b w:val="0"/>
          <w:bCs w:val="0"/>
          <w:color w:val="auto"/>
          <w:sz w:val="44"/>
          <w:szCs w:val="44"/>
          <w:lang w:val="en-US" w:eastAsia="zh-CN"/>
        </w:rPr>
        <w:t>项目申报指南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b w:val="0"/>
          <w:bCs w:val="0"/>
          <w:color w:val="auto"/>
          <w:sz w:val="32"/>
          <w:szCs w:val="32"/>
          <w:highlight w:val="none"/>
        </w:rPr>
        <w:t>支持</w:t>
      </w:r>
      <w:r>
        <w:rPr>
          <w:rFonts w:hint="eastAsia" w:ascii="黑体" w:hAnsi="黑体" w:eastAsia="黑体" w:cs="黑体"/>
          <w:b w:val="0"/>
          <w:bCs w:val="0"/>
          <w:color w:val="auto"/>
          <w:sz w:val="32"/>
          <w:szCs w:val="32"/>
          <w:highlight w:val="none"/>
          <w:lang w:val="en-US" w:eastAsia="zh-CN"/>
        </w:rPr>
        <w:t>对象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对在我市登记注册，经查询企业无不良信用记录的企业法人。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二、支持内容</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楷体"/>
          <w:b/>
          <w:bCs/>
          <w:color w:val="auto"/>
          <w:kern w:val="2"/>
          <w:sz w:val="32"/>
          <w:szCs w:val="32"/>
          <w:lang w:val="en-US" w:eastAsia="zh-CN" w:bidi="ar-SA"/>
        </w:rPr>
      </w:pPr>
      <w:r>
        <w:rPr>
          <w:rFonts w:hint="eastAsia" w:ascii="Times New Roman" w:hAnsi="Times New Roman" w:eastAsia="方正仿宋_GBK" w:cs="楷体"/>
          <w:b/>
          <w:bCs/>
          <w:color w:val="auto"/>
          <w:kern w:val="2"/>
          <w:sz w:val="32"/>
          <w:szCs w:val="32"/>
          <w:lang w:val="en-US" w:eastAsia="zh-CN" w:bidi="ar-SA"/>
        </w:rPr>
        <w:t>（一）支持国内贸易信用保险项目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楷体"/>
          <w:b/>
          <w:bCs/>
          <w:color w:val="auto"/>
          <w:kern w:val="2"/>
          <w:sz w:val="32"/>
          <w:szCs w:val="32"/>
          <w:lang w:val="en-US" w:eastAsia="zh-CN" w:bidi="ar-SA"/>
        </w:rPr>
      </w:pPr>
      <w:r>
        <w:rPr>
          <w:rFonts w:hint="eastAsia" w:ascii="Times New Roman" w:hAnsi="Times New Roman" w:eastAsia="方正仿宋_GBK" w:cs="楷体"/>
          <w:b/>
          <w:bCs/>
          <w:color w:val="auto"/>
          <w:kern w:val="2"/>
          <w:sz w:val="32"/>
          <w:szCs w:val="32"/>
          <w:lang w:val="en-US" w:eastAsia="zh-CN" w:bidi="ar-SA"/>
        </w:rPr>
        <w:t>1.资信费项目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鼓励企业积极利用国内征信机构的</w:t>
      </w:r>
      <w:r>
        <w:rPr>
          <w:rFonts w:hint="default" w:ascii="Times New Roman" w:hAnsi="Times New Roman" w:eastAsia="方正仿宋_GBK" w:cs="Times New Roman"/>
          <w:color w:val="auto"/>
          <w:kern w:val="2"/>
          <w:sz w:val="32"/>
          <w:szCs w:val="32"/>
          <w:lang w:val="en-US" w:eastAsia="zh-CN" w:bidi="ar-SA"/>
        </w:rPr>
        <w:t>资信调查</w:t>
      </w:r>
      <w:r>
        <w:rPr>
          <w:rFonts w:hint="eastAsia" w:ascii="Times New Roman" w:hAnsi="Times New Roman" w:eastAsia="方正仿宋_GBK" w:cs="Times New Roman"/>
          <w:color w:val="auto"/>
          <w:kern w:val="2"/>
          <w:sz w:val="32"/>
          <w:szCs w:val="32"/>
          <w:lang w:val="en-US" w:eastAsia="zh-CN" w:bidi="ar-SA"/>
        </w:rPr>
        <w:t>服务开拓</w:t>
      </w:r>
      <w:r>
        <w:rPr>
          <w:rFonts w:hint="default" w:ascii="Times New Roman" w:hAnsi="Times New Roman" w:eastAsia="方正仿宋_GBK" w:cs="Times New Roman"/>
          <w:color w:val="auto"/>
          <w:kern w:val="2"/>
          <w:sz w:val="32"/>
          <w:szCs w:val="32"/>
          <w:lang w:val="en-US" w:eastAsia="zh-CN" w:bidi="ar-SA"/>
        </w:rPr>
        <w:t>市场</w:t>
      </w:r>
      <w:r>
        <w:rPr>
          <w:rFonts w:hint="eastAsia" w:ascii="Times New Roman" w:hAnsi="Times New Roman" w:eastAsia="方正仿宋_GBK" w:cs="Times New Roman"/>
          <w:color w:val="auto"/>
          <w:kern w:val="2"/>
          <w:sz w:val="32"/>
          <w:szCs w:val="32"/>
          <w:lang w:val="en-US" w:eastAsia="zh-CN" w:bidi="ar-SA"/>
        </w:rPr>
        <w:t>，对企业缴纳的</w:t>
      </w:r>
      <w:r>
        <w:rPr>
          <w:rFonts w:hint="default" w:ascii="Times New Roman" w:hAnsi="Times New Roman" w:eastAsia="方正仿宋_GBK" w:cs="Times New Roman"/>
          <w:color w:val="auto"/>
          <w:kern w:val="2"/>
          <w:sz w:val="32"/>
          <w:szCs w:val="32"/>
          <w:lang w:val="en-US" w:eastAsia="zh-CN" w:bidi="ar-SA"/>
        </w:rPr>
        <w:t>资信费</w:t>
      </w:r>
      <w:r>
        <w:rPr>
          <w:rFonts w:hint="eastAsia" w:ascii="Times New Roman" w:hAnsi="Times New Roman" w:eastAsia="方正仿宋_GBK" w:cs="Times New Roman"/>
          <w:color w:val="auto"/>
          <w:kern w:val="2"/>
          <w:sz w:val="32"/>
          <w:szCs w:val="32"/>
          <w:lang w:val="en-US" w:eastAsia="zh-CN" w:bidi="ar-SA"/>
        </w:rPr>
        <w:t>给于一定比例支持。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楷体"/>
          <w:b/>
          <w:bCs/>
          <w:color w:val="auto"/>
          <w:kern w:val="2"/>
          <w:sz w:val="32"/>
          <w:szCs w:val="32"/>
          <w:lang w:val="en-US" w:eastAsia="zh-CN" w:bidi="ar-SA"/>
        </w:rPr>
      </w:pPr>
      <w:r>
        <w:rPr>
          <w:rFonts w:hint="eastAsia" w:ascii="Times New Roman" w:hAnsi="Times New Roman" w:eastAsia="方正仿宋_GBK" w:cs="楷体"/>
          <w:b/>
          <w:bCs/>
          <w:color w:val="auto"/>
          <w:kern w:val="2"/>
          <w:sz w:val="32"/>
          <w:szCs w:val="32"/>
          <w:lang w:val="en-US" w:eastAsia="zh-CN" w:bidi="ar-SA"/>
        </w:rPr>
        <w:t>2.国内贸易信用</w:t>
      </w:r>
      <w:r>
        <w:rPr>
          <w:rFonts w:hint="eastAsia" w:eastAsia="方正仿宋_GBK" w:cs="楷体"/>
          <w:b/>
          <w:bCs/>
          <w:color w:val="auto"/>
          <w:kern w:val="2"/>
          <w:sz w:val="32"/>
          <w:szCs w:val="32"/>
          <w:lang w:val="en-US" w:eastAsia="zh-CN" w:bidi="ar-SA"/>
        </w:rPr>
        <w:t>保险的保险</w:t>
      </w:r>
      <w:r>
        <w:rPr>
          <w:rFonts w:hint="eastAsia" w:ascii="Times New Roman" w:hAnsi="Times New Roman" w:eastAsia="方正仿宋_GBK" w:cs="楷体"/>
          <w:b/>
          <w:bCs/>
          <w:color w:val="auto"/>
          <w:kern w:val="2"/>
          <w:sz w:val="32"/>
          <w:szCs w:val="32"/>
          <w:lang w:val="en-US" w:eastAsia="zh-CN" w:bidi="ar-SA"/>
        </w:rPr>
        <w:t>费项目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鼓励企业</w:t>
      </w:r>
      <w:r>
        <w:rPr>
          <w:rFonts w:hint="default" w:ascii="Times New Roman" w:hAnsi="Times New Roman" w:eastAsia="方正仿宋_GBK" w:cs="Times New Roman"/>
          <w:color w:val="auto"/>
          <w:kern w:val="2"/>
          <w:sz w:val="32"/>
          <w:szCs w:val="32"/>
          <w:lang w:val="en-US" w:eastAsia="zh-CN" w:bidi="ar-SA"/>
        </w:rPr>
        <w:t>自主向</w:t>
      </w:r>
      <w:r>
        <w:rPr>
          <w:rFonts w:hint="eastAsia" w:ascii="Times New Roman" w:hAnsi="Times New Roman" w:eastAsia="方正仿宋_GBK" w:cs="Times New Roman"/>
          <w:color w:val="auto"/>
          <w:kern w:val="2"/>
          <w:sz w:val="32"/>
          <w:szCs w:val="32"/>
          <w:lang w:val="en-US" w:eastAsia="zh-CN" w:bidi="ar-SA"/>
        </w:rPr>
        <w:t>已备案</w:t>
      </w:r>
      <w:r>
        <w:rPr>
          <w:rFonts w:hint="default" w:ascii="Times New Roman" w:hAnsi="Times New Roman" w:eastAsia="方正仿宋_GBK" w:cs="Times New Roman"/>
          <w:color w:val="auto"/>
          <w:kern w:val="2"/>
          <w:sz w:val="32"/>
          <w:szCs w:val="32"/>
          <w:lang w:val="en-US" w:eastAsia="zh-CN" w:bidi="ar-SA"/>
        </w:rPr>
        <w:t>从事</w:t>
      </w:r>
      <w:r>
        <w:rPr>
          <w:rFonts w:hint="eastAsia" w:ascii="Times New Roman" w:hAnsi="Times New Roman" w:eastAsia="方正仿宋_GBK" w:cs="Times New Roman"/>
          <w:color w:val="auto"/>
          <w:kern w:val="2"/>
          <w:sz w:val="32"/>
          <w:szCs w:val="32"/>
          <w:lang w:val="en-US" w:eastAsia="zh-CN" w:bidi="ar-SA"/>
        </w:rPr>
        <w:t>国内贸易</w:t>
      </w:r>
      <w:r>
        <w:rPr>
          <w:rFonts w:hint="default" w:ascii="Times New Roman" w:hAnsi="Times New Roman" w:eastAsia="方正仿宋_GBK" w:cs="Times New Roman"/>
          <w:color w:val="auto"/>
          <w:kern w:val="2"/>
          <w:sz w:val="32"/>
          <w:szCs w:val="32"/>
          <w:lang w:val="en-US" w:eastAsia="zh-CN" w:bidi="ar-SA"/>
        </w:rPr>
        <w:t>信用保险业务的公司</w:t>
      </w:r>
      <w:r>
        <w:rPr>
          <w:rFonts w:hint="eastAsia" w:ascii="Times New Roman" w:hAnsi="Times New Roman" w:eastAsia="方正仿宋_GBK" w:cs="Times New Roman"/>
          <w:color w:val="auto"/>
          <w:kern w:val="2"/>
          <w:sz w:val="32"/>
          <w:szCs w:val="32"/>
          <w:lang w:val="en-US" w:eastAsia="zh-CN" w:bidi="ar-SA"/>
        </w:rPr>
        <w:t>投保国内贸易信用保险产品，对企业实际缴纳的保险费给于一定比例支持。</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楷体"/>
          <w:b/>
          <w:bCs/>
          <w:color w:val="auto"/>
          <w:kern w:val="2"/>
          <w:sz w:val="32"/>
          <w:szCs w:val="32"/>
          <w:lang w:val="en-US" w:eastAsia="zh-CN" w:bidi="ar-SA"/>
        </w:rPr>
      </w:pPr>
      <w:r>
        <w:rPr>
          <w:rFonts w:hint="eastAsia" w:ascii="Times New Roman" w:hAnsi="Times New Roman" w:eastAsia="方正仿宋_GBK" w:cs="楷体"/>
          <w:b/>
          <w:bCs/>
          <w:color w:val="auto"/>
          <w:kern w:val="2"/>
          <w:sz w:val="32"/>
          <w:szCs w:val="32"/>
          <w:lang w:val="en-US" w:eastAsia="zh-CN" w:bidi="ar-SA"/>
        </w:rPr>
        <w:t>（二）支持出口信用保险项目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楷体"/>
          <w:b/>
          <w:bCs/>
          <w:color w:val="auto"/>
          <w:kern w:val="2"/>
          <w:sz w:val="32"/>
          <w:szCs w:val="32"/>
          <w:lang w:val="en-US" w:eastAsia="zh-CN" w:bidi="ar-SA"/>
        </w:rPr>
      </w:pPr>
      <w:r>
        <w:rPr>
          <w:rFonts w:hint="eastAsia" w:ascii="Times New Roman" w:hAnsi="Times New Roman" w:eastAsia="方正仿宋_GBK" w:cs="楷体"/>
          <w:b/>
          <w:bCs/>
          <w:color w:val="auto"/>
          <w:kern w:val="2"/>
          <w:sz w:val="32"/>
          <w:szCs w:val="32"/>
          <w:lang w:val="en-US" w:eastAsia="zh-CN" w:bidi="ar-SA"/>
        </w:rPr>
        <w:t>1.资信费项目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鼓励外贸企业积极利用国内征信机构的</w:t>
      </w:r>
      <w:r>
        <w:rPr>
          <w:rFonts w:hint="default" w:ascii="Times New Roman" w:hAnsi="Times New Roman" w:eastAsia="方正仿宋_GBK" w:cs="Times New Roman"/>
          <w:color w:val="auto"/>
          <w:kern w:val="2"/>
          <w:sz w:val="32"/>
          <w:szCs w:val="32"/>
          <w:lang w:val="en-US" w:eastAsia="zh-CN" w:bidi="ar-SA"/>
        </w:rPr>
        <w:t>资信调查</w:t>
      </w:r>
      <w:r>
        <w:rPr>
          <w:rFonts w:hint="eastAsia" w:ascii="Times New Roman" w:hAnsi="Times New Roman" w:eastAsia="方正仿宋_GBK" w:cs="Times New Roman"/>
          <w:color w:val="auto"/>
          <w:kern w:val="2"/>
          <w:sz w:val="32"/>
          <w:szCs w:val="32"/>
          <w:lang w:val="en-US" w:eastAsia="zh-CN" w:bidi="ar-SA"/>
        </w:rPr>
        <w:t>服务开拓</w:t>
      </w:r>
      <w:r>
        <w:rPr>
          <w:rFonts w:hint="default" w:ascii="Times New Roman" w:hAnsi="Times New Roman" w:eastAsia="方正仿宋_GBK" w:cs="Times New Roman"/>
          <w:color w:val="auto"/>
          <w:kern w:val="2"/>
          <w:sz w:val="32"/>
          <w:szCs w:val="32"/>
          <w:lang w:val="en-US" w:eastAsia="zh-CN" w:bidi="ar-SA"/>
        </w:rPr>
        <w:t>市场</w:t>
      </w:r>
      <w:r>
        <w:rPr>
          <w:rFonts w:hint="eastAsia" w:ascii="Times New Roman" w:hAnsi="Times New Roman" w:eastAsia="方正仿宋_GBK" w:cs="Times New Roman"/>
          <w:color w:val="auto"/>
          <w:kern w:val="2"/>
          <w:sz w:val="32"/>
          <w:szCs w:val="32"/>
          <w:lang w:val="en-US" w:eastAsia="zh-CN" w:bidi="ar-SA"/>
        </w:rPr>
        <w:t>，对企业缴纳的</w:t>
      </w:r>
      <w:r>
        <w:rPr>
          <w:rFonts w:hint="default" w:ascii="Times New Roman" w:hAnsi="Times New Roman" w:eastAsia="方正仿宋_GBK" w:cs="Times New Roman"/>
          <w:color w:val="auto"/>
          <w:kern w:val="2"/>
          <w:sz w:val="32"/>
          <w:szCs w:val="32"/>
          <w:lang w:val="en-US" w:eastAsia="zh-CN" w:bidi="ar-SA"/>
        </w:rPr>
        <w:t>资信费</w:t>
      </w:r>
      <w:r>
        <w:rPr>
          <w:rFonts w:hint="eastAsia" w:ascii="Times New Roman" w:hAnsi="Times New Roman" w:eastAsia="方正仿宋_GBK" w:cs="Times New Roman"/>
          <w:color w:val="auto"/>
          <w:kern w:val="2"/>
          <w:sz w:val="32"/>
          <w:szCs w:val="32"/>
          <w:lang w:val="en-US" w:eastAsia="zh-CN" w:bidi="ar-SA"/>
        </w:rPr>
        <w:t>给于一定比例支持。</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楷体"/>
          <w:b/>
          <w:bCs/>
          <w:color w:val="auto"/>
          <w:kern w:val="2"/>
          <w:sz w:val="32"/>
          <w:szCs w:val="32"/>
          <w:lang w:val="en-US" w:eastAsia="zh-CN" w:bidi="ar-SA"/>
        </w:rPr>
      </w:pPr>
      <w:r>
        <w:rPr>
          <w:rFonts w:hint="eastAsia" w:ascii="Times New Roman" w:hAnsi="Times New Roman" w:eastAsia="方正仿宋_GBK" w:cs="楷体"/>
          <w:b/>
          <w:bCs/>
          <w:color w:val="auto"/>
          <w:kern w:val="2"/>
          <w:sz w:val="32"/>
          <w:szCs w:val="32"/>
          <w:lang w:val="en-US" w:eastAsia="zh-CN" w:bidi="ar-SA"/>
        </w:rPr>
        <w:t>2.保单</w:t>
      </w:r>
      <w:r>
        <w:rPr>
          <w:rFonts w:hint="default" w:ascii="Times New Roman" w:hAnsi="Times New Roman" w:eastAsia="方正仿宋_GBK" w:cs="楷体"/>
          <w:b/>
          <w:bCs/>
          <w:color w:val="auto"/>
          <w:kern w:val="2"/>
          <w:sz w:val="32"/>
          <w:szCs w:val="32"/>
          <w:lang w:val="en-US" w:eastAsia="zh-CN" w:bidi="ar-SA"/>
        </w:rPr>
        <w:t>融资贴息项目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鼓励外贸企业积极利用出口信用保险保单开展保单融资业务，对外贸</w:t>
      </w:r>
      <w:r>
        <w:rPr>
          <w:rFonts w:hint="default" w:ascii="Times New Roman" w:hAnsi="Times New Roman" w:eastAsia="方正仿宋_GBK" w:cs="Times New Roman"/>
          <w:color w:val="auto"/>
          <w:kern w:val="2"/>
          <w:sz w:val="32"/>
          <w:szCs w:val="32"/>
          <w:lang w:val="en-US" w:eastAsia="zh-CN" w:bidi="ar-SA"/>
        </w:rPr>
        <w:t>企业利用</w:t>
      </w:r>
      <w:r>
        <w:rPr>
          <w:rFonts w:hint="eastAsia" w:ascii="Times New Roman" w:hAnsi="Times New Roman" w:eastAsia="方正仿宋_GBK" w:cs="Times New Roman"/>
          <w:color w:val="auto"/>
          <w:kern w:val="2"/>
          <w:sz w:val="32"/>
          <w:szCs w:val="32"/>
          <w:lang w:val="en-US" w:eastAsia="zh-CN" w:bidi="ar-SA"/>
        </w:rPr>
        <w:t>出口信用保险</w:t>
      </w:r>
      <w:r>
        <w:rPr>
          <w:rFonts w:hint="default" w:ascii="Times New Roman" w:hAnsi="Times New Roman" w:eastAsia="方正仿宋_GBK" w:cs="Times New Roman"/>
          <w:color w:val="auto"/>
          <w:kern w:val="2"/>
          <w:sz w:val="32"/>
          <w:szCs w:val="32"/>
          <w:lang w:val="en-US" w:eastAsia="zh-CN" w:bidi="ar-SA"/>
        </w:rPr>
        <w:t>保单融资所产生的利息给予</w:t>
      </w:r>
      <w:r>
        <w:rPr>
          <w:rFonts w:hint="eastAsia" w:ascii="Times New Roman" w:hAnsi="Times New Roman" w:eastAsia="方正仿宋_GBK" w:cs="Times New Roman"/>
          <w:color w:val="auto"/>
          <w:kern w:val="2"/>
          <w:sz w:val="32"/>
          <w:szCs w:val="32"/>
          <w:lang w:val="en-US" w:eastAsia="zh-CN" w:bidi="ar-SA"/>
        </w:rPr>
        <w:t>一定比例支持。</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楷体"/>
          <w:b/>
          <w:bCs/>
          <w:color w:val="auto"/>
          <w:kern w:val="2"/>
          <w:sz w:val="32"/>
          <w:szCs w:val="32"/>
          <w:lang w:val="en-US" w:eastAsia="zh-CN" w:bidi="ar-SA"/>
        </w:rPr>
      </w:pPr>
      <w:r>
        <w:rPr>
          <w:rFonts w:hint="eastAsia" w:ascii="Times New Roman" w:hAnsi="Times New Roman" w:eastAsia="方正仿宋_GBK" w:cs="楷体"/>
          <w:b/>
          <w:bCs/>
          <w:color w:val="auto"/>
          <w:kern w:val="2"/>
          <w:sz w:val="32"/>
          <w:szCs w:val="32"/>
          <w:lang w:val="en-US" w:eastAsia="zh-CN" w:bidi="ar-SA"/>
        </w:rPr>
        <w:t>3.短期出口信用</w:t>
      </w:r>
      <w:r>
        <w:rPr>
          <w:rFonts w:hint="eastAsia" w:eastAsia="方正仿宋_GBK" w:cs="楷体"/>
          <w:b/>
          <w:bCs/>
          <w:color w:val="auto"/>
          <w:kern w:val="2"/>
          <w:sz w:val="32"/>
          <w:szCs w:val="32"/>
          <w:lang w:val="en-US" w:eastAsia="zh-CN" w:bidi="ar-SA"/>
        </w:rPr>
        <w:t>保险的保险</w:t>
      </w:r>
      <w:r>
        <w:rPr>
          <w:rFonts w:hint="eastAsia" w:ascii="Times New Roman" w:hAnsi="Times New Roman" w:eastAsia="方正仿宋_GBK" w:cs="楷体"/>
          <w:b/>
          <w:bCs/>
          <w:color w:val="auto"/>
          <w:kern w:val="2"/>
          <w:sz w:val="32"/>
          <w:szCs w:val="32"/>
          <w:lang w:val="en-US" w:eastAsia="zh-CN" w:bidi="ar-SA"/>
        </w:rPr>
        <w:t>费项目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鼓励外贸企业向已备案从事短期出口信用保险业务的保险公司投保“一般企业类”短期出口信用保险产品，对企业实际缴纳的保险费给于一定比例支持。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三、支持时间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年</w:t>
      </w:r>
      <w:r>
        <w:rPr>
          <w:rFonts w:hint="eastAsia" w:ascii="Times New Roman" w:hAnsi="Times New Roman" w:eastAsia="方正仿宋_GBK" w:cs="Times New Roman"/>
          <w:color w:val="auto"/>
          <w:kern w:val="2"/>
          <w:sz w:val="32"/>
          <w:szCs w:val="32"/>
          <w:lang w:val="en-US" w:eastAsia="zh-CN" w:bidi="ar-SA"/>
        </w:rPr>
        <w:t>7</w:t>
      </w:r>
      <w:r>
        <w:rPr>
          <w:rFonts w:hint="default" w:ascii="Times New Roman" w:hAnsi="Times New Roman" w:eastAsia="方正仿宋_GBK" w:cs="Times New Roman"/>
          <w:color w:val="auto"/>
          <w:kern w:val="2"/>
          <w:sz w:val="32"/>
          <w:szCs w:val="32"/>
          <w:lang w:val="en-US" w:eastAsia="zh-CN" w:bidi="ar-SA"/>
        </w:rPr>
        <w:t>月1日至202</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年6月30日期间所发生的项目，以发票开具日期为准。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bCs/>
          <w:sz w:val="32"/>
          <w:szCs w:val="32"/>
          <w:lang w:val="en-US" w:eastAsia="zh-CN"/>
        </w:rPr>
      </w:pPr>
      <w:r>
        <w:rPr>
          <w:rFonts w:hint="eastAsia" w:ascii="黑体" w:hAnsi="黑体" w:eastAsia="黑体" w:cs="黑体"/>
          <w:sz w:val="32"/>
          <w:szCs w:val="32"/>
          <w:lang w:val="en-US" w:eastAsia="zh-CN"/>
        </w:rPr>
        <w:t>四、支持标准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楷体"/>
          <w:b/>
          <w:bCs/>
          <w:color w:val="auto"/>
          <w:kern w:val="2"/>
          <w:sz w:val="32"/>
          <w:szCs w:val="32"/>
          <w:lang w:val="en-US" w:eastAsia="zh-CN" w:bidi="ar-SA"/>
        </w:rPr>
      </w:pPr>
      <w:r>
        <w:rPr>
          <w:rFonts w:hint="eastAsia" w:ascii="Times New Roman" w:hAnsi="Times New Roman" w:eastAsia="方正仿宋_GBK" w:cs="楷体"/>
          <w:b/>
          <w:bCs/>
          <w:color w:val="auto"/>
          <w:kern w:val="2"/>
          <w:sz w:val="32"/>
          <w:szCs w:val="32"/>
          <w:lang w:val="en-US" w:eastAsia="zh-CN" w:bidi="ar-SA"/>
        </w:rPr>
        <w:t>（一）支持国内贸易信用保险项目标准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楷体"/>
          <w:b/>
          <w:bCs/>
          <w:color w:val="auto"/>
          <w:kern w:val="2"/>
          <w:sz w:val="32"/>
          <w:szCs w:val="32"/>
          <w:lang w:val="en-US" w:eastAsia="zh-CN" w:bidi="ar-SA"/>
        </w:rPr>
      </w:pPr>
      <w:r>
        <w:rPr>
          <w:rFonts w:hint="eastAsia" w:ascii="Times New Roman" w:hAnsi="Times New Roman" w:eastAsia="方正仿宋_GBK" w:cs="楷体"/>
          <w:b/>
          <w:bCs/>
          <w:color w:val="auto"/>
          <w:kern w:val="2"/>
          <w:sz w:val="32"/>
          <w:szCs w:val="32"/>
          <w:lang w:val="en-US" w:eastAsia="zh-CN" w:bidi="ar-SA"/>
        </w:rPr>
        <w:t>1.资信费项目。</w:t>
      </w:r>
      <w:r>
        <w:rPr>
          <w:rFonts w:hint="default" w:ascii="Times New Roman" w:hAnsi="Times New Roman" w:eastAsia="方正仿宋_GBK" w:cs="Times New Roman"/>
          <w:color w:val="auto"/>
          <w:sz w:val="32"/>
          <w:szCs w:val="32"/>
          <w:lang w:val="en-US" w:eastAsia="zh-CN"/>
        </w:rPr>
        <w:t>按企业实际缴纳</w:t>
      </w:r>
      <w:r>
        <w:rPr>
          <w:rFonts w:hint="eastAsia" w:ascii="Times New Roman" w:hAnsi="Times New Roman" w:eastAsia="方正仿宋_GBK" w:cs="Times New Roman"/>
          <w:color w:val="auto"/>
          <w:sz w:val="32"/>
          <w:szCs w:val="32"/>
          <w:lang w:val="en-US" w:eastAsia="zh-CN"/>
        </w:rPr>
        <w:t>资信费</w:t>
      </w:r>
      <w:r>
        <w:rPr>
          <w:rFonts w:hint="default" w:ascii="Times New Roman" w:hAnsi="Times New Roman" w:eastAsia="方正仿宋_GBK" w:cs="Times New Roman"/>
          <w:color w:val="auto"/>
          <w:sz w:val="32"/>
          <w:szCs w:val="32"/>
          <w:lang w:val="en-US" w:eastAsia="zh-CN"/>
        </w:rPr>
        <w:t>给予不超过</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0％的</w:t>
      </w:r>
      <w:r>
        <w:rPr>
          <w:rFonts w:hint="eastAsia" w:ascii="Times New Roman" w:hAnsi="Times New Roman" w:eastAsia="方正仿宋_GBK" w:cs="Times New Roman"/>
          <w:color w:val="auto"/>
          <w:sz w:val="32"/>
          <w:szCs w:val="32"/>
          <w:lang w:val="en-US" w:eastAsia="zh-CN"/>
        </w:rPr>
        <w:t>支持，</w:t>
      </w:r>
      <w:r>
        <w:rPr>
          <w:rFonts w:hint="default" w:ascii="Times New Roman" w:hAnsi="Times New Roman" w:eastAsia="方正仿宋_GBK" w:cs="Times New Roman"/>
          <w:color w:val="auto"/>
          <w:sz w:val="32"/>
          <w:szCs w:val="32"/>
          <w:lang w:val="en-US" w:eastAsia="zh-CN"/>
        </w:rPr>
        <w:t>单一企业最高</w:t>
      </w:r>
      <w:r>
        <w:rPr>
          <w:rFonts w:hint="eastAsia" w:ascii="Times New Roman" w:hAnsi="Times New Roman" w:eastAsia="方正仿宋_GBK" w:cs="Times New Roman"/>
          <w:color w:val="auto"/>
          <w:sz w:val="32"/>
          <w:szCs w:val="32"/>
          <w:lang w:val="en-US" w:eastAsia="zh-CN"/>
        </w:rPr>
        <w:t>支持3</w:t>
      </w:r>
      <w:r>
        <w:rPr>
          <w:rFonts w:hint="default" w:ascii="Times New Roman" w:hAnsi="Times New Roman" w:eastAsia="方正仿宋_GBK" w:cs="Times New Roman"/>
          <w:color w:val="auto"/>
          <w:sz w:val="32"/>
          <w:szCs w:val="32"/>
          <w:lang w:val="en-US" w:eastAsia="zh-CN"/>
        </w:rPr>
        <w:t>万元，且对资助额低于1000元（含）的企业不予</w:t>
      </w:r>
      <w:r>
        <w:rPr>
          <w:rFonts w:hint="eastAsia" w:ascii="Times New Roman" w:hAnsi="Times New Roman" w:eastAsia="方正仿宋_GBK" w:cs="Times New Roman"/>
          <w:color w:val="auto"/>
          <w:sz w:val="32"/>
          <w:szCs w:val="32"/>
          <w:lang w:val="en-US" w:eastAsia="zh-CN"/>
        </w:rPr>
        <w:t>支持</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楷体"/>
          <w:b/>
          <w:bCs/>
          <w:color w:val="auto"/>
          <w:kern w:val="2"/>
          <w:sz w:val="32"/>
          <w:szCs w:val="32"/>
          <w:lang w:val="en-US" w:eastAsia="zh-CN" w:bidi="ar-SA"/>
        </w:rPr>
        <w:t>2.国内贸易信用</w:t>
      </w:r>
      <w:r>
        <w:rPr>
          <w:rFonts w:hint="eastAsia" w:eastAsia="方正仿宋_GBK" w:cs="楷体"/>
          <w:b/>
          <w:bCs/>
          <w:color w:val="auto"/>
          <w:kern w:val="2"/>
          <w:sz w:val="32"/>
          <w:szCs w:val="32"/>
          <w:lang w:val="en-US" w:eastAsia="zh-CN" w:bidi="ar-SA"/>
        </w:rPr>
        <w:t>保险的保险</w:t>
      </w:r>
      <w:r>
        <w:rPr>
          <w:rFonts w:hint="eastAsia" w:ascii="Times New Roman" w:hAnsi="Times New Roman" w:eastAsia="方正仿宋_GBK" w:cs="楷体"/>
          <w:b/>
          <w:bCs/>
          <w:color w:val="auto"/>
          <w:kern w:val="2"/>
          <w:sz w:val="32"/>
          <w:szCs w:val="32"/>
          <w:lang w:val="en-US" w:eastAsia="zh-CN" w:bidi="ar-SA"/>
        </w:rPr>
        <w:t>费项目。</w:t>
      </w:r>
      <w:r>
        <w:rPr>
          <w:rFonts w:hint="default" w:ascii="Times New Roman" w:hAnsi="Times New Roman" w:eastAsia="方正仿宋_GBK" w:cs="Times New Roman"/>
          <w:color w:val="auto"/>
          <w:sz w:val="32"/>
          <w:szCs w:val="32"/>
          <w:lang w:val="en-US" w:eastAsia="zh-CN"/>
        </w:rPr>
        <w:t>按企业实际缴纳保险费给予不超过</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0％的</w:t>
      </w:r>
      <w:r>
        <w:rPr>
          <w:rFonts w:hint="eastAsia" w:ascii="Times New Roman" w:hAnsi="Times New Roman" w:eastAsia="方正仿宋_GBK" w:cs="Times New Roman"/>
          <w:color w:val="auto"/>
          <w:sz w:val="32"/>
          <w:szCs w:val="32"/>
          <w:lang w:val="en-US" w:eastAsia="zh-CN"/>
        </w:rPr>
        <w:t>支持，</w:t>
      </w:r>
      <w:r>
        <w:rPr>
          <w:rFonts w:hint="default" w:ascii="Times New Roman" w:hAnsi="Times New Roman" w:eastAsia="方正仿宋_GBK" w:cs="Times New Roman"/>
          <w:color w:val="auto"/>
          <w:sz w:val="32"/>
          <w:szCs w:val="32"/>
          <w:lang w:val="en-US" w:eastAsia="zh-CN"/>
        </w:rPr>
        <w:t>单一企业最高</w:t>
      </w:r>
      <w:r>
        <w:rPr>
          <w:rFonts w:hint="eastAsia" w:ascii="Times New Roman" w:hAnsi="Times New Roman" w:eastAsia="方正仿宋_GBK" w:cs="Times New Roman"/>
          <w:color w:val="auto"/>
          <w:sz w:val="32"/>
          <w:szCs w:val="32"/>
          <w:lang w:val="en-US" w:eastAsia="zh-CN"/>
        </w:rPr>
        <w:t>支持8</w:t>
      </w:r>
      <w:r>
        <w:rPr>
          <w:rFonts w:hint="default" w:ascii="Times New Roman" w:hAnsi="Times New Roman" w:eastAsia="方正仿宋_GBK" w:cs="Times New Roman"/>
          <w:color w:val="auto"/>
          <w:sz w:val="32"/>
          <w:szCs w:val="32"/>
          <w:lang w:val="en-US" w:eastAsia="zh-CN"/>
        </w:rPr>
        <w:t>万元，且对资助额低于1000元（含）的企业不予</w:t>
      </w:r>
      <w:r>
        <w:rPr>
          <w:rFonts w:hint="eastAsia" w:ascii="Times New Roman" w:hAnsi="Times New Roman" w:eastAsia="方正仿宋_GBK" w:cs="Times New Roman"/>
          <w:color w:val="auto"/>
          <w:sz w:val="32"/>
          <w:szCs w:val="32"/>
          <w:lang w:val="en-US" w:eastAsia="zh-CN"/>
        </w:rPr>
        <w:t>支持</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楷体"/>
          <w:b/>
          <w:bCs/>
          <w:color w:val="auto"/>
          <w:kern w:val="2"/>
          <w:sz w:val="32"/>
          <w:szCs w:val="32"/>
          <w:lang w:val="en-US" w:eastAsia="zh-CN" w:bidi="ar-SA"/>
        </w:rPr>
      </w:pPr>
      <w:r>
        <w:rPr>
          <w:rFonts w:hint="eastAsia" w:ascii="Times New Roman" w:hAnsi="Times New Roman" w:eastAsia="方正仿宋_GBK" w:cs="楷体"/>
          <w:b/>
          <w:bCs/>
          <w:color w:val="auto"/>
          <w:kern w:val="2"/>
          <w:sz w:val="32"/>
          <w:szCs w:val="32"/>
          <w:lang w:val="en-US" w:eastAsia="zh-CN" w:bidi="ar-SA"/>
        </w:rPr>
        <w:t>（二）支持出口信用保险项目标准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楷体"/>
          <w:b/>
          <w:bCs/>
          <w:color w:val="auto"/>
          <w:kern w:val="2"/>
          <w:sz w:val="32"/>
          <w:szCs w:val="32"/>
          <w:lang w:val="en-US" w:eastAsia="zh-CN" w:bidi="ar-SA"/>
        </w:rPr>
      </w:pPr>
      <w:r>
        <w:rPr>
          <w:rFonts w:hint="eastAsia" w:ascii="Times New Roman" w:hAnsi="Times New Roman" w:eastAsia="方正仿宋_GBK" w:cs="楷体"/>
          <w:b/>
          <w:bCs/>
          <w:color w:val="auto"/>
          <w:kern w:val="2"/>
          <w:sz w:val="32"/>
          <w:szCs w:val="32"/>
          <w:lang w:val="en-US" w:eastAsia="zh-CN" w:bidi="ar-SA"/>
        </w:rPr>
        <w:t>1.资信费项目。</w:t>
      </w:r>
      <w:r>
        <w:rPr>
          <w:rFonts w:hint="default" w:ascii="Times New Roman" w:hAnsi="Times New Roman" w:eastAsia="方正仿宋_GBK" w:cs="Times New Roman"/>
          <w:color w:val="auto"/>
          <w:sz w:val="32"/>
          <w:szCs w:val="32"/>
          <w:lang w:val="en-US" w:eastAsia="zh-CN"/>
        </w:rPr>
        <w:t>按企业实际缴纳</w:t>
      </w:r>
      <w:r>
        <w:rPr>
          <w:rFonts w:hint="eastAsia" w:ascii="Times New Roman" w:hAnsi="Times New Roman" w:eastAsia="方正仿宋_GBK" w:cs="Times New Roman"/>
          <w:color w:val="auto"/>
          <w:sz w:val="32"/>
          <w:szCs w:val="32"/>
          <w:lang w:val="en-US" w:eastAsia="zh-CN"/>
        </w:rPr>
        <w:t>资信费</w:t>
      </w:r>
      <w:r>
        <w:rPr>
          <w:rFonts w:hint="default" w:ascii="Times New Roman" w:hAnsi="Times New Roman" w:eastAsia="方正仿宋_GBK" w:cs="Times New Roman"/>
          <w:color w:val="auto"/>
          <w:sz w:val="32"/>
          <w:szCs w:val="32"/>
          <w:lang w:val="en-US" w:eastAsia="zh-CN"/>
        </w:rPr>
        <w:t>给予不超过</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0％的</w:t>
      </w:r>
      <w:r>
        <w:rPr>
          <w:rFonts w:hint="eastAsia" w:ascii="Times New Roman" w:hAnsi="Times New Roman" w:eastAsia="方正仿宋_GBK" w:cs="Times New Roman"/>
          <w:color w:val="auto"/>
          <w:sz w:val="32"/>
          <w:szCs w:val="32"/>
          <w:lang w:val="en-US" w:eastAsia="zh-CN"/>
        </w:rPr>
        <w:t>支持，</w:t>
      </w:r>
      <w:r>
        <w:rPr>
          <w:rFonts w:hint="default" w:ascii="Times New Roman" w:hAnsi="Times New Roman" w:eastAsia="方正仿宋_GBK" w:cs="Times New Roman"/>
          <w:color w:val="auto"/>
          <w:sz w:val="32"/>
          <w:szCs w:val="32"/>
          <w:lang w:val="en-US" w:eastAsia="zh-CN"/>
        </w:rPr>
        <w:t>单一企业最高</w:t>
      </w:r>
      <w:r>
        <w:rPr>
          <w:rFonts w:hint="eastAsia" w:ascii="Times New Roman" w:hAnsi="Times New Roman" w:eastAsia="方正仿宋_GBK" w:cs="Times New Roman"/>
          <w:color w:val="auto"/>
          <w:sz w:val="32"/>
          <w:szCs w:val="32"/>
          <w:lang w:val="en-US" w:eastAsia="zh-CN"/>
        </w:rPr>
        <w:t>支持3</w:t>
      </w:r>
      <w:r>
        <w:rPr>
          <w:rFonts w:hint="default" w:ascii="Times New Roman" w:hAnsi="Times New Roman" w:eastAsia="方正仿宋_GBK" w:cs="Times New Roman"/>
          <w:color w:val="auto"/>
          <w:sz w:val="32"/>
          <w:szCs w:val="32"/>
          <w:lang w:val="en-US" w:eastAsia="zh-CN"/>
        </w:rPr>
        <w:t>万元，且对资助额低于1000元（含）的企业不予</w:t>
      </w:r>
      <w:r>
        <w:rPr>
          <w:rFonts w:hint="eastAsia" w:ascii="Times New Roman" w:hAnsi="Times New Roman" w:eastAsia="方正仿宋_GBK" w:cs="Times New Roman"/>
          <w:color w:val="auto"/>
          <w:sz w:val="32"/>
          <w:szCs w:val="32"/>
          <w:lang w:val="en-US" w:eastAsia="zh-CN"/>
        </w:rPr>
        <w:t>支持</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楷体"/>
          <w:b/>
          <w:bCs/>
          <w:color w:val="auto"/>
          <w:kern w:val="2"/>
          <w:sz w:val="32"/>
          <w:szCs w:val="32"/>
          <w:lang w:val="en-US" w:eastAsia="zh-CN" w:bidi="ar-SA"/>
        </w:rPr>
        <w:t>2.保单</w:t>
      </w:r>
      <w:r>
        <w:rPr>
          <w:rFonts w:hint="default" w:ascii="Times New Roman" w:hAnsi="Times New Roman" w:eastAsia="方正仿宋_GBK" w:cs="楷体"/>
          <w:b/>
          <w:bCs/>
          <w:color w:val="auto"/>
          <w:kern w:val="2"/>
          <w:sz w:val="32"/>
          <w:szCs w:val="32"/>
          <w:lang w:val="en-US" w:eastAsia="zh-CN" w:bidi="ar-SA"/>
        </w:rPr>
        <w:t>融资贴息项目</w:t>
      </w:r>
      <w:r>
        <w:rPr>
          <w:rFonts w:hint="eastAsia" w:ascii="Times New Roman" w:hAnsi="Times New Roman" w:eastAsia="方正仿宋_GBK" w:cs="楷体"/>
          <w:b/>
          <w:bCs/>
          <w:color w:val="auto"/>
          <w:kern w:val="2"/>
          <w:sz w:val="32"/>
          <w:szCs w:val="32"/>
          <w:lang w:val="en-US" w:eastAsia="zh-CN" w:bidi="ar-SA"/>
        </w:rPr>
        <w:t>。</w:t>
      </w:r>
      <w:r>
        <w:rPr>
          <w:rFonts w:hint="default" w:ascii="Times New Roman" w:hAnsi="Times New Roman" w:eastAsia="方正仿宋_GBK" w:cs="Times New Roman"/>
          <w:color w:val="auto"/>
          <w:sz w:val="32"/>
          <w:szCs w:val="32"/>
          <w:lang w:val="en-US" w:eastAsia="zh-CN"/>
        </w:rPr>
        <w:t>按企业</w:t>
      </w:r>
      <w:r>
        <w:rPr>
          <w:rFonts w:hint="eastAsia" w:ascii="Times New Roman" w:hAnsi="Times New Roman" w:eastAsia="方正仿宋_GBK" w:cs="Times New Roman"/>
          <w:color w:val="auto"/>
          <w:sz w:val="32"/>
          <w:szCs w:val="32"/>
          <w:lang w:val="en-US" w:eastAsia="zh-CN"/>
        </w:rPr>
        <w:t>开展</w:t>
      </w:r>
      <w:r>
        <w:rPr>
          <w:rFonts w:hint="default" w:ascii="Times New Roman" w:hAnsi="Times New Roman" w:eastAsia="方正仿宋_GBK" w:cs="Times New Roman"/>
          <w:color w:val="auto"/>
          <w:sz w:val="32"/>
          <w:szCs w:val="32"/>
          <w:highlight w:val="none"/>
          <w:lang w:val="en-US" w:eastAsia="zh-CN"/>
        </w:rPr>
        <w:t>保单融资</w:t>
      </w:r>
      <w:r>
        <w:rPr>
          <w:rFonts w:hint="eastAsia" w:ascii="Times New Roman" w:hAnsi="Times New Roman" w:eastAsia="方正仿宋_GBK" w:cs="Times New Roman"/>
          <w:color w:val="auto"/>
          <w:sz w:val="32"/>
          <w:szCs w:val="32"/>
          <w:highlight w:val="none"/>
          <w:lang w:val="en-US" w:eastAsia="zh-CN"/>
        </w:rPr>
        <w:t>业务</w:t>
      </w:r>
      <w:r>
        <w:rPr>
          <w:rFonts w:hint="default" w:ascii="Times New Roman" w:hAnsi="Times New Roman" w:eastAsia="方正仿宋_GBK" w:cs="Times New Roman"/>
          <w:color w:val="auto"/>
          <w:sz w:val="32"/>
          <w:szCs w:val="32"/>
          <w:highlight w:val="none"/>
          <w:lang w:val="en-US" w:eastAsia="zh-CN"/>
        </w:rPr>
        <w:t>所</w:t>
      </w:r>
      <w:r>
        <w:rPr>
          <w:rFonts w:hint="eastAsia" w:ascii="Times New Roman" w:hAnsi="Times New Roman" w:eastAsia="方正仿宋_GBK" w:cs="Times New Roman"/>
          <w:color w:val="auto"/>
          <w:sz w:val="32"/>
          <w:szCs w:val="32"/>
          <w:highlight w:val="none"/>
          <w:lang w:val="en-US" w:eastAsia="zh-CN"/>
        </w:rPr>
        <w:t>缴纳</w:t>
      </w:r>
      <w:r>
        <w:rPr>
          <w:rFonts w:hint="default" w:ascii="Times New Roman" w:hAnsi="Times New Roman" w:eastAsia="方正仿宋_GBK" w:cs="Times New Roman"/>
          <w:color w:val="auto"/>
          <w:sz w:val="32"/>
          <w:szCs w:val="32"/>
          <w:highlight w:val="none"/>
          <w:lang w:val="en-US" w:eastAsia="zh-CN"/>
        </w:rPr>
        <w:t>的利息给予不超过20%的</w:t>
      </w:r>
      <w:r>
        <w:rPr>
          <w:rFonts w:hint="eastAsia" w:ascii="Times New Roman" w:hAnsi="Times New Roman" w:eastAsia="方正仿宋_GBK" w:cs="Times New Roman"/>
          <w:color w:val="auto"/>
          <w:sz w:val="32"/>
          <w:szCs w:val="32"/>
          <w:highlight w:val="none"/>
          <w:lang w:val="en-US" w:eastAsia="zh-CN"/>
        </w:rPr>
        <w:t>支持，单</w:t>
      </w:r>
      <w:r>
        <w:rPr>
          <w:rFonts w:hint="default" w:ascii="Times New Roman" w:hAnsi="Times New Roman" w:eastAsia="方正仿宋_GBK" w:cs="Times New Roman"/>
          <w:color w:val="auto"/>
          <w:sz w:val="32"/>
          <w:szCs w:val="32"/>
          <w:lang w:val="en-US" w:eastAsia="zh-CN"/>
        </w:rPr>
        <w:t>一企业最高</w:t>
      </w:r>
      <w:r>
        <w:rPr>
          <w:rFonts w:hint="eastAsia" w:ascii="Times New Roman" w:hAnsi="Times New Roman" w:eastAsia="方正仿宋_GBK" w:cs="Times New Roman"/>
          <w:color w:val="auto"/>
          <w:sz w:val="32"/>
          <w:szCs w:val="32"/>
          <w:lang w:val="en-US" w:eastAsia="zh-CN"/>
        </w:rPr>
        <w:t>支持</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万元</w:t>
      </w:r>
      <w:r>
        <w:rPr>
          <w:rFonts w:hint="eastAsia" w:ascii="Times New Roman" w:hAnsi="Times New Roman" w:eastAsia="方正仿宋_GBK" w:cs="Times New Roman"/>
          <w:color w:val="auto"/>
          <w:sz w:val="32"/>
          <w:szCs w:val="32"/>
          <w:highlight w:val="none"/>
          <w:lang w:val="en-US" w:eastAsia="zh-CN"/>
        </w:rPr>
        <w:t>，且对</w:t>
      </w:r>
      <w:r>
        <w:rPr>
          <w:rFonts w:hint="default" w:ascii="Times New Roman" w:hAnsi="Times New Roman" w:eastAsia="方正仿宋_GBK" w:cs="Times New Roman"/>
          <w:color w:val="auto"/>
          <w:sz w:val="32"/>
          <w:szCs w:val="32"/>
          <w:highlight w:val="none"/>
          <w:lang w:val="en-US" w:eastAsia="zh-CN"/>
        </w:rPr>
        <w:t>资</w:t>
      </w:r>
      <w:r>
        <w:rPr>
          <w:rFonts w:hint="default" w:ascii="Times New Roman" w:hAnsi="Times New Roman" w:eastAsia="方正仿宋_GBK" w:cs="Times New Roman"/>
          <w:color w:val="auto"/>
          <w:sz w:val="32"/>
          <w:szCs w:val="32"/>
          <w:lang w:val="en-US" w:eastAsia="zh-CN"/>
        </w:rPr>
        <w:t>助额低于1000元（含）</w:t>
      </w:r>
      <w:r>
        <w:rPr>
          <w:rFonts w:hint="eastAsia" w:ascii="Times New Roman" w:hAnsi="Times New Roman" w:eastAsia="方正仿宋_GBK" w:cs="Times New Roman"/>
          <w:color w:val="auto"/>
          <w:sz w:val="32"/>
          <w:szCs w:val="32"/>
          <w:lang w:val="en-US" w:eastAsia="zh-CN"/>
        </w:rPr>
        <w:t>的企业</w:t>
      </w:r>
      <w:r>
        <w:rPr>
          <w:rFonts w:hint="default" w:ascii="Times New Roman" w:hAnsi="Times New Roman" w:eastAsia="方正仿宋_GBK" w:cs="Times New Roman"/>
          <w:color w:val="auto"/>
          <w:sz w:val="32"/>
          <w:szCs w:val="32"/>
          <w:lang w:val="en-US" w:eastAsia="zh-CN"/>
        </w:rPr>
        <w:t>不予</w:t>
      </w:r>
      <w:r>
        <w:rPr>
          <w:rFonts w:hint="eastAsia" w:ascii="Times New Roman" w:hAnsi="Times New Roman" w:eastAsia="方正仿宋_GBK" w:cs="Times New Roman"/>
          <w:color w:val="auto"/>
          <w:sz w:val="32"/>
          <w:szCs w:val="32"/>
          <w:lang w:val="en-US" w:eastAsia="zh-CN"/>
        </w:rPr>
        <w:t>支持</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楷体"/>
          <w:b/>
          <w:bCs/>
          <w:color w:val="auto"/>
          <w:kern w:val="2"/>
          <w:sz w:val="32"/>
          <w:szCs w:val="32"/>
          <w:lang w:val="en-US" w:eastAsia="zh-CN" w:bidi="ar-SA"/>
        </w:rPr>
        <w:t>3.短期出口信用</w:t>
      </w:r>
      <w:r>
        <w:rPr>
          <w:rFonts w:hint="eastAsia" w:eastAsia="方正仿宋_GBK" w:cs="楷体"/>
          <w:b/>
          <w:bCs/>
          <w:color w:val="auto"/>
          <w:kern w:val="2"/>
          <w:sz w:val="32"/>
          <w:szCs w:val="32"/>
          <w:lang w:val="en-US" w:eastAsia="zh-CN" w:bidi="ar-SA"/>
        </w:rPr>
        <w:t>保险的保险</w:t>
      </w:r>
      <w:r>
        <w:rPr>
          <w:rFonts w:hint="eastAsia" w:ascii="Times New Roman" w:hAnsi="Times New Roman" w:eastAsia="方正仿宋_GBK" w:cs="楷体"/>
          <w:b/>
          <w:bCs/>
          <w:color w:val="auto"/>
          <w:kern w:val="2"/>
          <w:sz w:val="32"/>
          <w:szCs w:val="32"/>
          <w:lang w:val="en-US" w:eastAsia="zh-CN" w:bidi="ar-SA"/>
        </w:rPr>
        <w:t>费项目。</w:t>
      </w:r>
      <w:r>
        <w:rPr>
          <w:rFonts w:hint="default" w:ascii="Times New Roman" w:hAnsi="Times New Roman" w:eastAsia="方正仿宋_GBK" w:cs="Times New Roman"/>
          <w:color w:val="auto"/>
          <w:sz w:val="32"/>
          <w:szCs w:val="32"/>
          <w:lang w:val="en-US" w:eastAsia="zh-CN"/>
        </w:rPr>
        <w:t>按企业实际缴纳保险费给予不超过30％的</w:t>
      </w:r>
      <w:r>
        <w:rPr>
          <w:rFonts w:hint="eastAsia" w:ascii="Times New Roman" w:hAnsi="Times New Roman" w:eastAsia="方正仿宋_GBK" w:cs="Times New Roman"/>
          <w:color w:val="auto"/>
          <w:sz w:val="32"/>
          <w:szCs w:val="32"/>
          <w:lang w:val="en-US" w:eastAsia="zh-CN"/>
        </w:rPr>
        <w:t>支持，</w:t>
      </w:r>
      <w:r>
        <w:rPr>
          <w:rFonts w:hint="default" w:ascii="Times New Roman" w:hAnsi="Times New Roman" w:eastAsia="方正仿宋_GBK" w:cs="Times New Roman"/>
          <w:color w:val="auto"/>
          <w:sz w:val="32"/>
          <w:szCs w:val="32"/>
          <w:lang w:val="en-US" w:eastAsia="zh-CN"/>
        </w:rPr>
        <w:t>单一企业最高</w:t>
      </w:r>
      <w:r>
        <w:rPr>
          <w:rFonts w:hint="eastAsia" w:ascii="Times New Roman" w:hAnsi="Times New Roman" w:eastAsia="方正仿宋_GBK" w:cs="Times New Roman"/>
          <w:color w:val="auto"/>
          <w:sz w:val="32"/>
          <w:szCs w:val="32"/>
          <w:lang w:val="en-US" w:eastAsia="zh-CN"/>
        </w:rPr>
        <w:t>支持</w:t>
      </w:r>
      <w:r>
        <w:rPr>
          <w:rFonts w:hint="default" w:ascii="Times New Roman" w:hAnsi="Times New Roman" w:eastAsia="方正仿宋_GBK" w:cs="Times New Roman"/>
          <w:color w:val="auto"/>
          <w:sz w:val="32"/>
          <w:szCs w:val="32"/>
          <w:lang w:val="en-US" w:eastAsia="zh-CN"/>
        </w:rPr>
        <w:t>25万元，且对资助额低于1000元（含）的企业不予</w:t>
      </w:r>
      <w:r>
        <w:rPr>
          <w:rFonts w:hint="eastAsia" w:ascii="Times New Roman" w:hAnsi="Times New Roman" w:eastAsia="方正仿宋_GBK" w:cs="Times New Roman"/>
          <w:color w:val="auto"/>
          <w:sz w:val="32"/>
          <w:szCs w:val="32"/>
          <w:lang w:val="en-US" w:eastAsia="zh-CN"/>
        </w:rPr>
        <w:t>支持</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方正仿宋_GBK" w:cs="楷体"/>
          <w:b/>
          <w:bCs/>
          <w:color w:val="auto"/>
          <w:kern w:val="2"/>
          <w:sz w:val="32"/>
          <w:szCs w:val="32"/>
          <w:lang w:val="en-US" w:eastAsia="zh-CN" w:bidi="ar-SA"/>
        </w:rPr>
      </w:pPr>
      <w:r>
        <w:rPr>
          <w:rFonts w:hint="eastAsia" w:ascii="Times New Roman" w:hAnsi="Times New Roman" w:eastAsia="方正仿宋_GBK" w:cs="楷体"/>
          <w:b/>
          <w:bCs/>
          <w:color w:val="auto"/>
          <w:kern w:val="2"/>
          <w:sz w:val="32"/>
          <w:szCs w:val="32"/>
          <w:lang w:val="en-US" w:eastAsia="zh-CN" w:bidi="ar-SA"/>
        </w:rPr>
        <w:t>（三）专项资金分配标准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2025年省级促进开放型经济发展水平提升专项资金（支持内外贸信用保险）项目专项资金总额不超过1450万元，其中支持国内贸易信用保险项目专项资金总额不超过150万元，支持出口信用保险项目专项资金总额不超过1300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楷体"/>
          <w:b/>
          <w:bCs/>
          <w:color w:val="auto"/>
          <w:kern w:val="2"/>
          <w:sz w:val="32"/>
          <w:szCs w:val="32"/>
          <w:lang w:val="en-US" w:eastAsia="zh-CN" w:bidi="ar-SA"/>
        </w:rPr>
        <w:t>1.支持国内贸易信用保险项目专项资金分配。</w:t>
      </w:r>
      <w:r>
        <w:rPr>
          <w:rFonts w:hint="eastAsia" w:ascii="Times New Roman" w:hAnsi="Times New Roman" w:eastAsia="方正仿宋_GBK" w:cs="Times New Roman"/>
          <w:color w:val="auto"/>
          <w:sz w:val="32"/>
          <w:szCs w:val="32"/>
          <w:lang w:val="en-US" w:eastAsia="zh-CN"/>
        </w:rPr>
        <w:t>优先分配顺序为</w:t>
      </w:r>
      <w:r>
        <w:rPr>
          <w:rFonts w:hint="default" w:ascii="Times New Roman" w:hAnsi="Times New Roman" w:eastAsia="方正仿宋_GBK" w:cs="Times New Roman"/>
          <w:color w:val="auto"/>
          <w:sz w:val="32"/>
          <w:szCs w:val="32"/>
          <w:lang w:val="en-US" w:eastAsia="zh-CN"/>
        </w:rPr>
        <w:t>资信费</w:t>
      </w:r>
      <w:r>
        <w:rPr>
          <w:rFonts w:hint="eastAsia" w:ascii="Times New Roman" w:hAnsi="Times New Roman" w:eastAsia="方正仿宋_GBK" w:cs="Times New Roman"/>
          <w:color w:val="auto"/>
          <w:sz w:val="32"/>
          <w:szCs w:val="32"/>
          <w:lang w:val="en-US" w:eastAsia="zh-CN"/>
        </w:rPr>
        <w:t>项目、国内贸易信用</w:t>
      </w:r>
      <w:r>
        <w:rPr>
          <w:rFonts w:hint="eastAsia" w:eastAsia="方正仿宋_GBK" w:cs="Times New Roman"/>
          <w:color w:val="auto"/>
          <w:sz w:val="32"/>
          <w:szCs w:val="32"/>
          <w:lang w:val="en-US" w:eastAsia="zh-CN"/>
        </w:rPr>
        <w:t>保险的保险</w:t>
      </w:r>
      <w:r>
        <w:rPr>
          <w:rFonts w:hint="eastAsia" w:ascii="Times New Roman" w:hAnsi="Times New Roman" w:eastAsia="方正仿宋_GBK" w:cs="Times New Roman"/>
          <w:color w:val="auto"/>
          <w:sz w:val="32"/>
          <w:szCs w:val="32"/>
          <w:lang w:val="en-US" w:eastAsia="zh-CN"/>
        </w:rPr>
        <w:t>费项目。若资信费项目资金分配完后，企业对国内贸易信用</w:t>
      </w:r>
      <w:r>
        <w:rPr>
          <w:rFonts w:hint="eastAsia" w:eastAsia="方正仿宋_GBK" w:cs="Times New Roman"/>
          <w:color w:val="auto"/>
          <w:sz w:val="32"/>
          <w:szCs w:val="32"/>
          <w:lang w:val="en-US" w:eastAsia="zh-CN"/>
        </w:rPr>
        <w:t>保险的保险</w:t>
      </w:r>
      <w:r>
        <w:rPr>
          <w:rFonts w:hint="eastAsia" w:ascii="Times New Roman" w:hAnsi="Times New Roman" w:eastAsia="方正仿宋_GBK" w:cs="Times New Roman"/>
          <w:color w:val="auto"/>
          <w:sz w:val="32"/>
          <w:szCs w:val="32"/>
          <w:lang w:val="en-US" w:eastAsia="zh-CN"/>
        </w:rPr>
        <w:t>费项目申报总金额超过该项目专项资金剩余资金额，则按比例进行分配。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楷体"/>
          <w:b/>
          <w:bCs/>
          <w:color w:val="auto"/>
          <w:kern w:val="2"/>
          <w:sz w:val="32"/>
          <w:szCs w:val="32"/>
          <w:lang w:val="en-US" w:eastAsia="zh-CN" w:bidi="ar-SA"/>
        </w:rPr>
        <w:t>2.支持出口信用保险项目专项资金分配。</w:t>
      </w:r>
      <w:r>
        <w:rPr>
          <w:rFonts w:hint="eastAsia" w:ascii="Times New Roman" w:hAnsi="Times New Roman" w:eastAsia="方正仿宋_GBK" w:cs="Times New Roman"/>
          <w:color w:val="auto"/>
          <w:sz w:val="32"/>
          <w:szCs w:val="32"/>
          <w:lang w:val="en-US" w:eastAsia="zh-CN"/>
        </w:rPr>
        <w:t>优先分配顺序为</w:t>
      </w:r>
      <w:r>
        <w:rPr>
          <w:rFonts w:hint="default" w:ascii="Times New Roman" w:hAnsi="Times New Roman" w:eastAsia="方正仿宋_GBK" w:cs="Times New Roman"/>
          <w:color w:val="auto"/>
          <w:sz w:val="32"/>
          <w:szCs w:val="32"/>
          <w:lang w:val="en-US" w:eastAsia="zh-CN"/>
        </w:rPr>
        <w:t>资信费</w:t>
      </w:r>
      <w:r>
        <w:rPr>
          <w:rFonts w:hint="eastAsia" w:ascii="Times New Roman" w:hAnsi="Times New Roman" w:eastAsia="方正仿宋_GBK" w:cs="Times New Roman"/>
          <w:color w:val="auto"/>
          <w:sz w:val="32"/>
          <w:szCs w:val="32"/>
          <w:lang w:val="en-US" w:eastAsia="zh-CN"/>
        </w:rPr>
        <w:t>项目、保单</w:t>
      </w:r>
      <w:r>
        <w:rPr>
          <w:rFonts w:hint="default" w:ascii="Times New Roman" w:hAnsi="Times New Roman" w:eastAsia="方正仿宋_GBK" w:cs="Times New Roman"/>
          <w:color w:val="auto"/>
          <w:sz w:val="32"/>
          <w:szCs w:val="32"/>
          <w:lang w:val="en-US" w:eastAsia="zh-CN"/>
        </w:rPr>
        <w:t>融资贴息项目</w:t>
      </w:r>
      <w:r>
        <w:rPr>
          <w:rFonts w:hint="eastAsia" w:ascii="Times New Roman" w:hAnsi="Times New Roman" w:eastAsia="方正仿宋_GBK" w:cs="Times New Roman"/>
          <w:color w:val="auto"/>
          <w:sz w:val="32"/>
          <w:szCs w:val="32"/>
          <w:lang w:val="en-US" w:eastAsia="zh-CN"/>
        </w:rPr>
        <w:t>和短期出口信用</w:t>
      </w:r>
      <w:r>
        <w:rPr>
          <w:rFonts w:hint="eastAsia" w:eastAsia="方正仿宋_GBK" w:cs="Times New Roman"/>
          <w:color w:val="auto"/>
          <w:sz w:val="32"/>
          <w:szCs w:val="32"/>
          <w:lang w:val="en-US" w:eastAsia="zh-CN"/>
        </w:rPr>
        <w:t>保险的保险</w:t>
      </w:r>
      <w:r>
        <w:rPr>
          <w:rFonts w:hint="eastAsia" w:ascii="Times New Roman" w:hAnsi="Times New Roman" w:eastAsia="方正仿宋_GBK" w:cs="Times New Roman"/>
          <w:color w:val="auto"/>
          <w:sz w:val="32"/>
          <w:szCs w:val="32"/>
          <w:lang w:val="en-US" w:eastAsia="zh-CN"/>
        </w:rPr>
        <w:t>费项目。若资信费项目和保单</w:t>
      </w:r>
      <w:r>
        <w:rPr>
          <w:rFonts w:hint="default" w:ascii="Times New Roman" w:hAnsi="Times New Roman" w:eastAsia="方正仿宋_GBK" w:cs="Times New Roman"/>
          <w:color w:val="auto"/>
          <w:sz w:val="32"/>
          <w:szCs w:val="32"/>
          <w:lang w:val="en-US" w:eastAsia="zh-CN"/>
        </w:rPr>
        <w:t>融资贴息项目</w:t>
      </w:r>
      <w:r>
        <w:rPr>
          <w:rFonts w:hint="eastAsia" w:ascii="Times New Roman" w:hAnsi="Times New Roman" w:eastAsia="方正仿宋_GBK" w:cs="Times New Roman"/>
          <w:color w:val="auto"/>
          <w:sz w:val="32"/>
          <w:szCs w:val="32"/>
          <w:lang w:val="en-US" w:eastAsia="zh-CN"/>
        </w:rPr>
        <w:t>资金分配完后，企业对短期出口信用</w:t>
      </w:r>
      <w:r>
        <w:rPr>
          <w:rFonts w:hint="eastAsia" w:eastAsia="方正仿宋_GBK" w:cs="Times New Roman"/>
          <w:color w:val="auto"/>
          <w:sz w:val="32"/>
          <w:szCs w:val="32"/>
          <w:lang w:val="en-US" w:eastAsia="zh-CN"/>
        </w:rPr>
        <w:t>保险的保险</w:t>
      </w:r>
      <w:r>
        <w:rPr>
          <w:rFonts w:hint="eastAsia" w:ascii="Times New Roman" w:hAnsi="Times New Roman" w:eastAsia="方正仿宋_GBK" w:cs="Times New Roman"/>
          <w:color w:val="auto"/>
          <w:sz w:val="32"/>
          <w:szCs w:val="32"/>
          <w:lang w:val="en-US" w:eastAsia="zh-CN"/>
        </w:rPr>
        <w:t>费项目申报总金额超过该项目专项资金剩余资金额，则按比例进行分配。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五、申报材料和流程</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楷体"/>
          <w:b/>
          <w:bCs/>
          <w:color w:val="auto"/>
          <w:kern w:val="2"/>
          <w:sz w:val="32"/>
          <w:szCs w:val="32"/>
          <w:lang w:val="en-US" w:eastAsia="zh-CN" w:bidi="ar-SA"/>
        </w:rPr>
      </w:pPr>
      <w:r>
        <w:rPr>
          <w:rFonts w:hint="eastAsia" w:ascii="Times New Roman" w:hAnsi="Times New Roman" w:eastAsia="方正仿宋_GBK" w:cs="楷体"/>
          <w:b/>
          <w:bCs/>
          <w:color w:val="auto"/>
          <w:kern w:val="2"/>
          <w:sz w:val="32"/>
          <w:szCs w:val="32"/>
          <w:lang w:val="en-US" w:eastAsia="zh-CN" w:bidi="ar-SA"/>
        </w:rPr>
        <w:t>（一）申报材料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各项目</w:t>
      </w:r>
      <w:r>
        <w:rPr>
          <w:rFonts w:hint="default" w:ascii="Times New Roman" w:hAnsi="Times New Roman" w:eastAsia="方正仿宋_GBK" w:cs="Times New Roman"/>
          <w:color w:val="auto"/>
          <w:sz w:val="32"/>
          <w:szCs w:val="32"/>
          <w:lang w:val="en-US" w:eastAsia="zh-CN"/>
        </w:rPr>
        <w:t>申报材料</w:t>
      </w:r>
      <w:r>
        <w:rPr>
          <w:rFonts w:hint="eastAsia" w:ascii="Times New Roman" w:hAnsi="Times New Roman" w:eastAsia="方正仿宋_GBK" w:cs="Times New Roman"/>
          <w:color w:val="auto"/>
          <w:sz w:val="32"/>
          <w:szCs w:val="32"/>
          <w:lang w:val="en-US" w:eastAsia="zh-CN"/>
        </w:rPr>
        <w:t>均</w:t>
      </w:r>
      <w:r>
        <w:rPr>
          <w:rFonts w:hint="default" w:ascii="Times New Roman" w:hAnsi="Times New Roman" w:eastAsia="方正仿宋_GBK" w:cs="Times New Roman"/>
          <w:color w:val="auto"/>
          <w:sz w:val="32"/>
          <w:szCs w:val="32"/>
          <w:lang w:val="en-US" w:eastAsia="zh-CN"/>
        </w:rPr>
        <w:t>为一式三套，须分别带封面（见附件</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）且统一为A4纸，</w:t>
      </w:r>
      <w:r>
        <w:rPr>
          <w:rFonts w:hint="eastAsia" w:ascii="Times New Roman" w:hAnsi="Times New Roman" w:eastAsia="方正仿宋_GBK" w:cs="Times New Roman"/>
          <w:color w:val="auto"/>
          <w:sz w:val="32"/>
          <w:szCs w:val="32"/>
          <w:lang w:val="en-US" w:eastAsia="zh-CN"/>
        </w:rPr>
        <w:t>各申报项目需</w:t>
      </w:r>
      <w:r>
        <w:rPr>
          <w:rFonts w:hint="default" w:ascii="Times New Roman" w:hAnsi="Times New Roman" w:eastAsia="方正仿宋_GBK" w:cs="Times New Roman"/>
          <w:color w:val="auto"/>
          <w:sz w:val="32"/>
          <w:szCs w:val="32"/>
          <w:lang w:val="en-US" w:eastAsia="zh-CN"/>
        </w:rPr>
        <w:t>按申报材料顺序依次摆放装订成册。</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w:t>
      </w:r>
      <w:r>
        <w:rPr>
          <w:rFonts w:hint="eastAsia" w:ascii="Times New Roman" w:hAnsi="Times New Roman" w:eastAsia="方正仿宋_GBK" w:cs="楷体"/>
          <w:b/>
          <w:bCs/>
          <w:color w:val="auto"/>
          <w:kern w:val="2"/>
          <w:sz w:val="32"/>
          <w:szCs w:val="32"/>
          <w:lang w:val="en-US" w:eastAsia="zh-CN" w:bidi="ar-SA"/>
        </w:rPr>
        <w:t>支持国内贸易信用保险项目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val="en-US" w:eastAsia="zh-CN"/>
        </w:rPr>
        <w:t>资信费项目申报材料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①国内贸易资信费项目</w:t>
      </w:r>
      <w:r>
        <w:rPr>
          <w:rFonts w:hint="default" w:ascii="Times New Roman" w:hAnsi="Times New Roman" w:eastAsia="方正仿宋_GBK" w:cs="Times New Roman"/>
          <w:color w:val="auto"/>
          <w:sz w:val="32"/>
          <w:szCs w:val="32"/>
          <w:lang w:val="en-US" w:eastAsia="zh-CN"/>
        </w:rPr>
        <w:t>申请表（附件</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②资信费发票</w:t>
      </w:r>
      <w:r>
        <w:rPr>
          <w:rFonts w:hint="eastAsia" w:ascii="Times New Roman" w:hAnsi="Times New Roman" w:eastAsia="方正仿宋_GBK" w:cs="Times New Roman"/>
          <w:color w:val="auto"/>
          <w:sz w:val="32"/>
          <w:szCs w:val="32"/>
          <w:lang w:val="en-US" w:eastAsia="zh-CN"/>
        </w:rPr>
        <w:t>（复印件）；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③</w:t>
      </w:r>
      <w:r>
        <w:rPr>
          <w:rFonts w:hint="eastAsia" w:ascii="Times New Roman" w:hAnsi="Times New Roman" w:eastAsia="方正仿宋_GBK" w:cs="Times New Roman"/>
          <w:color w:val="auto"/>
          <w:sz w:val="32"/>
          <w:szCs w:val="32"/>
          <w:lang w:val="en-US" w:eastAsia="zh-CN"/>
        </w:rPr>
        <w:t>付款银行水单或流水清单（复印件）；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④企业营业执照（复印件）</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highlight w:val="none"/>
          <w:lang w:val="en-US" w:eastAsia="zh-CN"/>
        </w:rPr>
      </w:pPr>
      <w:r>
        <w:rPr>
          <w:rFonts w:hint="default" w:ascii="Times New Roman" w:hAnsi="Times New Roman" w:eastAsia="方正仿宋_GBK" w:cs="Times New Roman"/>
          <w:color w:val="auto"/>
          <w:sz w:val="32"/>
          <w:szCs w:val="32"/>
          <w:lang w:val="en-US" w:eastAsia="zh-CN"/>
        </w:rPr>
        <w:t>⑤</w:t>
      </w:r>
      <w:r>
        <w:rPr>
          <w:rFonts w:hint="eastAsia" w:ascii="Times New Roman" w:hAnsi="Times New Roman" w:eastAsia="方正仿宋_GBK" w:cs="Times New Roman"/>
          <w:color w:val="auto"/>
          <w:sz w:val="32"/>
          <w:szCs w:val="32"/>
          <w:highlight w:val="none"/>
          <w:lang w:val="en-US" w:eastAsia="zh-CN"/>
        </w:rPr>
        <w:t>信用中国（广东惠州）的企业信用报告（登录https://xyhz.huizhou.gov.cn注册认证后下载打印）。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（2）国内贸易信用</w:t>
      </w:r>
      <w:r>
        <w:rPr>
          <w:rFonts w:hint="eastAsia" w:eastAsia="方正仿宋_GBK" w:cs="Times New Roman"/>
          <w:b/>
          <w:bCs/>
          <w:color w:val="auto"/>
          <w:sz w:val="32"/>
          <w:szCs w:val="32"/>
          <w:lang w:val="en-US" w:eastAsia="zh-CN"/>
        </w:rPr>
        <w:t>保险的保险</w:t>
      </w:r>
      <w:r>
        <w:rPr>
          <w:rFonts w:hint="default" w:ascii="Times New Roman" w:hAnsi="Times New Roman" w:eastAsia="方正仿宋_GBK" w:cs="Times New Roman"/>
          <w:b/>
          <w:bCs/>
          <w:color w:val="auto"/>
          <w:sz w:val="32"/>
          <w:szCs w:val="32"/>
          <w:lang w:val="en-US" w:eastAsia="zh-CN"/>
        </w:rPr>
        <w:t>费项目申报材料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①国内贸易信用</w:t>
      </w:r>
      <w:r>
        <w:rPr>
          <w:rFonts w:hint="eastAsia" w:eastAsia="方正仿宋_GBK" w:cs="Times New Roman"/>
          <w:color w:val="auto"/>
          <w:sz w:val="32"/>
          <w:szCs w:val="32"/>
          <w:lang w:val="en-US" w:eastAsia="zh-CN"/>
        </w:rPr>
        <w:t>保险的保险</w:t>
      </w:r>
      <w:r>
        <w:rPr>
          <w:rFonts w:hint="eastAsia" w:ascii="Times New Roman" w:hAnsi="Times New Roman" w:eastAsia="方正仿宋_GBK" w:cs="Times New Roman"/>
          <w:color w:val="auto"/>
          <w:sz w:val="32"/>
          <w:szCs w:val="32"/>
          <w:lang w:val="en-US" w:eastAsia="zh-CN"/>
        </w:rPr>
        <w:t>费项目</w:t>
      </w:r>
      <w:r>
        <w:rPr>
          <w:rFonts w:hint="default" w:ascii="Times New Roman" w:hAnsi="Times New Roman" w:eastAsia="方正仿宋_GBK" w:cs="Times New Roman"/>
          <w:color w:val="auto"/>
          <w:sz w:val="32"/>
          <w:szCs w:val="32"/>
          <w:lang w:val="en-US" w:eastAsia="zh-CN"/>
        </w:rPr>
        <w:t>申请表（附件</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②</w:t>
      </w:r>
      <w:r>
        <w:rPr>
          <w:rFonts w:hint="eastAsia" w:ascii="Times New Roman" w:hAnsi="Times New Roman" w:eastAsia="方正仿宋_GBK" w:cs="Times New Roman"/>
          <w:color w:val="auto"/>
          <w:sz w:val="32"/>
          <w:szCs w:val="32"/>
          <w:lang w:val="en-US" w:eastAsia="zh-CN"/>
        </w:rPr>
        <w:t>国内贸易信用</w:t>
      </w:r>
      <w:r>
        <w:rPr>
          <w:rFonts w:hint="eastAsia" w:eastAsia="方正仿宋_GBK" w:cs="Times New Roman"/>
          <w:color w:val="auto"/>
          <w:sz w:val="32"/>
          <w:szCs w:val="32"/>
          <w:lang w:val="en-US" w:eastAsia="zh-CN"/>
        </w:rPr>
        <w:t>保险的保险</w:t>
      </w:r>
      <w:r>
        <w:rPr>
          <w:rFonts w:hint="eastAsia" w:ascii="Times New Roman" w:hAnsi="Times New Roman" w:eastAsia="方正仿宋_GBK" w:cs="Times New Roman"/>
          <w:color w:val="auto"/>
          <w:sz w:val="32"/>
          <w:szCs w:val="32"/>
          <w:lang w:val="en-US" w:eastAsia="zh-CN"/>
        </w:rPr>
        <w:t>费发票清单表（附件5）；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③保险费</w:t>
      </w:r>
      <w:r>
        <w:rPr>
          <w:rFonts w:hint="eastAsia" w:ascii="Times New Roman" w:hAnsi="Times New Roman" w:eastAsia="方正仿宋_GBK" w:cs="Times New Roman"/>
          <w:color w:val="auto"/>
          <w:sz w:val="32"/>
          <w:szCs w:val="32"/>
          <w:lang w:val="en-US" w:eastAsia="zh-CN"/>
        </w:rPr>
        <w:t>全额</w:t>
      </w:r>
      <w:r>
        <w:rPr>
          <w:rFonts w:hint="default" w:ascii="Times New Roman" w:hAnsi="Times New Roman" w:eastAsia="方正仿宋_GBK" w:cs="Times New Roman"/>
          <w:color w:val="auto"/>
          <w:sz w:val="32"/>
          <w:szCs w:val="32"/>
          <w:lang w:val="en-US" w:eastAsia="zh-CN"/>
        </w:rPr>
        <w:t>发票（复印件）；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lang w:val="en-US" w:eastAsia="zh-CN"/>
        </w:rPr>
      </w:pPr>
      <w:r>
        <w:rPr>
          <w:rFonts w:hint="default" w:ascii="Times New Roman" w:hAnsi="Times New Roman" w:eastAsia="方正仿宋_GBK" w:cs="Times New Roman"/>
          <w:color w:val="auto"/>
          <w:sz w:val="32"/>
          <w:szCs w:val="32"/>
          <w:lang w:val="en-US" w:eastAsia="zh-CN"/>
        </w:rPr>
        <w:t>④</w:t>
      </w:r>
      <w:r>
        <w:rPr>
          <w:rFonts w:hint="eastAsia" w:ascii="Times New Roman" w:hAnsi="Times New Roman" w:eastAsia="方正仿宋_GBK" w:cs="Times New Roman"/>
          <w:color w:val="auto"/>
          <w:sz w:val="32"/>
          <w:szCs w:val="32"/>
          <w:lang w:val="en-US" w:eastAsia="zh-CN"/>
        </w:rPr>
        <w:t>付款银行水单或流水清单（复印件）；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⑤</w:t>
      </w:r>
      <w:r>
        <w:rPr>
          <w:rFonts w:hint="eastAsia" w:ascii="Times New Roman" w:hAnsi="Times New Roman" w:eastAsia="方正仿宋_GBK" w:cs="Times New Roman"/>
          <w:color w:val="auto"/>
          <w:sz w:val="32"/>
          <w:szCs w:val="32"/>
          <w:lang w:val="en-US" w:eastAsia="zh-CN"/>
        </w:rPr>
        <w:t>企业营业执照（</w:t>
      </w:r>
      <w:r>
        <w:rPr>
          <w:rFonts w:hint="default" w:ascii="Times New Roman" w:hAnsi="Times New Roman" w:eastAsia="方正仿宋_GBK" w:cs="Times New Roman"/>
          <w:color w:val="auto"/>
          <w:sz w:val="32"/>
          <w:szCs w:val="32"/>
          <w:lang w:val="en-US" w:eastAsia="zh-CN"/>
        </w:rPr>
        <w:t>复印件</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⑥</w:t>
      </w:r>
      <w:r>
        <w:rPr>
          <w:rFonts w:hint="eastAsia" w:ascii="Times New Roman" w:hAnsi="Times New Roman" w:eastAsia="方正仿宋_GBK" w:cs="Times New Roman"/>
          <w:color w:val="auto"/>
          <w:sz w:val="32"/>
          <w:szCs w:val="32"/>
          <w:lang w:val="en-US" w:eastAsia="zh-CN"/>
        </w:rPr>
        <w:t>保单明细</w:t>
      </w:r>
      <w:r>
        <w:rPr>
          <w:rFonts w:hint="default" w:ascii="Times New Roman" w:hAnsi="Times New Roman" w:eastAsia="方正仿宋_GBK" w:cs="Times New Roman"/>
          <w:color w:val="auto"/>
          <w:sz w:val="32"/>
          <w:szCs w:val="32"/>
          <w:lang w:val="en-US" w:eastAsia="zh-CN"/>
        </w:rPr>
        <w:t>表（复印件）；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lang w:val="en-US" w:eastAsia="zh-CN"/>
        </w:rPr>
        <w:t>⑦</w:t>
      </w:r>
      <w:r>
        <w:rPr>
          <w:rFonts w:hint="eastAsia" w:ascii="Times New Roman" w:hAnsi="Times New Roman" w:eastAsia="方正仿宋_GBK" w:cs="Times New Roman"/>
          <w:color w:val="auto"/>
          <w:sz w:val="32"/>
          <w:szCs w:val="32"/>
          <w:lang w:val="en-US" w:eastAsia="zh-CN"/>
        </w:rPr>
        <w:t>信用中国（广东惠州）</w:t>
      </w:r>
      <w:r>
        <w:rPr>
          <w:rFonts w:hint="eastAsia" w:ascii="Times New Roman" w:hAnsi="Times New Roman" w:eastAsia="方正仿宋_GBK" w:cs="Times New Roman"/>
          <w:color w:val="auto"/>
          <w:sz w:val="32"/>
          <w:szCs w:val="32"/>
          <w:highlight w:val="none"/>
          <w:lang w:val="en-US" w:eastAsia="zh-CN"/>
        </w:rPr>
        <w:t>的企业信用报告（登录https://xyhz.huizhou.gov.cn注册认证后下载打印）。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w:t>
      </w:r>
      <w:r>
        <w:rPr>
          <w:rFonts w:hint="eastAsia" w:ascii="Times New Roman" w:hAnsi="Times New Roman" w:eastAsia="方正仿宋_GBK" w:cs="楷体"/>
          <w:b/>
          <w:bCs/>
          <w:color w:val="auto"/>
          <w:kern w:val="2"/>
          <w:sz w:val="32"/>
          <w:szCs w:val="32"/>
          <w:lang w:val="en-US" w:eastAsia="zh-CN" w:bidi="ar-SA"/>
        </w:rPr>
        <w:t>支持出口信用保险项目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val="en-US" w:eastAsia="zh-CN"/>
        </w:rPr>
        <w:t>资信费项目申报材料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bookmarkStart w:id="2" w:name="OLE_LINK9"/>
      <w:r>
        <w:rPr>
          <w:rFonts w:hint="eastAsia" w:ascii="Times New Roman" w:hAnsi="Times New Roman" w:eastAsia="方正仿宋_GBK" w:cs="Times New Roman"/>
          <w:color w:val="auto"/>
          <w:sz w:val="32"/>
          <w:szCs w:val="32"/>
          <w:lang w:val="en-US" w:eastAsia="zh-CN"/>
        </w:rPr>
        <w:t>①</w:t>
      </w:r>
      <w:bookmarkEnd w:id="2"/>
      <w:r>
        <w:rPr>
          <w:rFonts w:hint="eastAsia" w:ascii="Times New Roman" w:hAnsi="Times New Roman" w:eastAsia="方正仿宋_GBK" w:cs="Times New Roman"/>
          <w:color w:val="auto"/>
          <w:sz w:val="32"/>
          <w:szCs w:val="32"/>
          <w:lang w:val="en-US" w:eastAsia="zh-CN"/>
        </w:rPr>
        <w:t>出口资信费项目</w:t>
      </w:r>
      <w:r>
        <w:rPr>
          <w:rFonts w:hint="default" w:ascii="Times New Roman" w:hAnsi="Times New Roman" w:eastAsia="方正仿宋_GBK" w:cs="Times New Roman"/>
          <w:color w:val="auto"/>
          <w:sz w:val="32"/>
          <w:szCs w:val="32"/>
          <w:lang w:val="en-US" w:eastAsia="zh-CN"/>
        </w:rPr>
        <w:t>申请表（附件</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②资信费发票</w:t>
      </w:r>
      <w:r>
        <w:rPr>
          <w:rFonts w:hint="eastAsia" w:ascii="Times New Roman" w:hAnsi="Times New Roman" w:eastAsia="方正仿宋_GBK" w:cs="Times New Roman"/>
          <w:color w:val="auto"/>
          <w:sz w:val="32"/>
          <w:szCs w:val="32"/>
          <w:lang w:val="en-US" w:eastAsia="zh-CN"/>
        </w:rPr>
        <w:t>（复印件）；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③</w:t>
      </w:r>
      <w:r>
        <w:rPr>
          <w:rFonts w:hint="eastAsia" w:ascii="Times New Roman" w:hAnsi="Times New Roman" w:eastAsia="方正仿宋_GBK" w:cs="Times New Roman"/>
          <w:color w:val="auto"/>
          <w:sz w:val="32"/>
          <w:szCs w:val="32"/>
          <w:lang w:val="en-US" w:eastAsia="zh-CN"/>
        </w:rPr>
        <w:t>付款银行水单或流水清单（复印件）；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④企业营业执照（复印件）</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highlight w:val="none"/>
          <w:lang w:val="en-US" w:eastAsia="zh-CN"/>
        </w:rPr>
      </w:pPr>
      <w:r>
        <w:rPr>
          <w:rFonts w:hint="default" w:ascii="Times New Roman" w:hAnsi="Times New Roman" w:eastAsia="方正仿宋_GBK" w:cs="Times New Roman"/>
          <w:color w:val="auto"/>
          <w:sz w:val="32"/>
          <w:szCs w:val="32"/>
          <w:lang w:val="en-US" w:eastAsia="zh-CN"/>
        </w:rPr>
        <w:t>⑤</w:t>
      </w:r>
      <w:r>
        <w:rPr>
          <w:rFonts w:hint="eastAsia" w:ascii="Times New Roman" w:hAnsi="Times New Roman" w:eastAsia="方正仿宋_GBK" w:cs="Times New Roman"/>
          <w:color w:val="auto"/>
          <w:sz w:val="32"/>
          <w:szCs w:val="32"/>
          <w:lang w:val="en-US" w:eastAsia="zh-CN"/>
        </w:rPr>
        <w:t>信用中国（广东惠州）的</w:t>
      </w:r>
      <w:r>
        <w:rPr>
          <w:rFonts w:hint="eastAsia" w:ascii="Times New Roman" w:hAnsi="Times New Roman" w:eastAsia="方正仿宋_GBK" w:cs="Times New Roman"/>
          <w:color w:val="auto"/>
          <w:sz w:val="32"/>
          <w:szCs w:val="32"/>
          <w:highlight w:val="none"/>
          <w:lang w:val="en-US" w:eastAsia="zh-CN"/>
        </w:rPr>
        <w:t>企业信用报告（登录https://xyhz.huizhou.gov.cn注册认证后下载打印）。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（2）保单</w:t>
      </w:r>
      <w:r>
        <w:rPr>
          <w:rFonts w:hint="default" w:ascii="Times New Roman" w:hAnsi="Times New Roman" w:eastAsia="方正仿宋_GBK" w:cs="Times New Roman"/>
          <w:b/>
          <w:bCs/>
          <w:color w:val="auto"/>
          <w:sz w:val="32"/>
          <w:szCs w:val="32"/>
          <w:lang w:val="en-US" w:eastAsia="zh-CN"/>
        </w:rPr>
        <w:t>融资贴息项目申报材料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①出口信用保险保单融资贴息项目申请表（附件7）；</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②</w:t>
      </w:r>
      <w:r>
        <w:rPr>
          <w:rFonts w:hint="eastAsia" w:ascii="Times New Roman" w:hAnsi="Times New Roman" w:eastAsia="方正仿宋_GBK" w:cs="Times New Roman"/>
          <w:color w:val="auto"/>
          <w:sz w:val="32"/>
          <w:szCs w:val="32"/>
          <w:lang w:val="en-US" w:eastAsia="zh-CN"/>
        </w:rPr>
        <w:t>企业与融资机构签订的融资合同（复印件）；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③</w:t>
      </w:r>
      <w:r>
        <w:rPr>
          <w:rFonts w:hint="eastAsia" w:ascii="Times New Roman" w:hAnsi="Times New Roman" w:eastAsia="方正仿宋_GBK" w:cs="Times New Roman"/>
          <w:color w:val="auto"/>
          <w:sz w:val="32"/>
          <w:szCs w:val="32"/>
          <w:lang w:val="en-US" w:eastAsia="zh-CN"/>
        </w:rPr>
        <w:t>企业、融资机构和保单发放单位签订的赔款转让协议或者应收账款转让协议（复印件）；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④</w:t>
      </w:r>
      <w:r>
        <w:rPr>
          <w:rFonts w:hint="eastAsia" w:ascii="Times New Roman" w:hAnsi="Times New Roman" w:eastAsia="方正仿宋_GBK" w:cs="Times New Roman"/>
          <w:color w:val="auto"/>
          <w:sz w:val="32"/>
          <w:szCs w:val="32"/>
          <w:lang w:val="en-US" w:eastAsia="zh-CN"/>
        </w:rPr>
        <w:t>融资机构出具的信用保险融资证明（附件8，主要用于说明融资属于信用保险项下融资、融资金额、期限、利率或利息等，融资机构盖章）；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⑤</w:t>
      </w:r>
      <w:r>
        <w:rPr>
          <w:rFonts w:hint="eastAsia" w:ascii="Times New Roman" w:hAnsi="Times New Roman" w:eastAsia="方正仿宋_GBK" w:cs="Times New Roman"/>
          <w:color w:val="auto"/>
          <w:sz w:val="32"/>
          <w:szCs w:val="32"/>
          <w:lang w:val="en-US" w:eastAsia="zh-CN"/>
        </w:rPr>
        <w:t>企业支付利息的支付凭证或银行扣除利息的凭证（复印件）；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⑥企业营业执照（复印件）</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lang w:val="en-US" w:eastAsia="zh-CN"/>
        </w:rPr>
        <w:t>⑦</w:t>
      </w:r>
      <w:r>
        <w:rPr>
          <w:rFonts w:hint="eastAsia" w:ascii="Times New Roman" w:hAnsi="Times New Roman" w:eastAsia="方正仿宋_GBK" w:cs="Times New Roman"/>
          <w:color w:val="auto"/>
          <w:sz w:val="32"/>
          <w:szCs w:val="32"/>
          <w:lang w:val="en-US" w:eastAsia="zh-CN"/>
        </w:rPr>
        <w:t>信用中国（广东惠州）的企业信用报告（登录https://xyhz.huizhou.gov.cn注册认证</w:t>
      </w:r>
      <w:r>
        <w:rPr>
          <w:rFonts w:hint="eastAsia" w:ascii="Times New Roman" w:hAnsi="Times New Roman" w:eastAsia="方正仿宋_GBK" w:cs="Times New Roman"/>
          <w:color w:val="auto"/>
          <w:sz w:val="32"/>
          <w:szCs w:val="32"/>
          <w:highlight w:val="none"/>
          <w:lang w:val="en-US" w:eastAsia="zh-CN"/>
        </w:rPr>
        <w:t>后下载打印）。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（3）短期出口信用</w:t>
      </w:r>
      <w:r>
        <w:rPr>
          <w:rFonts w:hint="eastAsia" w:eastAsia="方正仿宋_GBK" w:cs="Times New Roman"/>
          <w:b/>
          <w:bCs/>
          <w:color w:val="auto"/>
          <w:sz w:val="32"/>
          <w:szCs w:val="32"/>
          <w:lang w:val="en-US" w:eastAsia="zh-CN"/>
        </w:rPr>
        <w:t>保险的保险</w:t>
      </w:r>
      <w:r>
        <w:rPr>
          <w:rFonts w:hint="default" w:ascii="Times New Roman" w:hAnsi="Times New Roman" w:eastAsia="方正仿宋_GBK" w:cs="Times New Roman"/>
          <w:b/>
          <w:bCs/>
          <w:color w:val="auto"/>
          <w:sz w:val="32"/>
          <w:szCs w:val="32"/>
          <w:lang w:val="en-US" w:eastAsia="zh-CN"/>
        </w:rPr>
        <w:t>费项目申报材料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①短期出口信用</w:t>
      </w:r>
      <w:r>
        <w:rPr>
          <w:rFonts w:hint="eastAsia" w:eastAsia="方正仿宋_GBK" w:cs="Times New Roman"/>
          <w:color w:val="auto"/>
          <w:sz w:val="32"/>
          <w:szCs w:val="32"/>
          <w:lang w:val="en-US" w:eastAsia="zh-CN"/>
        </w:rPr>
        <w:t>保险的保险</w:t>
      </w:r>
      <w:r>
        <w:rPr>
          <w:rFonts w:hint="eastAsia" w:ascii="Times New Roman" w:hAnsi="Times New Roman" w:eastAsia="方正仿宋_GBK" w:cs="Times New Roman"/>
          <w:color w:val="auto"/>
          <w:sz w:val="32"/>
          <w:szCs w:val="32"/>
          <w:lang w:val="en-US" w:eastAsia="zh-CN"/>
        </w:rPr>
        <w:t>费项目</w:t>
      </w:r>
      <w:r>
        <w:rPr>
          <w:rFonts w:hint="default" w:ascii="Times New Roman" w:hAnsi="Times New Roman" w:eastAsia="方正仿宋_GBK" w:cs="Times New Roman"/>
          <w:color w:val="auto"/>
          <w:sz w:val="32"/>
          <w:szCs w:val="32"/>
          <w:lang w:val="en-US" w:eastAsia="zh-CN"/>
        </w:rPr>
        <w:t>申请表（附件</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②</w:t>
      </w:r>
      <w:r>
        <w:rPr>
          <w:rFonts w:hint="eastAsia" w:ascii="Times New Roman" w:hAnsi="Times New Roman" w:eastAsia="方正仿宋_GBK" w:cs="Times New Roman"/>
          <w:color w:val="auto"/>
          <w:sz w:val="32"/>
          <w:szCs w:val="32"/>
          <w:lang w:val="en-US" w:eastAsia="zh-CN"/>
        </w:rPr>
        <w:t>出口信用</w:t>
      </w:r>
      <w:r>
        <w:rPr>
          <w:rFonts w:hint="eastAsia" w:eastAsia="方正仿宋_GBK" w:cs="Times New Roman"/>
          <w:color w:val="auto"/>
          <w:sz w:val="32"/>
          <w:szCs w:val="32"/>
          <w:lang w:val="en-US" w:eastAsia="zh-CN"/>
        </w:rPr>
        <w:t>保险的保险</w:t>
      </w:r>
      <w:r>
        <w:rPr>
          <w:rFonts w:hint="eastAsia" w:ascii="Times New Roman" w:hAnsi="Times New Roman" w:eastAsia="方正仿宋_GBK" w:cs="Times New Roman"/>
          <w:color w:val="auto"/>
          <w:sz w:val="32"/>
          <w:szCs w:val="32"/>
          <w:lang w:val="en-US" w:eastAsia="zh-CN"/>
        </w:rPr>
        <w:t>费发票清单表（附件10）；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③保险费</w:t>
      </w:r>
      <w:r>
        <w:rPr>
          <w:rFonts w:hint="eastAsia" w:ascii="Times New Roman" w:hAnsi="Times New Roman" w:eastAsia="方正仿宋_GBK" w:cs="Times New Roman"/>
          <w:color w:val="auto"/>
          <w:sz w:val="32"/>
          <w:szCs w:val="32"/>
          <w:lang w:val="en-US" w:eastAsia="zh-CN"/>
        </w:rPr>
        <w:t>全额</w:t>
      </w:r>
      <w:r>
        <w:rPr>
          <w:rFonts w:hint="default" w:ascii="Times New Roman" w:hAnsi="Times New Roman" w:eastAsia="方正仿宋_GBK" w:cs="Times New Roman"/>
          <w:color w:val="auto"/>
          <w:sz w:val="32"/>
          <w:szCs w:val="32"/>
          <w:lang w:val="en-US" w:eastAsia="zh-CN"/>
        </w:rPr>
        <w:t>发票（复印件）；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lang w:val="en-US" w:eastAsia="zh-CN"/>
        </w:rPr>
      </w:pPr>
      <w:r>
        <w:rPr>
          <w:rFonts w:hint="default" w:ascii="Times New Roman" w:hAnsi="Times New Roman" w:eastAsia="方正仿宋_GBK" w:cs="Times New Roman"/>
          <w:color w:val="auto"/>
          <w:sz w:val="32"/>
          <w:szCs w:val="32"/>
          <w:lang w:val="en-US" w:eastAsia="zh-CN"/>
        </w:rPr>
        <w:t>④</w:t>
      </w:r>
      <w:r>
        <w:rPr>
          <w:rFonts w:hint="eastAsia" w:ascii="Times New Roman" w:hAnsi="Times New Roman" w:eastAsia="方正仿宋_GBK" w:cs="Times New Roman"/>
          <w:color w:val="auto"/>
          <w:sz w:val="32"/>
          <w:szCs w:val="32"/>
          <w:lang w:val="en-US" w:eastAsia="zh-CN"/>
        </w:rPr>
        <w:t>付款银行水单或流水清单（复印件）；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⑤</w:t>
      </w:r>
      <w:r>
        <w:rPr>
          <w:rFonts w:hint="eastAsia" w:ascii="Times New Roman" w:hAnsi="Times New Roman" w:eastAsia="方正仿宋_GBK" w:cs="Times New Roman"/>
          <w:color w:val="auto"/>
          <w:sz w:val="32"/>
          <w:szCs w:val="32"/>
          <w:lang w:val="en-US" w:eastAsia="zh-CN"/>
        </w:rPr>
        <w:t>企业营业执照（</w:t>
      </w:r>
      <w:r>
        <w:rPr>
          <w:rFonts w:hint="default" w:ascii="Times New Roman" w:hAnsi="Times New Roman" w:eastAsia="方正仿宋_GBK" w:cs="Times New Roman"/>
          <w:color w:val="auto"/>
          <w:sz w:val="32"/>
          <w:szCs w:val="32"/>
          <w:lang w:val="en-US" w:eastAsia="zh-CN"/>
        </w:rPr>
        <w:t>复印件</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⑥</w:t>
      </w:r>
      <w:r>
        <w:rPr>
          <w:rFonts w:hint="eastAsia" w:ascii="Times New Roman" w:hAnsi="Times New Roman" w:eastAsia="方正仿宋_GBK" w:cs="Times New Roman"/>
          <w:color w:val="auto"/>
          <w:sz w:val="32"/>
          <w:szCs w:val="32"/>
          <w:lang w:val="en-US" w:eastAsia="zh-CN"/>
        </w:rPr>
        <w:t>保单明细</w:t>
      </w:r>
      <w:r>
        <w:rPr>
          <w:rFonts w:hint="default" w:ascii="Times New Roman" w:hAnsi="Times New Roman" w:eastAsia="方正仿宋_GBK" w:cs="Times New Roman"/>
          <w:color w:val="auto"/>
          <w:sz w:val="32"/>
          <w:szCs w:val="32"/>
          <w:lang w:val="en-US" w:eastAsia="zh-CN"/>
        </w:rPr>
        <w:t>表（复印件）；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lang w:val="en-US" w:eastAsia="zh-CN"/>
        </w:rPr>
        <w:t>⑦</w:t>
      </w:r>
      <w:r>
        <w:rPr>
          <w:rFonts w:hint="eastAsia" w:ascii="Times New Roman" w:hAnsi="Times New Roman" w:eastAsia="方正仿宋_GBK" w:cs="Times New Roman"/>
          <w:color w:val="auto"/>
          <w:sz w:val="32"/>
          <w:szCs w:val="32"/>
          <w:lang w:val="en-US" w:eastAsia="zh-CN"/>
        </w:rPr>
        <w:t>信用中国（广东惠州）</w:t>
      </w:r>
      <w:r>
        <w:rPr>
          <w:rFonts w:hint="eastAsia" w:ascii="Times New Roman" w:hAnsi="Times New Roman" w:eastAsia="方正仿宋_GBK" w:cs="Times New Roman"/>
          <w:color w:val="auto"/>
          <w:sz w:val="32"/>
          <w:szCs w:val="32"/>
          <w:highlight w:val="none"/>
          <w:lang w:val="en-US" w:eastAsia="zh-CN"/>
        </w:rPr>
        <w:t>的企业信用报告（登录https://xyhz.huizhou.gov.cn注册认证后下载打印）。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楷体"/>
          <w:b/>
          <w:bCs/>
          <w:color w:val="auto"/>
          <w:kern w:val="2"/>
          <w:sz w:val="32"/>
          <w:szCs w:val="32"/>
          <w:lang w:val="en-US" w:eastAsia="zh-CN" w:bidi="ar-SA"/>
        </w:rPr>
      </w:pPr>
      <w:r>
        <w:rPr>
          <w:rFonts w:hint="default" w:ascii="Times New Roman" w:hAnsi="Times New Roman" w:eastAsia="方正仿宋_GBK" w:cs="楷体"/>
          <w:b/>
          <w:bCs/>
          <w:color w:val="auto"/>
          <w:kern w:val="2"/>
          <w:sz w:val="32"/>
          <w:szCs w:val="32"/>
          <w:lang w:val="en-US" w:eastAsia="zh-CN" w:bidi="ar-SA"/>
        </w:rPr>
        <w:t>（</w:t>
      </w:r>
      <w:r>
        <w:rPr>
          <w:rFonts w:hint="eastAsia" w:ascii="Times New Roman" w:hAnsi="Times New Roman" w:eastAsia="方正仿宋_GBK" w:cs="楷体"/>
          <w:b/>
          <w:bCs/>
          <w:color w:val="auto"/>
          <w:kern w:val="2"/>
          <w:sz w:val="32"/>
          <w:szCs w:val="32"/>
          <w:lang w:val="en-US" w:eastAsia="zh-CN" w:bidi="ar-SA"/>
        </w:rPr>
        <w:t>二</w:t>
      </w:r>
      <w:r>
        <w:rPr>
          <w:rFonts w:hint="default" w:ascii="Times New Roman" w:hAnsi="Times New Roman" w:eastAsia="方正仿宋_GBK" w:cs="楷体"/>
          <w:b/>
          <w:bCs/>
          <w:color w:val="auto"/>
          <w:kern w:val="2"/>
          <w:sz w:val="32"/>
          <w:szCs w:val="32"/>
          <w:lang w:val="en-US" w:eastAsia="zh-CN" w:bidi="ar-SA"/>
        </w:rPr>
        <w:t>）申报流程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由符合申报条件的企业提出申请，各保险公司组织所承保的企业申报，收集材料并复核确认。</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bCs/>
          <w:color w:val="auto"/>
          <w:sz w:val="32"/>
          <w:szCs w:val="32"/>
          <w:lang w:eastAsia="zh-CN"/>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eastAsia="zh-CN"/>
        </w:rPr>
        <w:t>网上申报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申报企业应于202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年7月</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日前在广东财政惠企利民服务平台（以下简称服务平台，网址：https://czbt.czt.gd.gov.cn/）注册并进行网上项目申报，按要求填写并上传相关申报材料。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b/>
          <w:bCs/>
          <w:color w:val="auto"/>
          <w:sz w:val="32"/>
          <w:szCs w:val="32"/>
          <w:lang w:eastAsia="zh-CN"/>
        </w:rPr>
      </w:pPr>
      <w:r>
        <w:rPr>
          <w:rFonts w:hint="default" w:ascii="Times New Roman" w:hAnsi="Times New Roman" w:eastAsia="方正仿宋_GBK" w:cs="Times New Roman"/>
          <w:b/>
          <w:bCs/>
          <w:color w:val="auto"/>
          <w:sz w:val="32"/>
          <w:szCs w:val="32"/>
          <w:lang w:val="en-US" w:eastAsia="zh-CN"/>
        </w:rPr>
        <w:t>2.纸质材料</w:t>
      </w:r>
      <w:r>
        <w:rPr>
          <w:rFonts w:hint="default" w:ascii="Times New Roman" w:hAnsi="Times New Roman" w:eastAsia="方正仿宋_GBK" w:cs="Times New Roman"/>
          <w:b/>
          <w:bCs/>
          <w:color w:val="auto"/>
          <w:sz w:val="32"/>
          <w:szCs w:val="32"/>
          <w:lang w:eastAsia="zh-CN"/>
        </w:rPr>
        <w:t>申报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申报企业在网上服务平台申报后下载打印带水印申报材料，按申报材料顺序依次摆放装订成册（一式三份），于202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年7月</w:t>
      </w:r>
      <w:r>
        <w:rPr>
          <w:rFonts w:hint="eastAsia"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en-US" w:eastAsia="zh-CN"/>
        </w:rPr>
        <w:t>日前提交纸质材料给到所投保的保险公司。各保险公司收集企业申报材料并复核确认，填报《</w:t>
      </w:r>
      <w:r>
        <w:rPr>
          <w:rFonts w:hint="eastAsia" w:ascii="Times New Roman" w:hAnsi="Times New Roman" w:eastAsia="方正仿宋_GBK" w:cs="Times New Roman"/>
          <w:color w:val="auto"/>
          <w:sz w:val="32"/>
          <w:szCs w:val="32"/>
          <w:lang w:val="en-US" w:eastAsia="zh-CN"/>
        </w:rPr>
        <w:t>2025年支持国内贸易信用保险</w:t>
      </w:r>
      <w:r>
        <w:rPr>
          <w:rFonts w:hint="default" w:ascii="Times New Roman" w:hAnsi="Times New Roman" w:eastAsia="方正仿宋_GBK" w:cs="Times New Roman"/>
          <w:color w:val="auto"/>
          <w:sz w:val="32"/>
          <w:szCs w:val="32"/>
          <w:lang w:val="en-US" w:eastAsia="zh-CN"/>
        </w:rPr>
        <w:t>项目专项资金申请汇总表》（附件</w:t>
      </w:r>
      <w:r>
        <w:rPr>
          <w:rFonts w:hint="eastAsia"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2025年支持出口信用保险</w:t>
      </w:r>
      <w:r>
        <w:rPr>
          <w:rFonts w:hint="default" w:ascii="Times New Roman" w:hAnsi="Times New Roman" w:eastAsia="方正仿宋_GBK" w:cs="Times New Roman"/>
          <w:color w:val="auto"/>
          <w:sz w:val="32"/>
          <w:szCs w:val="32"/>
          <w:lang w:val="en-US" w:eastAsia="zh-CN"/>
        </w:rPr>
        <w:t>项目专项资金申请汇总表》（附件</w:t>
      </w:r>
      <w:r>
        <w:rPr>
          <w:rFonts w:hint="eastAsia"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lang w:val="en-US" w:eastAsia="zh-CN"/>
        </w:rPr>
        <w:t>），于202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lang w:val="en-US" w:eastAsia="zh-CN"/>
        </w:rPr>
        <w:t>日前将一套申报材料提交至企业所属县（区）商务主管部门，其余两份申报材料送至惠州市商务局外贸科。</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lang w:val="en-US" w:eastAsia="zh-CN"/>
        </w:rPr>
        <w:t>资金审核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1</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eastAsia="zh-CN"/>
        </w:rPr>
        <w:t>初审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sz w:val="32"/>
          <w:szCs w:val="32"/>
          <w:lang w:val="en-US" w:eastAsia="zh-CN"/>
        </w:rPr>
        <w:t>县（区）商务主管部门收到企业提交的申报材料后，核验企业申报材料真实、完整性，是否与广东财政惠企利民服务平台中企业网上提交的材料</w:t>
      </w:r>
      <w:r>
        <w:rPr>
          <w:rFonts w:hint="default" w:ascii="Times New Roman" w:hAnsi="Times New Roman" w:eastAsia="方正仿宋_GBK" w:cs="Times New Roman"/>
          <w:color w:val="auto"/>
          <w:sz w:val="32"/>
          <w:szCs w:val="32"/>
          <w:highlight w:val="none"/>
          <w:lang w:val="en-US" w:eastAsia="zh-CN"/>
        </w:rPr>
        <w:t>一致，如材料不齐全或不符合要求的，告知企业按要求补正材料。县（区）商务主管部门完成初审后，于202</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年</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en-US" w:eastAsia="zh-CN"/>
        </w:rPr>
        <w:t>月</w:t>
      </w:r>
      <w:r>
        <w:rPr>
          <w:rFonts w:hint="eastAsia"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lang w:val="en-US" w:eastAsia="zh-CN"/>
        </w:rPr>
        <w:t>日前填报《</w:t>
      </w:r>
      <w:r>
        <w:rPr>
          <w:rFonts w:hint="eastAsia" w:eastAsia="方正仿宋_GBK" w:cs="Times New Roman"/>
          <w:color w:val="auto"/>
          <w:sz w:val="32"/>
          <w:szCs w:val="32"/>
          <w:highlight w:val="none"/>
          <w:lang w:val="en-US" w:eastAsia="zh-CN"/>
        </w:rPr>
        <w:t>XX</w:t>
      </w:r>
      <w:bookmarkStart w:id="7" w:name="_GoBack"/>
      <w:bookmarkEnd w:id="7"/>
      <w:r>
        <w:rPr>
          <w:rFonts w:hint="default" w:ascii="Times New Roman" w:hAnsi="Times New Roman" w:eastAsia="方正仿宋_GBK" w:cs="Times New Roman"/>
          <w:color w:val="auto"/>
          <w:sz w:val="32"/>
          <w:szCs w:val="32"/>
          <w:highlight w:val="none"/>
          <w:lang w:val="en-US" w:eastAsia="zh-CN"/>
        </w:rPr>
        <w:t>县（区）专项资金申报、初审情况表》（附件</w:t>
      </w:r>
      <w:r>
        <w:rPr>
          <w:rFonts w:hint="eastAsia" w:ascii="Times New Roman" w:hAnsi="Times New Roman" w:eastAsia="方正仿宋_GBK" w:cs="Times New Roman"/>
          <w:color w:val="auto"/>
          <w:sz w:val="32"/>
          <w:szCs w:val="32"/>
          <w:highlight w:val="none"/>
          <w:lang w:val="en-US" w:eastAsia="zh-CN"/>
        </w:rPr>
        <w:t>13</w:t>
      </w:r>
      <w:r>
        <w:rPr>
          <w:rFonts w:hint="default" w:ascii="Times New Roman" w:hAnsi="Times New Roman" w:eastAsia="方正仿宋_GBK" w:cs="Times New Roman"/>
          <w:color w:val="auto"/>
          <w:sz w:val="32"/>
          <w:szCs w:val="32"/>
          <w:highlight w:val="none"/>
          <w:lang w:val="en-US" w:eastAsia="zh-CN"/>
        </w:rPr>
        <w:t>）提交至市商务局外贸科，并在广东财政惠企利民服务平台上报审批情况。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2</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评</w:t>
      </w:r>
      <w:r>
        <w:rPr>
          <w:rFonts w:hint="default" w:ascii="Times New Roman" w:hAnsi="Times New Roman" w:eastAsia="方正仿宋_GBK" w:cs="Times New Roman"/>
          <w:b w:val="0"/>
          <w:bCs w:val="0"/>
          <w:color w:val="auto"/>
          <w:sz w:val="32"/>
          <w:szCs w:val="32"/>
          <w:lang w:eastAsia="zh-CN"/>
        </w:rPr>
        <w:t>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lang w:eastAsia="zh-CN"/>
        </w:rPr>
        <w:t>申报材料经</w:t>
      </w:r>
      <w:r>
        <w:rPr>
          <w:rFonts w:hint="default" w:ascii="Times New Roman" w:hAnsi="Times New Roman" w:eastAsia="方正仿宋_GBK" w:cs="Times New Roman"/>
          <w:color w:val="auto"/>
          <w:sz w:val="32"/>
          <w:szCs w:val="32"/>
          <w:lang w:val="en-US" w:eastAsia="zh-CN"/>
        </w:rPr>
        <w:t>县（区）</w:t>
      </w:r>
      <w:r>
        <w:rPr>
          <w:rFonts w:hint="default" w:ascii="Times New Roman" w:hAnsi="Times New Roman" w:eastAsia="方正仿宋_GBK" w:cs="Times New Roman"/>
          <w:color w:val="000000"/>
          <w:sz w:val="32"/>
          <w:szCs w:val="32"/>
          <w:highlight w:val="none"/>
          <w:lang w:eastAsia="zh-CN"/>
        </w:rPr>
        <w:t>商务主管部门初审后上报；市商务局委托第三方中介机构进行评审，向</w:t>
      </w:r>
      <w:r>
        <w:rPr>
          <w:rFonts w:hint="default" w:ascii="Times New Roman" w:hAnsi="Times New Roman" w:eastAsia="方正仿宋_GBK" w:cs="Times New Roman"/>
          <w:color w:val="auto"/>
          <w:kern w:val="0"/>
          <w:sz w:val="32"/>
          <w:szCs w:val="32"/>
          <w:highlight w:val="none"/>
          <w:lang w:val="en-US" w:eastAsia="zh-CN" w:bidi="ar"/>
        </w:rPr>
        <w:t>市信用中心征询企业信用记录。</w:t>
      </w:r>
      <w:r>
        <w:rPr>
          <w:rFonts w:hint="default" w:ascii="Times New Roman" w:hAnsi="Times New Roman" w:eastAsia="方正仿宋_GBK" w:cs="Times New Roman"/>
          <w:color w:val="000000"/>
          <w:sz w:val="32"/>
          <w:szCs w:val="32"/>
          <w:highlight w:val="none"/>
          <w:lang w:eastAsia="zh-CN"/>
        </w:rPr>
        <w:t>市商务局</w:t>
      </w:r>
      <w:r>
        <w:rPr>
          <w:rFonts w:hint="default" w:ascii="Times New Roman" w:hAnsi="Times New Roman" w:eastAsia="方正仿宋_GBK" w:cs="Times New Roman"/>
          <w:color w:val="000000"/>
          <w:sz w:val="32"/>
          <w:szCs w:val="32"/>
          <w:highlight w:val="none"/>
          <w:lang w:val="en-US" w:eastAsia="zh-CN"/>
        </w:rPr>
        <w:t>综合</w:t>
      </w:r>
      <w:r>
        <w:rPr>
          <w:rFonts w:hint="default" w:ascii="Times New Roman" w:hAnsi="Times New Roman" w:eastAsia="方正仿宋_GBK" w:cs="Times New Roman"/>
          <w:color w:val="auto"/>
          <w:sz w:val="32"/>
          <w:szCs w:val="32"/>
          <w:lang w:val="en-US" w:eastAsia="zh-CN"/>
        </w:rPr>
        <w:t>县（区）</w:t>
      </w:r>
      <w:r>
        <w:rPr>
          <w:rFonts w:hint="default" w:ascii="Times New Roman" w:hAnsi="Times New Roman" w:eastAsia="方正仿宋_GBK" w:cs="Times New Roman"/>
          <w:color w:val="000000"/>
          <w:sz w:val="32"/>
          <w:szCs w:val="32"/>
          <w:highlight w:val="none"/>
          <w:lang w:eastAsia="zh-CN"/>
        </w:rPr>
        <w:t>商务主管部门</w:t>
      </w:r>
      <w:r>
        <w:rPr>
          <w:rFonts w:hint="default" w:ascii="Times New Roman" w:hAnsi="Times New Roman" w:eastAsia="方正仿宋_GBK" w:cs="Times New Roman"/>
          <w:color w:val="000000"/>
          <w:sz w:val="32"/>
          <w:szCs w:val="32"/>
          <w:highlight w:val="none"/>
          <w:lang w:val="en-US" w:eastAsia="zh-CN"/>
        </w:rPr>
        <w:t>初审意见、</w:t>
      </w:r>
      <w:r>
        <w:rPr>
          <w:rFonts w:hint="default" w:ascii="Times New Roman" w:hAnsi="Times New Roman" w:eastAsia="方正仿宋_GBK" w:cs="Times New Roman"/>
          <w:color w:val="000000"/>
          <w:sz w:val="32"/>
          <w:szCs w:val="32"/>
          <w:highlight w:val="none"/>
          <w:lang w:eastAsia="zh-CN"/>
        </w:rPr>
        <w:t>第三方评审机构的评审报告</w:t>
      </w:r>
      <w:r>
        <w:rPr>
          <w:rFonts w:hint="default" w:ascii="Times New Roman" w:hAnsi="Times New Roman" w:eastAsia="方正仿宋_GBK" w:cs="Times New Roman"/>
          <w:color w:val="000000"/>
          <w:sz w:val="32"/>
          <w:szCs w:val="32"/>
          <w:highlight w:val="none"/>
          <w:lang w:val="en-US" w:eastAsia="zh-CN"/>
        </w:rPr>
        <w:t>及</w:t>
      </w:r>
      <w:r>
        <w:rPr>
          <w:rFonts w:hint="default" w:ascii="Times New Roman" w:hAnsi="Times New Roman" w:eastAsia="方正仿宋_GBK" w:cs="Times New Roman"/>
          <w:color w:val="auto"/>
          <w:kern w:val="0"/>
          <w:sz w:val="32"/>
          <w:szCs w:val="32"/>
          <w:highlight w:val="none"/>
          <w:lang w:val="en-US" w:eastAsia="zh-CN" w:bidi="ar"/>
        </w:rPr>
        <w:t>市信用中心核查结果确认资助企业名单，拟定资金分配方案后报</w:t>
      </w:r>
      <w:r>
        <w:rPr>
          <w:rFonts w:hint="default" w:ascii="Times New Roman" w:hAnsi="Times New Roman" w:eastAsia="方正仿宋_GBK" w:cs="Times New Roman"/>
          <w:color w:val="000000"/>
          <w:sz w:val="32"/>
          <w:szCs w:val="32"/>
          <w:highlight w:val="none"/>
          <w:lang w:eastAsia="zh-CN"/>
        </w:rPr>
        <w:t>局党组会议集体审议。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color w:val="000000"/>
          <w:sz w:val="32"/>
          <w:szCs w:val="32"/>
          <w:highlight w:val="none"/>
          <w:lang w:eastAsia="zh-CN"/>
        </w:rPr>
      </w:pP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3</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000000"/>
          <w:sz w:val="32"/>
          <w:szCs w:val="32"/>
          <w:highlight w:val="none"/>
          <w:lang w:val="en-US" w:eastAsia="zh-CN"/>
        </w:rPr>
        <w:t>公示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000000"/>
          <w:sz w:val="32"/>
          <w:szCs w:val="32"/>
          <w:highlight w:val="none"/>
          <w:lang w:val="en-US" w:eastAsia="zh-CN"/>
        </w:rPr>
        <w:t>市商务局党组</w:t>
      </w:r>
      <w:r>
        <w:rPr>
          <w:rFonts w:hint="default" w:ascii="Times New Roman" w:hAnsi="Times New Roman" w:eastAsia="方正仿宋_GBK" w:cs="Times New Roman"/>
          <w:color w:val="000000"/>
          <w:sz w:val="32"/>
          <w:szCs w:val="32"/>
          <w:highlight w:val="none"/>
          <w:lang w:eastAsia="zh-CN"/>
        </w:rPr>
        <w:t>集体审议通过</w:t>
      </w:r>
      <w:r>
        <w:rPr>
          <w:rFonts w:hint="default" w:ascii="Times New Roman" w:hAnsi="Times New Roman" w:eastAsia="方正仿宋_GBK" w:cs="Times New Roman"/>
          <w:color w:val="000000"/>
          <w:sz w:val="32"/>
          <w:szCs w:val="32"/>
          <w:highlight w:val="none"/>
          <w:lang w:val="en-US" w:eastAsia="zh-CN"/>
        </w:rPr>
        <w:t>后</w:t>
      </w:r>
      <w:r>
        <w:rPr>
          <w:rFonts w:hint="default" w:ascii="Times New Roman" w:hAnsi="Times New Roman" w:eastAsia="方正仿宋_GBK" w:cs="Times New Roman"/>
          <w:color w:val="auto"/>
          <w:kern w:val="0"/>
          <w:sz w:val="32"/>
          <w:szCs w:val="32"/>
          <w:highlight w:val="none"/>
          <w:lang w:val="en-US" w:eastAsia="zh-CN" w:bidi="ar"/>
        </w:rPr>
        <w:t>在市商务局门户网站发布公示，公示期共7天。公示期有异议的项目，市商务局将组织核查，情况属实的，取消该企业财政资金支持资格。</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bCs/>
          <w:color w:val="auto"/>
          <w:sz w:val="32"/>
          <w:szCs w:val="32"/>
          <w:highlight w:val="none"/>
          <w:lang w:eastAsia="zh-CN"/>
        </w:rPr>
      </w:pPr>
      <w:r>
        <w:rPr>
          <w:rFonts w:hint="eastAsia" w:ascii="Times New Roman" w:hAnsi="Times New Roman" w:eastAsia="方正仿宋_GBK" w:cs="Times New Roman"/>
          <w:b/>
          <w:bCs/>
          <w:color w:val="auto"/>
          <w:sz w:val="32"/>
          <w:szCs w:val="32"/>
          <w:lang w:val="en-US" w:eastAsia="zh-CN"/>
        </w:rPr>
        <w:t>4.</w:t>
      </w:r>
      <w:r>
        <w:rPr>
          <w:rFonts w:hint="default" w:ascii="Times New Roman" w:hAnsi="Times New Roman" w:eastAsia="方正仿宋_GBK" w:cs="Times New Roman"/>
          <w:b/>
          <w:bCs/>
          <w:color w:val="auto"/>
          <w:kern w:val="2"/>
          <w:sz w:val="32"/>
          <w:szCs w:val="32"/>
          <w:highlight w:val="none"/>
          <w:lang w:val="en-US" w:eastAsia="zh-CN" w:bidi="ar-SA"/>
        </w:rPr>
        <w:t>资金拨付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经公示无异议的，市商务局将资金分配方案上报市政府审定；根据市政府审定结果，市商务局向市财政局提出资金明细分配计划，由市财政局拨付资金；县区财政部门收到市拨付的资金后，按有关规定及时、足额拨付资金到相关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六、资金监督和检查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各县（区）商务主管部门、各有关保险公司和企业对申报项目及材料真实性、资金使用进度、项目实施、监督跟进等负责，规范专项资金管理，加强对项目资金使用情况的监督和检查，做好项目绩效自评工作，并自觉接受对资金使用情况的审计、监督、检查和绩效评价。</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附件：</w:t>
      </w:r>
      <w:r>
        <w:rPr>
          <w:rFonts w:hint="default" w:ascii="Times New Roman" w:hAnsi="Times New Roman" w:eastAsia="方正仿宋_GBK" w:cs="Times New Roman"/>
          <w:color w:val="auto"/>
          <w:sz w:val="32"/>
          <w:szCs w:val="32"/>
          <w:lang w:val="en-US" w:eastAsia="zh-CN"/>
        </w:rPr>
        <w:t>1.项目申报注意事项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2.封面</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val="en-US" w:eastAsia="zh-CN"/>
        </w:rPr>
        <w:t>国内贸易</w:t>
      </w:r>
      <w:r>
        <w:rPr>
          <w:rFonts w:hint="default" w:ascii="Times New Roman" w:hAnsi="Times New Roman" w:eastAsia="方正仿宋_GBK" w:cs="Times New Roman"/>
          <w:color w:val="auto"/>
          <w:sz w:val="32"/>
          <w:szCs w:val="32"/>
          <w:lang w:val="en-US" w:eastAsia="zh-CN"/>
        </w:rPr>
        <w:t>资信费项目申请表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国内贸易信用</w:t>
      </w:r>
      <w:r>
        <w:rPr>
          <w:rFonts w:hint="eastAsia" w:eastAsia="方正仿宋_GBK" w:cs="Times New Roman"/>
          <w:color w:val="auto"/>
          <w:sz w:val="32"/>
          <w:szCs w:val="32"/>
          <w:lang w:val="en-US" w:eastAsia="zh-CN"/>
        </w:rPr>
        <w:t>保险的保险</w:t>
      </w:r>
      <w:r>
        <w:rPr>
          <w:rFonts w:hint="default" w:ascii="Times New Roman" w:hAnsi="Times New Roman" w:eastAsia="方正仿宋_GBK" w:cs="Times New Roman"/>
          <w:color w:val="auto"/>
          <w:sz w:val="32"/>
          <w:szCs w:val="32"/>
          <w:lang w:val="en-US" w:eastAsia="zh-CN"/>
        </w:rPr>
        <w:t>费项目申请表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国内贸易信用</w:t>
      </w:r>
      <w:r>
        <w:rPr>
          <w:rFonts w:hint="eastAsia" w:eastAsia="方正仿宋_GBK" w:cs="Times New Roman"/>
          <w:color w:val="auto"/>
          <w:sz w:val="32"/>
          <w:szCs w:val="32"/>
          <w:lang w:val="en-US" w:eastAsia="zh-CN"/>
        </w:rPr>
        <w:t>保险的保险</w:t>
      </w:r>
      <w:r>
        <w:rPr>
          <w:rFonts w:hint="default" w:ascii="Times New Roman" w:hAnsi="Times New Roman" w:eastAsia="方正仿宋_GBK" w:cs="Times New Roman"/>
          <w:color w:val="auto"/>
          <w:sz w:val="32"/>
          <w:szCs w:val="32"/>
          <w:lang w:val="en-US" w:eastAsia="zh-CN"/>
        </w:rPr>
        <w:t>费发票清单</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出口</w:t>
      </w:r>
      <w:r>
        <w:rPr>
          <w:rFonts w:hint="default" w:ascii="Times New Roman" w:hAnsi="Times New Roman" w:eastAsia="方正仿宋_GBK" w:cs="Times New Roman"/>
          <w:color w:val="auto"/>
          <w:sz w:val="32"/>
          <w:szCs w:val="32"/>
          <w:lang w:val="en-US" w:eastAsia="zh-CN"/>
        </w:rPr>
        <w:t>资信费项目申请表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.出口信用保险保单融资贴息项目申请表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.出口信用保险融资证明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.出口信用</w:t>
      </w:r>
      <w:r>
        <w:rPr>
          <w:rFonts w:hint="eastAsia" w:eastAsia="方正仿宋_GBK" w:cs="Times New Roman"/>
          <w:color w:val="auto"/>
          <w:sz w:val="32"/>
          <w:szCs w:val="32"/>
          <w:lang w:val="en-US" w:eastAsia="zh-CN"/>
        </w:rPr>
        <w:t>保险的保险</w:t>
      </w:r>
      <w:r>
        <w:rPr>
          <w:rFonts w:hint="default" w:ascii="Times New Roman" w:hAnsi="Times New Roman" w:eastAsia="方正仿宋_GBK" w:cs="Times New Roman"/>
          <w:color w:val="auto"/>
          <w:sz w:val="32"/>
          <w:szCs w:val="32"/>
          <w:lang w:val="en-US" w:eastAsia="zh-CN"/>
        </w:rPr>
        <w:t>费项目申请表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短期出口信用保险</w:t>
      </w:r>
      <w:r>
        <w:rPr>
          <w:rFonts w:hint="eastAsia"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lang w:val="en-US" w:eastAsia="zh-CN"/>
        </w:rPr>
        <w:t>险费发票清单</w:t>
      </w:r>
    </w:p>
    <w:p>
      <w:pPr>
        <w:keepNext w:val="0"/>
        <w:keepLines w:val="0"/>
        <w:pageBreakBefore w:val="0"/>
        <w:widowControl w:val="0"/>
        <w:kinsoku/>
        <w:wordWrap/>
        <w:overflowPunct/>
        <w:topLinePunct w:val="0"/>
        <w:autoSpaceDE/>
        <w:autoSpaceDN/>
        <w:bidi w:val="0"/>
        <w:adjustRightInd/>
        <w:snapToGrid/>
        <w:spacing w:line="240" w:lineRule="auto"/>
        <w:ind w:left="1918" w:leftChars="304" w:hanging="1280" w:hangingChars="4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en-US" w:eastAsia="zh-CN"/>
        </w:rPr>
        <w:t>.2025年</w:t>
      </w:r>
      <w:r>
        <w:rPr>
          <w:rFonts w:hint="eastAsia" w:ascii="Times New Roman" w:hAnsi="Times New Roman" w:eastAsia="方正仿宋_GBK" w:cs="Times New Roman"/>
          <w:color w:val="auto"/>
          <w:sz w:val="32"/>
          <w:szCs w:val="32"/>
          <w:lang w:val="en-US" w:eastAsia="zh-CN"/>
        </w:rPr>
        <w:t>支持国内贸易</w:t>
      </w:r>
      <w:r>
        <w:rPr>
          <w:rFonts w:hint="default" w:ascii="Times New Roman" w:hAnsi="Times New Roman" w:eastAsia="方正仿宋_GBK" w:cs="Times New Roman"/>
          <w:color w:val="auto"/>
          <w:sz w:val="32"/>
          <w:szCs w:val="32"/>
          <w:lang w:val="en-US" w:eastAsia="zh-CN"/>
        </w:rPr>
        <w:t>信用</w:t>
      </w:r>
      <w:r>
        <w:rPr>
          <w:rFonts w:hint="eastAsia" w:ascii="Times New Roman" w:hAnsi="Times New Roman" w:eastAsia="方正仿宋_GBK" w:cs="Times New Roman"/>
          <w:color w:val="auto"/>
          <w:sz w:val="32"/>
          <w:szCs w:val="32"/>
          <w:lang w:val="en-US" w:eastAsia="zh-CN"/>
        </w:rPr>
        <w:t>保险</w:t>
      </w:r>
      <w:r>
        <w:rPr>
          <w:rFonts w:hint="default" w:ascii="Times New Roman" w:hAnsi="Times New Roman" w:eastAsia="方正仿宋_GBK" w:cs="Times New Roman"/>
          <w:color w:val="auto"/>
          <w:sz w:val="32"/>
          <w:szCs w:val="32"/>
          <w:lang w:val="en-US" w:eastAsia="zh-CN"/>
        </w:rPr>
        <w:t>项目</w:t>
      </w:r>
      <w:r>
        <w:rPr>
          <w:rFonts w:hint="eastAsia" w:ascii="Times New Roman" w:hAnsi="Times New Roman" w:eastAsia="方正仿宋_GBK" w:cs="Times New Roman"/>
          <w:color w:val="auto"/>
          <w:sz w:val="32"/>
          <w:szCs w:val="32"/>
          <w:lang w:val="en-US" w:eastAsia="zh-CN"/>
        </w:rPr>
        <w:t>专项资金</w:t>
      </w:r>
      <w:r>
        <w:rPr>
          <w:rFonts w:hint="default" w:ascii="Times New Roman" w:hAnsi="Times New Roman" w:eastAsia="方正仿宋_GBK" w:cs="Times New Roman"/>
          <w:color w:val="auto"/>
          <w:sz w:val="32"/>
          <w:szCs w:val="32"/>
          <w:lang w:val="en-US" w:eastAsia="zh-CN"/>
        </w:rPr>
        <w:t>申请汇总表</w:t>
      </w:r>
    </w:p>
    <w:p>
      <w:pPr>
        <w:keepNext w:val="0"/>
        <w:keepLines w:val="0"/>
        <w:pageBreakBefore w:val="0"/>
        <w:widowControl w:val="0"/>
        <w:kinsoku/>
        <w:wordWrap/>
        <w:overflowPunct/>
        <w:topLinePunct w:val="0"/>
        <w:autoSpaceDE/>
        <w:autoSpaceDN/>
        <w:bidi w:val="0"/>
        <w:adjustRightInd/>
        <w:snapToGrid/>
        <w:spacing w:line="240" w:lineRule="auto"/>
        <w:ind w:left="1918" w:leftChars="304" w:hanging="1280" w:hangingChars="400"/>
        <w:jc w:val="both"/>
        <w:textAlignment w:val="auto"/>
        <w:rPr>
          <w:rFonts w:hint="default" w:ascii="Times New Roman" w:hAnsi="Times New Roman" w:eastAsia="方正仿宋_GBK"/>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lang w:val="en-US" w:eastAsia="zh-CN"/>
        </w:rPr>
        <w:t>.2025年</w:t>
      </w:r>
      <w:r>
        <w:rPr>
          <w:rFonts w:hint="eastAsia" w:ascii="Times New Roman" w:hAnsi="Times New Roman" w:eastAsia="方正仿宋_GBK" w:cs="Times New Roman"/>
          <w:color w:val="auto"/>
          <w:sz w:val="32"/>
          <w:szCs w:val="32"/>
          <w:lang w:val="en-US" w:eastAsia="zh-CN"/>
        </w:rPr>
        <w:t>支持出口</w:t>
      </w:r>
      <w:r>
        <w:rPr>
          <w:rFonts w:hint="default" w:ascii="Times New Roman" w:hAnsi="Times New Roman" w:eastAsia="方正仿宋_GBK" w:cs="Times New Roman"/>
          <w:color w:val="auto"/>
          <w:sz w:val="32"/>
          <w:szCs w:val="32"/>
          <w:lang w:val="en-US" w:eastAsia="zh-CN"/>
        </w:rPr>
        <w:t>信用</w:t>
      </w:r>
      <w:r>
        <w:rPr>
          <w:rFonts w:hint="eastAsia" w:ascii="Times New Roman" w:hAnsi="Times New Roman" w:eastAsia="方正仿宋_GBK" w:cs="Times New Roman"/>
          <w:color w:val="auto"/>
          <w:sz w:val="32"/>
          <w:szCs w:val="32"/>
          <w:lang w:val="en-US" w:eastAsia="zh-CN"/>
        </w:rPr>
        <w:t>保险</w:t>
      </w:r>
      <w:r>
        <w:rPr>
          <w:rFonts w:hint="default" w:ascii="Times New Roman" w:hAnsi="Times New Roman" w:eastAsia="方正仿宋_GBK" w:cs="Times New Roman"/>
          <w:color w:val="auto"/>
          <w:sz w:val="32"/>
          <w:szCs w:val="32"/>
          <w:lang w:val="en-US" w:eastAsia="zh-CN"/>
        </w:rPr>
        <w:t>项目</w:t>
      </w:r>
      <w:r>
        <w:rPr>
          <w:rFonts w:hint="eastAsia" w:ascii="Times New Roman" w:hAnsi="Times New Roman" w:eastAsia="方正仿宋_GBK" w:cs="Times New Roman"/>
          <w:color w:val="auto"/>
          <w:sz w:val="32"/>
          <w:szCs w:val="32"/>
          <w:lang w:val="en-US" w:eastAsia="zh-CN"/>
        </w:rPr>
        <w:t>专项资金</w:t>
      </w:r>
      <w:r>
        <w:rPr>
          <w:rFonts w:hint="default" w:ascii="Times New Roman" w:hAnsi="Times New Roman" w:eastAsia="方正仿宋_GBK" w:cs="Times New Roman"/>
          <w:color w:val="auto"/>
          <w:sz w:val="32"/>
          <w:szCs w:val="32"/>
          <w:lang w:val="en-US" w:eastAsia="zh-CN"/>
        </w:rPr>
        <w:t>申请汇总表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县（区）专项资金申报、初审情况表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p>
    <w:p>
      <w:pPr>
        <w:pStyle w:val="4"/>
        <w:spacing w:line="600" w:lineRule="exact"/>
        <w:rPr>
          <w:rFonts w:hint="default" w:ascii="Times New Roman" w:hAnsi="Times New Roman" w:eastAsia="方正仿宋_GBK" w:cs="宋体"/>
          <w:b/>
          <w:bCs/>
          <w:sz w:val="28"/>
          <w:szCs w:val="28"/>
          <w:lang w:val="en-US" w:eastAsia="zh-CN"/>
        </w:rPr>
      </w:pPr>
    </w:p>
    <w:p>
      <w:pPr>
        <w:pStyle w:val="4"/>
        <w:spacing w:line="600" w:lineRule="exact"/>
        <w:rPr>
          <w:rFonts w:hint="default" w:ascii="Times New Roman" w:hAnsi="Times New Roman" w:eastAsia="方正仿宋_GBK"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附件1</w:t>
      </w:r>
    </w:p>
    <w:p>
      <w:pPr>
        <w:spacing w:line="600" w:lineRule="exact"/>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项目申报注意事项</w:t>
      </w:r>
    </w:p>
    <w:p>
      <w:pPr>
        <w:numPr>
          <w:ilvl w:val="0"/>
          <w:numId w:val="0"/>
        </w:numPr>
        <w:spacing w:line="600" w:lineRule="exact"/>
        <w:ind w:firstLine="0" w:firstLineChars="0"/>
        <w:rPr>
          <w:rFonts w:hint="default" w:ascii="Times New Roman" w:hAnsi="Times New Roman" w:eastAsia="仿宋" w:cs="Times New Roman"/>
          <w:color w:val="auto"/>
          <w:sz w:val="32"/>
          <w:szCs w:val="32"/>
        </w:rPr>
      </w:pPr>
    </w:p>
    <w:p>
      <w:pPr>
        <w:numPr>
          <w:ilvl w:val="0"/>
          <w:numId w:val="1"/>
        </w:num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短期出口信用保险</w:t>
      </w:r>
      <w:r>
        <w:rPr>
          <w:rFonts w:hint="eastAsia" w:ascii="黑体" w:hAnsi="黑体" w:eastAsia="黑体" w:cs="黑体"/>
          <w:color w:val="auto"/>
          <w:sz w:val="32"/>
          <w:szCs w:val="32"/>
          <w:lang w:val="en-US" w:eastAsia="zh-CN"/>
        </w:rPr>
        <w:t>业务相关</w:t>
      </w:r>
      <w:r>
        <w:rPr>
          <w:rFonts w:hint="eastAsia" w:ascii="黑体" w:hAnsi="黑体" w:eastAsia="黑体" w:cs="黑体"/>
          <w:color w:val="auto"/>
          <w:sz w:val="32"/>
          <w:szCs w:val="32"/>
        </w:rPr>
        <w:t>定义</w:t>
      </w:r>
    </w:p>
    <w:p>
      <w:pPr>
        <w:adjustRightInd w:val="0"/>
        <w:snapToGrid w:val="0"/>
        <w:spacing w:beforeLines="0" w:afterLines="0" w:line="60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根据《国家金融监督管理总局办公厅关于支持短期出口信用保险业务发展有关事项的通知》（银保监办便函〔2022〕785号），短期出口信用保险是指保障信用期间在1年以内，最长不超过2年的出口信用保险业务；有条件、有意愿的保险公司可以依法开展短期出口信用保险业务；保险公司首次开展短期出口信用保险业务的，应在开办之日起10个工作日内，将有关情况报告法人机构对口监管的机构监管部门或银保监局。</w:t>
      </w:r>
    </w:p>
    <w:p>
      <w:pPr>
        <w:adjustRightInd w:val="0"/>
        <w:snapToGrid w:val="0"/>
        <w:spacing w:beforeLines="0" w:afterLines="0" w:line="600" w:lineRule="exact"/>
        <w:ind w:firstLine="64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lang w:val="en-US" w:eastAsia="zh-CN" w:bidi="ar-SA"/>
        </w:rPr>
        <w:t>本通知中“</w:t>
      </w:r>
      <w:r>
        <w:rPr>
          <w:rFonts w:hint="eastAsia" w:ascii="Times New Roman" w:hAnsi="Times New Roman" w:eastAsia="仿宋" w:cs="Times New Roman"/>
          <w:color w:val="auto"/>
          <w:kern w:val="2"/>
          <w:sz w:val="32"/>
          <w:szCs w:val="32"/>
          <w:lang w:val="en-US" w:eastAsia="zh-CN" w:bidi="ar-SA"/>
        </w:rPr>
        <w:t>一般</w:t>
      </w:r>
      <w:r>
        <w:rPr>
          <w:rFonts w:hint="default" w:ascii="Times New Roman" w:hAnsi="Times New Roman" w:eastAsia="仿宋" w:cs="Times New Roman"/>
          <w:color w:val="auto"/>
          <w:kern w:val="2"/>
          <w:sz w:val="32"/>
          <w:szCs w:val="32"/>
          <w:lang w:val="en-US" w:eastAsia="zh-CN" w:bidi="ar-SA"/>
        </w:rPr>
        <w:t>企业类”是指</w:t>
      </w:r>
      <w:r>
        <w:rPr>
          <w:rFonts w:hint="default" w:ascii="Times New Roman" w:hAnsi="Times New Roman" w:eastAsia="仿宋" w:cs="Times New Roman"/>
          <w:color w:val="auto"/>
          <w:sz w:val="32"/>
          <w:szCs w:val="32"/>
          <w:highlight w:val="none"/>
          <w:lang w:val="en-US" w:eastAsia="zh-CN"/>
        </w:rPr>
        <w:t>《广东省商务厅关于做好2024业务年度促进投保出口信用保险项目资金管理工作的通知</w:t>
      </w:r>
      <w:r>
        <w:rPr>
          <w:rFonts w:hint="default"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sz w:val="32"/>
          <w:szCs w:val="32"/>
          <w:highlight w:val="none"/>
          <w:lang w:val="en-US" w:eastAsia="zh-CN"/>
        </w:rPr>
        <w:t>粤商务贸函〔2024〕131号</w:t>
      </w:r>
      <w:r>
        <w:rPr>
          <w:rFonts w:hint="default" w:ascii="Times New Roman" w:hAnsi="Times New Roman" w:eastAsia="仿宋" w:cs="Times New Roman"/>
          <w:color w:val="auto"/>
          <w:kern w:val="2"/>
          <w:sz w:val="32"/>
          <w:szCs w:val="32"/>
          <w:lang w:val="en-US" w:eastAsia="zh-CN" w:bidi="ar-SA"/>
        </w:rPr>
        <w:t>）文件列明的“普惠平台类”以外的短期出口信用保险产品，</w:t>
      </w:r>
      <w:r>
        <w:rPr>
          <w:rFonts w:hint="default" w:ascii="Times New Roman" w:hAnsi="Times New Roman" w:eastAsia="仿宋" w:cs="Times New Roman"/>
          <w:color w:val="auto"/>
          <w:sz w:val="32"/>
          <w:szCs w:val="32"/>
          <w:highlight w:val="none"/>
          <w:lang w:val="en-US" w:eastAsia="zh-CN"/>
        </w:rPr>
        <w:t>包括中国信保的“短期出口信用保险综合保险”“短期出口信用保险中小企业综合保险”“短期出口信用保险中小企业综合保险（小微企业适用）”“短期出口信用保险特定合同保险A款”“短期出口信用保险特定合同保险B款”“短期出口信用保险特定合同保险C款”“跨境电商出口海外仓销售风险保险”“跨境电商出口保险”“跨境电商出口平台支付风险保险”，中国人保的“短期出口贸易信用保险” “中小企业短期出口贸易信用保险”“短期出口特定合同信用保险”，太平洋保险的“出口贸易信用保险（短期）”，平安产险的“出口贸易短期信用保险”，大地保险的“短期出口贸易信用保险”，中银保险的“出口贸易短期信用保险”，京东安联财产保险有限公司的“出口贸易信用保险（短期B款）”，太平财产保险有限公司的“短期出口贸易信用保险”等。</w:t>
      </w:r>
    </w:p>
    <w:p>
      <w:pPr>
        <w:numPr>
          <w:ilvl w:val="0"/>
          <w:numId w:val="1"/>
        </w:numPr>
        <w:spacing w:line="600" w:lineRule="exact"/>
        <w:ind w:firstLine="640" w:firstLineChars="200"/>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申报材料审核要点</w:t>
      </w:r>
    </w:p>
    <w:p>
      <w:pPr>
        <w:keepNext w:val="0"/>
        <w:keepLines w:val="0"/>
        <w:pageBreakBefore w:val="0"/>
        <w:widowControl w:val="0"/>
        <w:numPr>
          <w:ilvl w:val="0"/>
          <w:numId w:val="2"/>
        </w:numPr>
        <w:tabs>
          <w:tab w:val="left" w:pos="540"/>
        </w:tabs>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发票方面</w:t>
      </w:r>
    </w:p>
    <w:p>
      <w:pPr>
        <w:adjustRightInd w:val="0"/>
        <w:snapToGrid w:val="0"/>
        <w:spacing w:beforeLines="0" w:afterLines="0" w:line="600" w:lineRule="exact"/>
        <w:ind w:firstLine="640"/>
        <w:jc w:val="both"/>
        <w:rPr>
          <w:rFonts w:hint="eastAsia"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1.各项目发票应在2024年7月1日至2025年6月3</w:t>
      </w:r>
      <w:r>
        <w:rPr>
          <w:rFonts w:hint="eastAsia" w:eastAsia="仿宋" w:cs="Times New Roman"/>
          <w:color w:val="auto"/>
          <w:kern w:val="2"/>
          <w:sz w:val="32"/>
          <w:szCs w:val="32"/>
          <w:lang w:val="en-US" w:eastAsia="zh-CN" w:bidi="ar-SA"/>
        </w:rPr>
        <w:t>0</w:t>
      </w:r>
      <w:r>
        <w:rPr>
          <w:rFonts w:hint="eastAsia" w:ascii="Times New Roman" w:hAnsi="Times New Roman" w:eastAsia="仿宋" w:cs="Times New Roman"/>
          <w:color w:val="auto"/>
          <w:kern w:val="2"/>
          <w:sz w:val="32"/>
          <w:szCs w:val="32"/>
          <w:lang w:val="en-US" w:eastAsia="zh-CN" w:bidi="ar-SA"/>
        </w:rPr>
        <w:t>日的规定申报期内</w:t>
      </w:r>
      <w:r>
        <w:rPr>
          <w:rFonts w:hint="eastAsia" w:eastAsia="仿宋" w:cs="Times New Roman"/>
          <w:color w:val="auto"/>
          <w:kern w:val="2"/>
          <w:sz w:val="32"/>
          <w:szCs w:val="32"/>
          <w:lang w:val="en-US" w:eastAsia="zh-CN" w:bidi="ar-SA"/>
        </w:rPr>
        <w:t>。</w:t>
      </w:r>
    </w:p>
    <w:p>
      <w:pPr>
        <w:adjustRightInd w:val="0"/>
        <w:snapToGrid w:val="0"/>
        <w:spacing w:beforeLines="0" w:afterLines="0" w:line="600" w:lineRule="exact"/>
        <w:ind w:firstLine="640"/>
        <w:jc w:val="both"/>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w:t>
      </w:r>
      <w:r>
        <w:rPr>
          <w:rFonts w:hint="default" w:ascii="Times New Roman" w:hAnsi="Times New Roman" w:eastAsia="仿宋" w:cs="Times New Roman"/>
          <w:color w:val="auto"/>
          <w:kern w:val="2"/>
          <w:sz w:val="32"/>
          <w:szCs w:val="32"/>
          <w:lang w:val="en-US" w:eastAsia="zh-CN" w:bidi="ar-SA"/>
        </w:rPr>
        <w:t>发票复印件上关键信息（含发票开具日期、发票金额、发票抬头名称）应清晰完整，如无法辨认的，需用签字笔注明清楚，并加盖公章。</w:t>
      </w:r>
    </w:p>
    <w:p>
      <w:pPr>
        <w:adjustRightInd w:val="0"/>
        <w:snapToGrid w:val="0"/>
        <w:spacing w:beforeLines="0" w:afterLines="0" w:line="600" w:lineRule="exact"/>
        <w:ind w:firstLine="640"/>
        <w:jc w:val="both"/>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3.项目申报的企业名称</w:t>
      </w:r>
      <w:r>
        <w:rPr>
          <w:rFonts w:hint="default" w:ascii="Times New Roman" w:hAnsi="Times New Roman" w:eastAsia="仿宋" w:cs="Times New Roman"/>
          <w:color w:val="auto"/>
          <w:kern w:val="2"/>
          <w:sz w:val="32"/>
          <w:szCs w:val="32"/>
          <w:lang w:val="en-US" w:eastAsia="zh-CN" w:bidi="ar-SA"/>
        </w:rPr>
        <w:t>应与所附发票抬头以及所盖公章名称一致。如不一致的，应提供双方关系的书面说明及相关证明材料，并加盖公章。</w:t>
      </w:r>
    </w:p>
    <w:p>
      <w:pPr>
        <w:keepNext w:val="0"/>
        <w:keepLines w:val="0"/>
        <w:pageBreakBefore w:val="0"/>
        <w:widowControl w:val="0"/>
        <w:numPr>
          <w:ilvl w:val="0"/>
          <w:numId w:val="2"/>
        </w:numPr>
        <w:tabs>
          <w:tab w:val="left" w:pos="540"/>
        </w:tabs>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同一企业在单个项目的多个保险公司申报</w:t>
      </w:r>
    </w:p>
    <w:p>
      <w:pPr>
        <w:adjustRightInd w:val="0"/>
        <w:snapToGrid w:val="0"/>
        <w:spacing w:beforeLines="0" w:afterLines="0" w:line="600" w:lineRule="exact"/>
        <w:ind w:firstLine="640"/>
        <w:jc w:val="both"/>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同一企业在</w:t>
      </w:r>
      <w:r>
        <w:rPr>
          <w:rFonts w:hint="eastAsia" w:eastAsia="仿宋" w:cs="Times New Roman"/>
          <w:color w:val="auto"/>
          <w:kern w:val="2"/>
          <w:sz w:val="32"/>
          <w:szCs w:val="32"/>
          <w:lang w:val="en-US" w:eastAsia="zh-CN" w:bidi="ar-SA"/>
        </w:rPr>
        <w:t>单</w:t>
      </w:r>
      <w:r>
        <w:rPr>
          <w:rFonts w:hint="eastAsia" w:ascii="Times New Roman" w:hAnsi="Times New Roman" w:eastAsia="仿宋" w:cs="Times New Roman"/>
          <w:color w:val="auto"/>
          <w:kern w:val="2"/>
          <w:sz w:val="32"/>
          <w:szCs w:val="32"/>
          <w:lang w:val="en-US" w:eastAsia="zh-CN" w:bidi="ar-SA"/>
        </w:rPr>
        <w:t>个项目</w:t>
      </w:r>
      <w:r>
        <w:rPr>
          <w:rFonts w:hint="eastAsia" w:eastAsia="仿宋" w:cs="Times New Roman"/>
          <w:color w:val="auto"/>
          <w:kern w:val="2"/>
          <w:sz w:val="32"/>
          <w:szCs w:val="32"/>
          <w:lang w:val="en-US" w:eastAsia="zh-CN" w:bidi="ar-SA"/>
        </w:rPr>
        <w:t>存在</w:t>
      </w:r>
      <w:r>
        <w:rPr>
          <w:rFonts w:hint="eastAsia" w:ascii="Times New Roman" w:hAnsi="Times New Roman" w:eastAsia="仿宋" w:cs="Times New Roman"/>
          <w:color w:val="auto"/>
          <w:kern w:val="2"/>
          <w:sz w:val="32"/>
          <w:szCs w:val="32"/>
          <w:lang w:val="en-US" w:eastAsia="zh-CN" w:bidi="ar-SA"/>
        </w:rPr>
        <w:t>两条及以上申请明细，若为不同标的且</w:t>
      </w:r>
      <w:r>
        <w:rPr>
          <w:rFonts w:hint="eastAsia" w:eastAsia="仿宋" w:cs="Times New Roman"/>
          <w:color w:val="auto"/>
          <w:kern w:val="2"/>
          <w:sz w:val="32"/>
          <w:szCs w:val="32"/>
          <w:lang w:val="en-US" w:eastAsia="zh-CN" w:bidi="ar-SA"/>
        </w:rPr>
        <w:t>发票</w:t>
      </w:r>
      <w:r>
        <w:rPr>
          <w:rFonts w:hint="eastAsia" w:ascii="Times New Roman" w:hAnsi="Times New Roman" w:eastAsia="仿宋" w:cs="Times New Roman"/>
          <w:color w:val="auto"/>
          <w:kern w:val="2"/>
          <w:sz w:val="32"/>
          <w:szCs w:val="32"/>
          <w:lang w:val="en-US" w:eastAsia="zh-CN" w:bidi="ar-SA"/>
        </w:rPr>
        <w:t>有效期不重贴，均可申报，但</w:t>
      </w:r>
      <w:r>
        <w:rPr>
          <w:rFonts w:hint="eastAsia" w:eastAsia="仿宋" w:cs="Times New Roman"/>
          <w:color w:val="auto"/>
          <w:kern w:val="2"/>
          <w:sz w:val="32"/>
          <w:szCs w:val="32"/>
          <w:lang w:val="en-US" w:eastAsia="zh-CN" w:bidi="ar-SA"/>
        </w:rPr>
        <w:t>审核同一企业在单个项目申报额</w:t>
      </w:r>
      <w:r>
        <w:rPr>
          <w:rFonts w:hint="eastAsia" w:ascii="Times New Roman" w:hAnsi="Times New Roman" w:eastAsia="仿宋" w:cs="Times New Roman"/>
          <w:color w:val="auto"/>
          <w:kern w:val="2"/>
          <w:sz w:val="32"/>
          <w:szCs w:val="32"/>
          <w:lang w:val="en-US" w:eastAsia="zh-CN" w:bidi="ar-SA"/>
        </w:rPr>
        <w:t>不超过</w:t>
      </w:r>
      <w:r>
        <w:rPr>
          <w:rFonts w:hint="eastAsia" w:eastAsia="仿宋" w:cs="Times New Roman"/>
          <w:color w:val="auto"/>
          <w:kern w:val="2"/>
          <w:sz w:val="32"/>
          <w:szCs w:val="32"/>
          <w:lang w:val="en-US" w:eastAsia="zh-CN" w:bidi="ar-SA"/>
        </w:rPr>
        <w:t>该</w:t>
      </w:r>
      <w:r>
        <w:rPr>
          <w:rFonts w:hint="eastAsia" w:ascii="Times New Roman" w:hAnsi="Times New Roman" w:eastAsia="仿宋" w:cs="Times New Roman"/>
          <w:color w:val="auto"/>
          <w:kern w:val="2"/>
          <w:sz w:val="32"/>
          <w:szCs w:val="32"/>
          <w:lang w:val="en-US" w:eastAsia="zh-CN" w:bidi="ar-SA"/>
        </w:rPr>
        <w:t>项目</w:t>
      </w:r>
      <w:r>
        <w:rPr>
          <w:rFonts w:hint="eastAsia" w:eastAsia="仿宋" w:cs="Times New Roman"/>
          <w:color w:val="auto"/>
          <w:kern w:val="2"/>
          <w:sz w:val="32"/>
          <w:szCs w:val="32"/>
          <w:lang w:val="en-US" w:eastAsia="zh-CN" w:bidi="ar-SA"/>
        </w:rPr>
        <w:t>下</w:t>
      </w:r>
      <w:r>
        <w:rPr>
          <w:rFonts w:hint="eastAsia" w:ascii="Times New Roman" w:hAnsi="Times New Roman" w:eastAsia="仿宋" w:cs="Times New Roman"/>
          <w:color w:val="auto"/>
          <w:kern w:val="2"/>
          <w:sz w:val="32"/>
          <w:szCs w:val="32"/>
          <w:lang w:val="en-US" w:eastAsia="zh-CN" w:bidi="ar-SA"/>
        </w:rPr>
        <w:t>的</w:t>
      </w:r>
      <w:r>
        <w:rPr>
          <w:rFonts w:hint="eastAsia" w:eastAsia="仿宋" w:cs="Times New Roman"/>
          <w:color w:val="auto"/>
          <w:kern w:val="2"/>
          <w:sz w:val="32"/>
          <w:szCs w:val="32"/>
          <w:lang w:val="en-US" w:eastAsia="zh-CN" w:bidi="ar-SA"/>
        </w:rPr>
        <w:t>最高支持额。</w:t>
      </w:r>
    </w:p>
    <w:p>
      <w:pPr>
        <w:keepNext w:val="0"/>
        <w:keepLines w:val="0"/>
        <w:pageBreakBefore w:val="0"/>
        <w:widowControl w:val="0"/>
        <w:numPr>
          <w:ilvl w:val="0"/>
          <w:numId w:val="2"/>
        </w:numPr>
        <w:tabs>
          <w:tab w:val="left" w:pos="540"/>
        </w:tabs>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申请表方面</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val="en-US" w:eastAsia="zh-CN"/>
        </w:rPr>
        <w:t>所有项目申请表</w:t>
      </w:r>
      <w:r>
        <w:rPr>
          <w:rFonts w:hint="default" w:ascii="Times New Roman" w:hAnsi="Times New Roman" w:eastAsia="仿宋" w:cs="Times New Roman"/>
          <w:color w:val="auto"/>
          <w:sz w:val="32"/>
          <w:szCs w:val="32"/>
          <w:lang w:val="en-US" w:eastAsia="zh-CN"/>
        </w:rPr>
        <w:t>必须要有申报企业的法定代表人签名或法人印章及企业公章。</w:t>
      </w:r>
    </w:p>
    <w:p>
      <w:pPr>
        <w:keepNext w:val="0"/>
        <w:keepLines w:val="0"/>
        <w:pageBreakBefore w:val="0"/>
        <w:widowControl w:val="0"/>
        <w:tabs>
          <w:tab w:val="left" w:pos="54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p>
    <w:p>
      <w:pPr>
        <w:pStyle w:val="2"/>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附件2-1封面</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2025年支持国内贸易信用保险</w:t>
      </w: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资信费项目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附件2-</w:t>
      </w:r>
      <w:r>
        <w:rPr>
          <w:rFonts w:hint="eastAsia" w:eastAsia="仿宋" w:cs="Times New Roman"/>
          <w:b/>
          <w:bCs/>
          <w:sz w:val="32"/>
          <w:szCs w:val="32"/>
          <w:lang w:val="en-US" w:eastAsia="zh-CN"/>
        </w:rPr>
        <w:t>2</w:t>
      </w:r>
      <w:r>
        <w:rPr>
          <w:rFonts w:hint="eastAsia" w:ascii="Times New Roman" w:hAnsi="Times New Roman" w:eastAsia="仿宋" w:cs="Times New Roman"/>
          <w:b/>
          <w:bCs/>
          <w:sz w:val="32"/>
          <w:szCs w:val="32"/>
          <w:lang w:val="en-US" w:eastAsia="zh-CN"/>
        </w:rPr>
        <w:t>封面</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2025年支持国内贸易信用保险</w:t>
      </w: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保险费项目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jc w:val="left"/>
        <w:rPr>
          <w:rFonts w:hint="eastAsia" w:ascii="Times New Roman" w:hAnsi="Times New Roman" w:eastAsia="仿宋" w:cs="Times New Roman"/>
          <w:b/>
          <w:bCs/>
          <w:sz w:val="32"/>
          <w:szCs w:val="32"/>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附件2-</w:t>
      </w:r>
      <w:r>
        <w:rPr>
          <w:rFonts w:hint="eastAsia" w:eastAsia="仿宋" w:cs="Times New Roman"/>
          <w:b/>
          <w:bCs/>
          <w:sz w:val="32"/>
          <w:szCs w:val="32"/>
          <w:lang w:val="en-US" w:eastAsia="zh-CN"/>
        </w:rPr>
        <w:t>3</w:t>
      </w:r>
      <w:r>
        <w:rPr>
          <w:rFonts w:hint="eastAsia" w:ascii="Times New Roman" w:hAnsi="Times New Roman" w:eastAsia="仿宋" w:cs="Times New Roman"/>
          <w:b/>
          <w:bCs/>
          <w:sz w:val="32"/>
          <w:szCs w:val="32"/>
          <w:lang w:val="en-US" w:eastAsia="zh-CN"/>
        </w:rPr>
        <w:t>封面</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2025年支持出口信用保险</w:t>
      </w: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资信费项目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附件2-</w:t>
      </w:r>
      <w:r>
        <w:rPr>
          <w:rFonts w:hint="eastAsia" w:eastAsia="仿宋" w:cs="Times New Roman"/>
          <w:b/>
          <w:bCs/>
          <w:sz w:val="32"/>
          <w:szCs w:val="32"/>
          <w:lang w:val="en-US" w:eastAsia="zh-CN"/>
        </w:rPr>
        <w:t>4</w:t>
      </w:r>
      <w:r>
        <w:rPr>
          <w:rFonts w:hint="eastAsia" w:ascii="Times New Roman" w:hAnsi="Times New Roman" w:eastAsia="仿宋" w:cs="Times New Roman"/>
          <w:b/>
          <w:bCs/>
          <w:sz w:val="32"/>
          <w:szCs w:val="32"/>
          <w:lang w:val="en-US" w:eastAsia="zh-CN"/>
        </w:rPr>
        <w:t>封面</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2025年支持出口信用保险</w:t>
      </w: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保单融资贴息项目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附件2-</w:t>
      </w:r>
      <w:r>
        <w:rPr>
          <w:rFonts w:hint="eastAsia" w:eastAsia="仿宋" w:cs="Times New Roman"/>
          <w:b/>
          <w:bCs/>
          <w:sz w:val="32"/>
          <w:szCs w:val="32"/>
          <w:lang w:val="en-US" w:eastAsia="zh-CN"/>
        </w:rPr>
        <w:t>5</w:t>
      </w:r>
      <w:r>
        <w:rPr>
          <w:rFonts w:hint="eastAsia" w:ascii="Times New Roman" w:hAnsi="Times New Roman" w:eastAsia="仿宋" w:cs="Times New Roman"/>
          <w:b/>
          <w:bCs/>
          <w:sz w:val="32"/>
          <w:szCs w:val="32"/>
          <w:lang w:val="en-US" w:eastAsia="zh-CN"/>
        </w:rPr>
        <w:t>封面</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2025年支持出口信用保险</w:t>
      </w: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短期出口信用保险的保险费项目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附件3</w:t>
      </w:r>
    </w:p>
    <w:p>
      <w:pPr>
        <w:jc w:val="center"/>
        <w:rPr>
          <w:rFonts w:hint="eastAsia"/>
        </w:rPr>
      </w:pPr>
      <w:r>
        <w:rPr>
          <w:rFonts w:hint="eastAsia" w:ascii="宋体" w:hAnsi="宋体" w:cs="宋体"/>
          <w:b/>
          <w:bCs/>
          <w:sz w:val="38"/>
          <w:szCs w:val="38"/>
          <w:lang w:val="en-US" w:eastAsia="zh-CN"/>
        </w:rPr>
        <w:t>国内贸易资信费项目</w:t>
      </w:r>
      <w:r>
        <w:rPr>
          <w:rFonts w:hint="eastAsia" w:ascii="宋体" w:hAnsi="宋体" w:eastAsia="宋体" w:cs="宋体"/>
          <w:b/>
          <w:bCs/>
          <w:sz w:val="38"/>
          <w:szCs w:val="38"/>
          <w:lang w:val="en-US" w:eastAsia="zh-CN"/>
        </w:rPr>
        <w:t>申请表</w:t>
      </w:r>
    </w:p>
    <w:p>
      <w:pPr>
        <w:ind w:right="420"/>
        <w:jc w:val="right"/>
        <w:rPr>
          <w:rFonts w:hint="eastAsia"/>
        </w:rPr>
      </w:pPr>
    </w:p>
    <w:p>
      <w:pPr>
        <w:ind w:right="420"/>
        <w:jc w:val="right"/>
        <w:rPr>
          <w:rFonts w:hint="default" w:ascii="宋体" w:hAnsi="宋体" w:eastAsia="宋体" w:cs="宋体"/>
          <w:sz w:val="24"/>
          <w:szCs w:val="24"/>
          <w:lang w:val="en-US" w:eastAsia="zh-CN"/>
        </w:rPr>
      </w:pPr>
      <w:r>
        <w:rPr>
          <w:rFonts w:hint="eastAsia"/>
        </w:rPr>
        <w:t>填报时间：      年   月   日</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56"/>
        <w:gridCol w:w="2275"/>
        <w:gridCol w:w="1975"/>
        <w:gridCol w:w="2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7" w:hRule="atLeast"/>
        </w:trPr>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227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企业注册地址</w:t>
            </w:r>
          </w:p>
        </w:tc>
        <w:tc>
          <w:tcPr>
            <w:tcW w:w="2274"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vMerge w:val="restart"/>
            <w:tcBorders>
              <w:top w:val="single" w:color="000000" w:sz="4" w:space="0"/>
              <w:left w:val="single" w:color="000000" w:sz="4" w:space="0"/>
              <w:right w:val="single" w:color="000000" w:sz="4" w:space="0"/>
            </w:tcBorders>
            <w:noWrap w:val="0"/>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联系人姓名</w:t>
            </w:r>
          </w:p>
        </w:tc>
        <w:tc>
          <w:tcPr>
            <w:tcW w:w="2275" w:type="dxa"/>
            <w:vMerge w:val="restart"/>
            <w:tcBorders>
              <w:top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274" w:type="dxa"/>
            <w:tcBorders>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7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序号</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资信费发票时间</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发票号码</w:t>
            </w: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发票金额（元人民币）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实缴资信费金额</w:t>
            </w:r>
          </w:p>
        </w:tc>
        <w:tc>
          <w:tcPr>
            <w:tcW w:w="6524" w:type="dxa"/>
            <w:gridSpan w:val="3"/>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申请资助金额</w:t>
            </w:r>
          </w:p>
        </w:tc>
        <w:tc>
          <w:tcPr>
            <w:tcW w:w="6524" w:type="dxa"/>
            <w:gridSpan w:val="3"/>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8380" w:type="dxa"/>
            <w:gridSpan w:val="4"/>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企业开户银行名称（人民币）：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83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企业开户银行账号（人民币）：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3" w:hRule="atLeast"/>
        </w:trPr>
        <w:tc>
          <w:tcPr>
            <w:tcW w:w="8380" w:type="dxa"/>
            <w:gridSpan w:val="4"/>
            <w:tcBorders>
              <w:left w:val="single" w:color="000000" w:sz="4" w:space="0"/>
              <w:right w:val="single" w:color="000000" w:sz="4" w:space="0"/>
            </w:tcBorders>
            <w:noWrap w:val="0"/>
            <w:vAlign w:val="center"/>
          </w:tcPr>
          <w:p>
            <w:pPr>
              <w:rPr>
                <w:rFonts w:hint="eastAsia"/>
              </w:rPr>
            </w:pPr>
            <w:r>
              <w:rPr>
                <w:rFonts w:hint="eastAsia"/>
              </w:rPr>
              <w:t xml:space="preserve">   兹声明以上填报内容无讹并承担法律责任。</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8380" w:type="dxa"/>
            <w:gridSpan w:val="4"/>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 xml:space="preserve">企业法人（签名） </w:t>
            </w:r>
            <w:r>
              <w:rPr>
                <w:rFonts w:hint="eastAsia" w:ascii="宋体" w:hAnsi="宋体" w:eastAsia="宋体" w:cs="宋体"/>
                <w:i w:val="0"/>
                <w:color w:val="000000"/>
                <w:kern w:val="0"/>
                <w:sz w:val="22"/>
                <w:szCs w:val="22"/>
                <w:u w:val="none"/>
                <w:lang w:val="en-US" w:eastAsia="zh-CN" w:bidi="ar"/>
              </w:rPr>
              <w:t xml:space="preserve">                                       企业公章 </w:t>
            </w:r>
          </w:p>
          <w:p>
            <w:pPr>
              <w:ind w:firstLine="6090" w:firstLineChars="2900"/>
              <w:rPr>
                <w:rFonts w:hint="eastAsia" w:ascii="宋体" w:hAnsi="宋体" w:eastAsia="宋体" w:cs="宋体"/>
                <w:i w:val="0"/>
                <w:color w:val="000000"/>
                <w:kern w:val="0"/>
                <w:sz w:val="22"/>
                <w:szCs w:val="22"/>
                <w:u w:val="none"/>
                <w:lang w:val="en-US" w:eastAsia="zh-CN" w:bidi="ar"/>
              </w:rPr>
            </w:pPr>
            <w:r>
              <w:rPr>
                <w:rFonts w:hint="eastAsia"/>
              </w:rPr>
              <w:t>年   月    日</w:t>
            </w:r>
            <w:r>
              <w:rPr>
                <w:rFonts w:hint="eastAsia" w:ascii="宋体" w:hAnsi="宋体" w:eastAsia="宋体" w:cs="宋体"/>
                <w:i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trPr>
        <w:tc>
          <w:tcPr>
            <w:tcW w:w="8380" w:type="dxa"/>
            <w:gridSpan w:val="4"/>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bl>
    <w:p>
      <w:pPr>
        <w:rPr>
          <w:rFonts w:hint="eastAsia"/>
        </w:rPr>
      </w:pPr>
      <w:r>
        <w:rPr>
          <w:rFonts w:hint="eastAsia"/>
        </w:rPr>
        <w:t>说明：1、企业名称及开户银行名称需填全称</w:t>
      </w:r>
      <w:r>
        <w:rPr>
          <w:rFonts w:hint="eastAsia"/>
          <w:lang w:eastAsia="zh-CN"/>
        </w:rPr>
        <w:t>，</w:t>
      </w:r>
      <w:r>
        <w:rPr>
          <w:rFonts w:hint="eastAsia"/>
          <w:lang w:val="en-US" w:eastAsia="zh-CN"/>
        </w:rPr>
        <w:t>即“XX银行股份有限公司XX分行（支行）”</w:t>
      </w:r>
      <w:r>
        <w:rPr>
          <w:rFonts w:hint="eastAsia"/>
        </w:rPr>
        <w:t>；</w:t>
      </w:r>
    </w:p>
    <w:p>
      <w:pPr>
        <w:rPr>
          <w:rFonts w:hint="eastAsia"/>
          <w:lang w:eastAsia="zh-CN"/>
        </w:rPr>
      </w:pPr>
      <w:r>
        <w:rPr>
          <w:rFonts w:hint="eastAsia"/>
        </w:rPr>
        <w:t xml:space="preserve">      2、银行</w:t>
      </w:r>
      <w:r>
        <w:rPr>
          <w:rFonts w:hint="eastAsia"/>
          <w:lang w:eastAsia="zh-CN"/>
        </w:rPr>
        <w:t>账号</w:t>
      </w:r>
      <w:r>
        <w:rPr>
          <w:rFonts w:hint="eastAsia"/>
        </w:rPr>
        <w:t>应为申请企业接收资助资金的人民币开户银行</w:t>
      </w:r>
      <w:r>
        <w:rPr>
          <w:rFonts w:hint="eastAsia"/>
          <w:lang w:eastAsia="zh-CN"/>
        </w:rPr>
        <w:t>账号。</w:t>
      </w:r>
    </w:p>
    <w:p>
      <w:pPr>
        <w:pStyle w:val="4"/>
        <w:numPr>
          <w:ilvl w:val="0"/>
          <w:numId w:val="0"/>
        </w:numPr>
        <w:rPr>
          <w:rFonts w:hint="default"/>
          <w:lang w:val="en-US" w:eastAsia="zh-CN"/>
        </w:rPr>
      </w:pPr>
      <w:r>
        <w:rPr>
          <w:rFonts w:hint="eastAsia"/>
          <w:lang w:val="en-US" w:eastAsia="zh-CN"/>
        </w:rPr>
        <w:t xml:space="preserve">      3、支持标准：对企业资信费给予不超过80%的支持；单一企业最高支持额3万元，且对资助额低于1000元（含）的企业不予资助。</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4</w:t>
      </w:r>
    </w:p>
    <w:p>
      <w:pPr>
        <w:jc w:val="center"/>
        <w:rPr>
          <w:rFonts w:hint="eastAsia" w:ascii="宋体" w:hAnsi="宋体" w:eastAsia="宋体" w:cs="宋体"/>
          <w:b/>
          <w:bCs/>
          <w:sz w:val="38"/>
          <w:szCs w:val="38"/>
        </w:rPr>
      </w:pPr>
      <w:r>
        <w:rPr>
          <w:rFonts w:hint="eastAsia" w:ascii="宋体" w:hAnsi="宋体" w:cs="宋体"/>
          <w:b/>
          <w:bCs/>
          <w:sz w:val="38"/>
          <w:szCs w:val="38"/>
          <w:lang w:val="en-US" w:eastAsia="zh-CN"/>
        </w:rPr>
        <w:t>国内贸易信用保险的保险费项目</w:t>
      </w:r>
      <w:r>
        <w:rPr>
          <w:rFonts w:hint="eastAsia" w:ascii="宋体" w:hAnsi="宋体" w:eastAsia="宋体" w:cs="宋体"/>
          <w:b/>
          <w:bCs/>
          <w:sz w:val="38"/>
          <w:szCs w:val="38"/>
        </w:rPr>
        <w:t>申请表</w:t>
      </w:r>
    </w:p>
    <w:p>
      <w:pPr>
        <w:ind w:right="420"/>
        <w:jc w:val="center"/>
        <w:rPr>
          <w:rFonts w:hint="eastAsia"/>
        </w:rPr>
      </w:pPr>
      <w:r>
        <w:rPr>
          <w:rFonts w:hint="eastAsia"/>
        </w:rPr>
        <w:t xml:space="preserve">                                                     </w:t>
      </w:r>
    </w:p>
    <w:p>
      <w:pPr>
        <w:ind w:right="420"/>
        <w:jc w:val="right"/>
        <w:rPr>
          <w:rFonts w:hint="eastAsia"/>
        </w:rPr>
      </w:pPr>
      <w:r>
        <w:rPr>
          <w:rFonts w:hint="eastAsia"/>
        </w:rPr>
        <w:t>填报时间：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31"/>
        <w:gridCol w:w="2131"/>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129" w:type="dxa"/>
            <w:noWrap w:val="0"/>
            <w:vAlign w:val="center"/>
          </w:tcPr>
          <w:p>
            <w:pPr>
              <w:jc w:val="center"/>
              <w:rPr>
                <w:rFonts w:hint="eastAsia"/>
              </w:rPr>
            </w:pPr>
            <w:r>
              <w:rPr>
                <w:rFonts w:hint="eastAsia"/>
              </w:rPr>
              <w:t>企业名称</w:t>
            </w:r>
          </w:p>
        </w:tc>
        <w:tc>
          <w:tcPr>
            <w:tcW w:w="2131" w:type="dxa"/>
            <w:noWrap w:val="0"/>
            <w:vAlign w:val="center"/>
          </w:tcPr>
          <w:p>
            <w:pPr>
              <w:jc w:val="center"/>
              <w:rPr>
                <w:rFonts w:hint="eastAsia"/>
              </w:rPr>
            </w:pPr>
          </w:p>
        </w:tc>
        <w:tc>
          <w:tcPr>
            <w:tcW w:w="2131" w:type="dxa"/>
            <w:noWrap w:val="0"/>
            <w:vAlign w:val="center"/>
          </w:tcPr>
          <w:p>
            <w:pPr>
              <w:rPr>
                <w:rFonts w:hint="eastAsia"/>
              </w:rPr>
            </w:pPr>
            <w:r>
              <w:rPr>
                <w:rFonts w:hint="eastAsia"/>
              </w:rPr>
              <w:t xml:space="preserve">    </w:t>
            </w:r>
            <w:r>
              <w:rPr>
                <w:rFonts w:hint="eastAsia"/>
                <w:lang w:val="en-US" w:eastAsia="zh-CN"/>
              </w:rPr>
              <w:t>企业注册地址</w:t>
            </w:r>
          </w:p>
        </w:tc>
        <w:tc>
          <w:tcPr>
            <w:tcW w:w="2585" w:type="dxa"/>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129" w:type="dxa"/>
            <w:noWrap w:val="0"/>
            <w:vAlign w:val="center"/>
          </w:tcPr>
          <w:p>
            <w:pPr>
              <w:jc w:val="center"/>
              <w:rPr>
                <w:rFonts w:hint="default" w:eastAsia="宋体"/>
                <w:lang w:val="en-US" w:eastAsia="zh-CN"/>
              </w:rPr>
            </w:pPr>
            <w:r>
              <w:rPr>
                <w:rFonts w:hint="eastAsia"/>
              </w:rPr>
              <w:t>联系人姓名</w:t>
            </w:r>
          </w:p>
        </w:tc>
        <w:tc>
          <w:tcPr>
            <w:tcW w:w="2131" w:type="dxa"/>
            <w:noWrap w:val="0"/>
            <w:vAlign w:val="center"/>
          </w:tcPr>
          <w:p>
            <w:pPr>
              <w:jc w:val="center"/>
              <w:rPr>
                <w:rFonts w:hint="eastAsia"/>
              </w:rPr>
            </w:pPr>
          </w:p>
        </w:tc>
        <w:tc>
          <w:tcPr>
            <w:tcW w:w="2131" w:type="dxa"/>
            <w:noWrap w:val="0"/>
            <w:vAlign w:val="center"/>
          </w:tcPr>
          <w:p>
            <w:pPr>
              <w:rPr>
                <w:rFonts w:hint="eastAsia"/>
              </w:rPr>
            </w:pPr>
            <w:r>
              <w:rPr>
                <w:rFonts w:hint="eastAsia"/>
              </w:rPr>
              <w:t xml:space="preserve">     联系电话</w:t>
            </w:r>
          </w:p>
        </w:tc>
        <w:tc>
          <w:tcPr>
            <w:tcW w:w="2585" w:type="dxa"/>
            <w:noWrap w:val="0"/>
            <w:vAlign w:val="center"/>
          </w:tcPr>
          <w:p>
            <w:pPr>
              <w:jc w:val="left"/>
              <w:rPr>
                <w:rFonts w:hint="eastAsia"/>
              </w:rPr>
            </w:pPr>
            <w:r>
              <w:rPr>
                <w:rFonts w:hint="eastAsia"/>
              </w:rPr>
              <w:t>固话：</w:t>
            </w:r>
          </w:p>
          <w:p>
            <w:pPr>
              <w:jc w:val="left"/>
              <w:rPr>
                <w:rFonts w:hint="eastAsia"/>
              </w:rPr>
            </w:pP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129" w:type="dxa"/>
            <w:noWrap w:val="0"/>
            <w:vAlign w:val="center"/>
          </w:tcPr>
          <w:p>
            <w:pPr>
              <w:jc w:val="center"/>
              <w:rPr>
                <w:rFonts w:hint="eastAsia"/>
              </w:rPr>
            </w:pPr>
            <w:r>
              <w:rPr>
                <w:rFonts w:hint="eastAsia"/>
                <w:lang w:val="en-US" w:eastAsia="zh-CN"/>
              </w:rPr>
              <w:t>保险</w:t>
            </w:r>
            <w:r>
              <w:rPr>
                <w:rFonts w:hint="eastAsia"/>
              </w:rPr>
              <w:t>单号</w:t>
            </w:r>
          </w:p>
        </w:tc>
        <w:tc>
          <w:tcPr>
            <w:tcW w:w="6847" w:type="dxa"/>
            <w:gridSpan w:val="3"/>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29" w:type="dxa"/>
            <w:noWrap w:val="0"/>
            <w:vAlign w:val="center"/>
          </w:tcPr>
          <w:p>
            <w:pPr>
              <w:jc w:val="center"/>
              <w:rPr>
                <w:rFonts w:hint="eastAsia"/>
              </w:rPr>
            </w:pPr>
            <w:r>
              <w:rPr>
                <w:rFonts w:hint="eastAsia"/>
              </w:rPr>
              <w:t>已缴保险费</w:t>
            </w:r>
          </w:p>
        </w:tc>
        <w:tc>
          <w:tcPr>
            <w:tcW w:w="6847" w:type="dxa"/>
            <w:gridSpan w:val="3"/>
            <w:noWrap w:val="0"/>
            <w:vAlign w:val="center"/>
          </w:tcPr>
          <w:p>
            <w:pPr>
              <w:jc w:val="center"/>
              <w:rPr>
                <w:rFonts w:hint="eastAsia"/>
              </w:rPr>
            </w:pPr>
            <w:r>
              <w:rPr>
                <w:rFonts w:hint="eastAsia"/>
                <w:lang w:val="en-US" w:eastAsia="zh-CN"/>
              </w:rPr>
              <w:t>元</w:t>
            </w:r>
            <w:r>
              <w:rPr>
                <w:rFonts w:hint="eastAsia"/>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29" w:type="dxa"/>
            <w:noWrap w:val="0"/>
            <w:vAlign w:val="center"/>
          </w:tcPr>
          <w:p>
            <w:pPr>
              <w:jc w:val="center"/>
              <w:rPr>
                <w:rFonts w:hint="eastAsia"/>
              </w:rPr>
            </w:pPr>
            <w:r>
              <w:rPr>
                <w:rFonts w:hint="eastAsia"/>
              </w:rPr>
              <w:t>申请资助金额</w:t>
            </w:r>
          </w:p>
        </w:tc>
        <w:tc>
          <w:tcPr>
            <w:tcW w:w="6847" w:type="dxa"/>
            <w:gridSpan w:val="3"/>
            <w:noWrap w:val="0"/>
            <w:vAlign w:val="center"/>
          </w:tcPr>
          <w:p>
            <w:pPr>
              <w:jc w:val="center"/>
              <w:rPr>
                <w:rFonts w:hint="eastAsia"/>
              </w:rPr>
            </w:pPr>
            <w:r>
              <w:rPr>
                <w:rFonts w:hint="eastAsia"/>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76" w:type="dxa"/>
            <w:gridSpan w:val="4"/>
            <w:noWrap w:val="0"/>
            <w:vAlign w:val="center"/>
          </w:tcPr>
          <w:p>
            <w:pPr>
              <w:jc w:val="left"/>
              <w:rPr>
                <w:rFonts w:hint="eastAsia"/>
              </w:rPr>
            </w:pPr>
            <w:r>
              <w:rPr>
                <w:rFonts w:hint="eastAsia"/>
              </w:rPr>
              <w:t>企业开户银行名称（人民币）：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76" w:type="dxa"/>
            <w:gridSpan w:val="4"/>
            <w:noWrap w:val="0"/>
            <w:vAlign w:val="center"/>
          </w:tcPr>
          <w:p>
            <w:pPr>
              <w:jc w:val="left"/>
              <w:rPr>
                <w:rFonts w:hint="eastAsia"/>
              </w:rPr>
            </w:pPr>
            <w:r>
              <w:rPr>
                <w:rFonts w:hint="eastAsia"/>
              </w:rPr>
              <w:t>企业开户银行</w:t>
            </w:r>
            <w:r>
              <w:rPr>
                <w:rFonts w:hint="eastAsia"/>
                <w:lang w:eastAsia="zh-CN"/>
              </w:rPr>
              <w:t>账号</w:t>
            </w:r>
            <w:r>
              <w:rPr>
                <w:rFonts w:hint="eastAsia"/>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8976" w:type="dxa"/>
            <w:gridSpan w:val="4"/>
            <w:noWrap w:val="0"/>
            <w:vAlign w:val="top"/>
          </w:tcPr>
          <w:p>
            <w:pPr>
              <w:rPr>
                <w:rFonts w:hint="eastAsia"/>
              </w:rPr>
            </w:pPr>
            <w:r>
              <w:rPr>
                <w:rFonts w:hint="eastAsia"/>
              </w:rPr>
              <w:t xml:space="preserve">     兹声明以上填报内容无讹并承担法律责任。</w:t>
            </w:r>
          </w:p>
          <w:p>
            <w:pPr>
              <w:rPr>
                <w:rFonts w:hint="eastAsia"/>
              </w:rPr>
            </w:pPr>
          </w:p>
          <w:p>
            <w:pPr>
              <w:ind w:firstLine="105" w:firstLineChars="50"/>
              <w:rPr>
                <w:rFonts w:hint="eastAsia"/>
              </w:rPr>
            </w:pPr>
            <w:r>
              <w:rPr>
                <w:rFonts w:hint="eastAsia"/>
              </w:rPr>
              <w:t xml:space="preserve">企业法人（签名）                                          </w:t>
            </w:r>
          </w:p>
          <w:p>
            <w:pPr>
              <w:ind w:firstLine="525" w:firstLineChars="250"/>
              <w:rPr>
                <w:rFonts w:hint="eastAsia"/>
              </w:rPr>
            </w:pPr>
            <w:r>
              <w:rPr>
                <w:rFonts w:hint="eastAsia"/>
              </w:rPr>
              <w:t xml:space="preserve">                                                         </w:t>
            </w:r>
          </w:p>
          <w:p>
            <w:pPr>
              <w:ind w:firstLine="6615" w:firstLineChars="3150"/>
              <w:rPr>
                <w:rFonts w:hint="eastAsia"/>
              </w:rPr>
            </w:pPr>
            <w:r>
              <w:rPr>
                <w:rFonts w:hint="eastAsia"/>
              </w:rPr>
              <w:t xml:space="preserve"> 公章</w:t>
            </w:r>
          </w:p>
          <w:p>
            <w:pPr>
              <w:ind w:firstLine="6090" w:firstLineChars="2900"/>
              <w:rPr>
                <w:rFonts w:hint="eastAsia"/>
              </w:rPr>
            </w:pPr>
            <w:r>
              <w:rPr>
                <w:rFonts w:hint="eastAsia"/>
              </w:rPr>
              <w:t xml:space="preserve"> 年   月    日</w:t>
            </w:r>
          </w:p>
          <w:p>
            <w:pPr>
              <w:rPr>
                <w:rFonts w:hint="eastAsia"/>
              </w:rPr>
            </w:pPr>
          </w:p>
        </w:tc>
      </w:tr>
    </w:tbl>
    <w:p>
      <w:pPr>
        <w:rPr>
          <w:rFonts w:hint="eastAsia"/>
        </w:rPr>
      </w:pPr>
      <w:r>
        <w:rPr>
          <w:rFonts w:hint="eastAsia"/>
        </w:rPr>
        <w:t>说明：1、企业名称及开户银行名称需填全称</w:t>
      </w:r>
      <w:r>
        <w:rPr>
          <w:rFonts w:hint="eastAsia"/>
          <w:lang w:eastAsia="zh-CN"/>
        </w:rPr>
        <w:t>，</w:t>
      </w:r>
      <w:r>
        <w:rPr>
          <w:rFonts w:hint="eastAsia"/>
          <w:lang w:val="en-US" w:eastAsia="zh-CN"/>
        </w:rPr>
        <w:t>即“XX银行股份有限公司XX分行（支行）”</w:t>
      </w:r>
      <w:r>
        <w:rPr>
          <w:rFonts w:hint="eastAsia"/>
        </w:rPr>
        <w:t>；</w:t>
      </w:r>
    </w:p>
    <w:p>
      <w:pPr>
        <w:numPr>
          <w:ilvl w:val="0"/>
          <w:numId w:val="3"/>
        </w:numPr>
        <w:ind w:firstLine="630" w:firstLineChars="300"/>
        <w:rPr>
          <w:rFonts w:hint="eastAsia"/>
          <w:lang w:eastAsia="zh-CN"/>
        </w:rPr>
      </w:pPr>
      <w:r>
        <w:rPr>
          <w:rFonts w:hint="eastAsia"/>
        </w:rPr>
        <w:t>银行</w:t>
      </w:r>
      <w:r>
        <w:rPr>
          <w:rFonts w:hint="eastAsia"/>
          <w:lang w:eastAsia="zh-CN"/>
        </w:rPr>
        <w:t>账号</w:t>
      </w:r>
      <w:r>
        <w:rPr>
          <w:rFonts w:hint="eastAsia"/>
        </w:rPr>
        <w:t>应为申请企业接收资助资金的人民币开户银行</w:t>
      </w:r>
      <w:r>
        <w:rPr>
          <w:rFonts w:hint="eastAsia"/>
          <w:lang w:eastAsia="zh-CN"/>
        </w:rPr>
        <w:t>账号。</w:t>
      </w:r>
    </w:p>
    <w:p>
      <w:pPr>
        <w:pStyle w:val="4"/>
        <w:numPr>
          <w:ilvl w:val="0"/>
          <w:numId w:val="0"/>
        </w:numPr>
        <w:rPr>
          <w:rFonts w:hint="default"/>
          <w:lang w:val="en-US" w:eastAsia="zh-CN"/>
        </w:rPr>
      </w:pPr>
      <w:r>
        <w:rPr>
          <w:rFonts w:hint="eastAsia"/>
          <w:lang w:val="en-US" w:eastAsia="zh-CN"/>
        </w:rPr>
        <w:t xml:space="preserve">      3、支持标准：</w:t>
      </w:r>
    </w:p>
    <w:p>
      <w:pPr>
        <w:ind w:firstLine="630" w:firstLineChars="300"/>
        <w:rPr>
          <w:rFonts w:hint="eastAsia"/>
          <w:lang w:val="en-US" w:eastAsia="zh-CN"/>
        </w:rPr>
      </w:pPr>
      <w:r>
        <w:rPr>
          <w:rFonts w:hint="eastAsia"/>
          <w:lang w:val="en-US" w:eastAsia="zh-CN"/>
        </w:rPr>
        <w:t>（1）对企业投保国内贸易信用保险，按照实际缴纳保险费给予不超过20%的资助。</w:t>
      </w:r>
    </w:p>
    <w:p>
      <w:pPr>
        <w:ind w:firstLine="630" w:firstLineChars="300"/>
        <w:rPr>
          <w:rFonts w:hint="eastAsia"/>
          <w:lang w:val="en-US" w:eastAsia="zh-CN"/>
        </w:rPr>
      </w:pPr>
      <w:r>
        <w:rPr>
          <w:rFonts w:hint="eastAsia"/>
          <w:lang w:val="en-US" w:eastAsia="zh-CN"/>
        </w:rPr>
        <w:t>（2）单一企业最高支持额8万元，且对资助额低于1000元（含）的企业不予资助。</w:t>
      </w: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5</w:t>
      </w:r>
    </w:p>
    <w:p>
      <w:pPr>
        <w:wordWrap w:val="0"/>
        <w:spacing w:line="360" w:lineRule="auto"/>
        <w:jc w:val="center"/>
        <w:rPr>
          <w:rFonts w:hint="eastAsia" w:ascii="方正大标宋简体" w:hAnsi="方正大标宋简体" w:eastAsia="方正大标宋简体" w:cs="方正大标宋简体"/>
          <w:b/>
          <w:bCs/>
          <w:sz w:val="40"/>
          <w:szCs w:val="44"/>
          <w:lang w:val="en-US" w:eastAsia="zh-CN"/>
        </w:rPr>
      </w:pPr>
      <w:r>
        <w:rPr>
          <w:rFonts w:hint="eastAsia" w:ascii="方正大标宋简体" w:hAnsi="方正大标宋简体" w:eastAsia="方正大标宋简体" w:cs="方正大标宋简体"/>
          <w:b/>
          <w:bCs/>
          <w:sz w:val="40"/>
          <w:szCs w:val="44"/>
          <w:lang w:val="en-US" w:eastAsia="zh-CN"/>
        </w:rPr>
        <w:t>国内贸易信用保险的保险费发票清单</w:t>
      </w:r>
    </w:p>
    <w:p>
      <w:pPr>
        <w:ind w:firstLine="360" w:firstLineChars="150"/>
        <w:jc w:val="center"/>
        <w:rPr>
          <w:rFonts w:hint="eastAsia" w:ascii="宋体" w:hAnsi="宋体" w:eastAsia="宋体"/>
          <w:sz w:val="24"/>
        </w:rPr>
      </w:pPr>
      <w:r>
        <w:rPr>
          <w:rFonts w:hint="eastAsia" w:ascii="宋体" w:hAnsi="宋体" w:eastAsia="宋体"/>
          <w:sz w:val="24"/>
        </w:rPr>
        <w:t>（</w:t>
      </w:r>
      <w:r>
        <w:rPr>
          <w:rFonts w:hint="eastAsia" w:ascii="宋体" w:hAnsi="宋体"/>
          <w:sz w:val="24"/>
          <w:lang w:val="en-US" w:eastAsia="zh-CN"/>
        </w:rPr>
        <w:t>2024</w:t>
      </w:r>
      <w:r>
        <w:rPr>
          <w:rFonts w:hint="eastAsia" w:ascii="宋体" w:hAnsi="宋体" w:eastAsia="宋体"/>
          <w:sz w:val="24"/>
        </w:rPr>
        <w:t>年</w:t>
      </w:r>
      <w:r>
        <w:rPr>
          <w:rFonts w:hint="eastAsia" w:ascii="宋体" w:hAnsi="宋体"/>
          <w:sz w:val="24"/>
          <w:lang w:val="en-US" w:eastAsia="zh-CN"/>
        </w:rPr>
        <w:t>7</w:t>
      </w:r>
      <w:r>
        <w:rPr>
          <w:rFonts w:hint="eastAsia" w:ascii="宋体" w:hAnsi="宋体" w:eastAsia="宋体"/>
          <w:sz w:val="24"/>
        </w:rPr>
        <w:t>月至</w:t>
      </w:r>
      <w:r>
        <w:rPr>
          <w:rFonts w:hint="eastAsia" w:ascii="宋体" w:hAnsi="宋体"/>
          <w:sz w:val="24"/>
          <w:lang w:val="en-US" w:eastAsia="zh-CN"/>
        </w:rPr>
        <w:t>2025</w:t>
      </w:r>
      <w:r>
        <w:rPr>
          <w:rFonts w:hint="eastAsia" w:ascii="宋体" w:hAnsi="宋体" w:eastAsia="宋体"/>
          <w:sz w:val="24"/>
        </w:rPr>
        <w:t>年</w:t>
      </w:r>
      <w:r>
        <w:rPr>
          <w:rFonts w:hint="eastAsia" w:ascii="宋体" w:hAnsi="宋体"/>
          <w:sz w:val="24"/>
          <w:lang w:val="en-US" w:eastAsia="zh-CN"/>
        </w:rPr>
        <w:t>6</w:t>
      </w:r>
      <w:r>
        <w:rPr>
          <w:rFonts w:hint="eastAsia" w:ascii="宋体" w:hAnsi="宋体" w:eastAsia="宋体"/>
          <w:sz w:val="24"/>
        </w:rPr>
        <w:t>月）</w:t>
      </w:r>
    </w:p>
    <w:p>
      <w:pPr>
        <w:ind w:firstLine="360" w:firstLineChars="150"/>
        <w:rPr>
          <w:rFonts w:hint="eastAsia" w:ascii="宋体" w:hAnsi="宋体" w:eastAsia="宋体"/>
          <w:sz w:val="24"/>
        </w:rPr>
      </w:pPr>
      <w:r>
        <w:rPr>
          <w:rFonts w:hint="eastAsia" w:ascii="宋体" w:hAnsi="宋体" w:eastAsia="宋体"/>
          <w:sz w:val="24"/>
        </w:rPr>
        <w:t>投保单位（公章）：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395"/>
        <w:gridCol w:w="2273"/>
        <w:gridCol w:w="1"/>
        <w:gridCol w:w="303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1" w:type="dxa"/>
            <w:noWrap w:val="0"/>
            <w:vAlign w:val="center"/>
          </w:tcPr>
          <w:p>
            <w:pPr>
              <w:jc w:val="center"/>
              <w:rPr>
                <w:rFonts w:hint="eastAsia" w:ascii="宋体" w:hAnsi="宋体" w:eastAsia="宋体"/>
              </w:rPr>
            </w:pPr>
            <w:r>
              <w:rPr>
                <w:rFonts w:hint="eastAsia" w:ascii="宋体" w:hAnsi="宋体" w:eastAsia="宋体"/>
              </w:rPr>
              <w:t>序号</w:t>
            </w:r>
          </w:p>
        </w:tc>
        <w:tc>
          <w:tcPr>
            <w:tcW w:w="2395" w:type="dxa"/>
            <w:noWrap w:val="0"/>
            <w:vAlign w:val="center"/>
          </w:tcPr>
          <w:p>
            <w:pPr>
              <w:jc w:val="center"/>
              <w:rPr>
                <w:rFonts w:hint="default" w:ascii="宋体" w:hAnsi="宋体" w:eastAsia="宋体"/>
                <w:lang w:val="en-US" w:eastAsia="zh-CN"/>
              </w:rPr>
            </w:pPr>
            <w:r>
              <w:rPr>
                <w:rFonts w:hint="eastAsia" w:ascii="宋体" w:hAnsi="宋体" w:eastAsia="宋体"/>
              </w:rPr>
              <w:t>保险费发票开具日期</w:t>
            </w:r>
          </w:p>
        </w:tc>
        <w:tc>
          <w:tcPr>
            <w:tcW w:w="2274" w:type="dxa"/>
            <w:gridSpan w:val="2"/>
            <w:noWrap w:val="0"/>
            <w:vAlign w:val="center"/>
          </w:tcPr>
          <w:p>
            <w:pPr>
              <w:jc w:val="center"/>
              <w:rPr>
                <w:rFonts w:hint="eastAsia" w:ascii="宋体" w:hAnsi="宋体" w:eastAsia="宋体"/>
              </w:rPr>
            </w:pPr>
            <w:r>
              <w:rPr>
                <w:rFonts w:hint="eastAsia" w:ascii="宋体" w:hAnsi="宋体" w:eastAsia="宋体"/>
              </w:rPr>
              <w:t>保险费发票号码</w:t>
            </w:r>
          </w:p>
        </w:tc>
        <w:tc>
          <w:tcPr>
            <w:tcW w:w="3032" w:type="dxa"/>
            <w:gridSpan w:val="2"/>
            <w:noWrap w:val="0"/>
            <w:vAlign w:val="center"/>
          </w:tcPr>
          <w:p>
            <w:pPr>
              <w:jc w:val="center"/>
              <w:rPr>
                <w:rFonts w:hint="eastAsia" w:ascii="宋体" w:hAnsi="宋体" w:eastAsia="宋体"/>
              </w:rPr>
            </w:pPr>
            <w:r>
              <w:rPr>
                <w:rFonts w:hint="eastAsia" w:ascii="宋体" w:hAnsi="宋体"/>
                <w:lang w:val="en-US" w:eastAsia="zh-CN"/>
              </w:rPr>
              <w:t>保险费发票金额</w:t>
            </w:r>
            <w:r>
              <w:rPr>
                <w:rFonts w:hint="eastAsia" w:ascii="宋体" w:hAnsi="宋体" w:eastAsia="宋体"/>
              </w:rPr>
              <w:t>（人民币</w:t>
            </w:r>
            <w:r>
              <w:rPr>
                <w:rFonts w:hint="eastAsia" w:ascii="宋体" w:hAnsi="宋体"/>
                <w:lang w:val="en-US" w:eastAsia="zh-CN"/>
              </w:rPr>
              <w:t>元</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1" w:type="dxa"/>
            <w:noWrap w:val="0"/>
            <w:vAlign w:val="top"/>
          </w:tcPr>
          <w:p>
            <w:pPr>
              <w:jc w:val="center"/>
              <w:rPr>
                <w:rFonts w:hint="eastAsia" w:ascii="宋体" w:hAnsi="宋体" w:eastAsia="宋体"/>
              </w:rPr>
            </w:pPr>
            <w:r>
              <w:rPr>
                <w:rFonts w:hint="eastAsia" w:ascii="宋体" w:hAnsi="宋体" w:eastAsia="宋体"/>
              </w:rPr>
              <w:t>1</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1" w:type="dxa"/>
            <w:noWrap w:val="0"/>
            <w:vAlign w:val="top"/>
          </w:tcPr>
          <w:p>
            <w:pPr>
              <w:jc w:val="center"/>
              <w:rPr>
                <w:rFonts w:hint="eastAsia" w:ascii="宋体" w:hAnsi="宋体" w:eastAsia="宋体"/>
              </w:rPr>
            </w:pPr>
            <w:r>
              <w:rPr>
                <w:rFonts w:hint="eastAsia" w:ascii="宋体" w:hAnsi="宋体" w:eastAsia="宋体"/>
              </w:rPr>
              <w:t>2</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0"/>
            <w:vAlign w:val="top"/>
          </w:tcPr>
          <w:p>
            <w:pPr>
              <w:jc w:val="center"/>
              <w:rPr>
                <w:rFonts w:hint="eastAsia" w:ascii="宋体" w:hAnsi="宋体" w:eastAsia="宋体"/>
              </w:rPr>
            </w:pPr>
            <w:r>
              <w:rPr>
                <w:rFonts w:hint="eastAsia" w:ascii="宋体" w:hAnsi="宋体" w:eastAsia="宋体"/>
              </w:rPr>
              <w:t>3</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21" w:type="dxa"/>
            <w:noWrap w:val="0"/>
            <w:vAlign w:val="top"/>
          </w:tcPr>
          <w:p>
            <w:pPr>
              <w:jc w:val="center"/>
              <w:rPr>
                <w:rFonts w:hint="eastAsia" w:ascii="宋体" w:hAnsi="宋体" w:eastAsia="宋体"/>
              </w:rPr>
            </w:pPr>
            <w:r>
              <w:rPr>
                <w:rFonts w:hint="eastAsia" w:ascii="宋体" w:hAnsi="宋体" w:eastAsia="宋体"/>
              </w:rPr>
              <w:t>4</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1" w:type="dxa"/>
            <w:noWrap w:val="0"/>
            <w:vAlign w:val="top"/>
          </w:tcPr>
          <w:p>
            <w:pPr>
              <w:jc w:val="center"/>
              <w:rPr>
                <w:rFonts w:hint="eastAsia" w:ascii="宋体" w:hAnsi="宋体" w:eastAsia="宋体"/>
              </w:rPr>
            </w:pPr>
            <w:r>
              <w:rPr>
                <w:rFonts w:hint="eastAsia" w:ascii="宋体" w:hAnsi="宋体" w:eastAsia="宋体"/>
              </w:rPr>
              <w:t>5</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1" w:type="dxa"/>
            <w:noWrap w:val="0"/>
            <w:vAlign w:val="top"/>
          </w:tcPr>
          <w:p>
            <w:pPr>
              <w:jc w:val="center"/>
              <w:rPr>
                <w:rFonts w:hint="eastAsia" w:ascii="宋体" w:hAnsi="宋体" w:eastAsia="宋体"/>
              </w:rPr>
            </w:pPr>
            <w:r>
              <w:rPr>
                <w:rFonts w:hint="eastAsia" w:ascii="宋体" w:hAnsi="宋体" w:eastAsia="宋体"/>
              </w:rPr>
              <w:t>6</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1" w:type="dxa"/>
            <w:noWrap w:val="0"/>
            <w:vAlign w:val="top"/>
          </w:tcPr>
          <w:p>
            <w:pPr>
              <w:jc w:val="center"/>
              <w:rPr>
                <w:rFonts w:hint="eastAsia" w:ascii="宋体" w:hAnsi="宋体" w:eastAsia="宋体"/>
              </w:rPr>
            </w:pPr>
            <w:r>
              <w:rPr>
                <w:rFonts w:hint="eastAsia" w:ascii="宋体" w:hAnsi="宋体" w:eastAsia="宋体"/>
              </w:rPr>
              <w:t>7</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1" w:type="dxa"/>
            <w:noWrap w:val="0"/>
            <w:vAlign w:val="top"/>
          </w:tcPr>
          <w:p>
            <w:pPr>
              <w:jc w:val="center"/>
              <w:rPr>
                <w:rFonts w:hint="eastAsia" w:ascii="宋体" w:hAnsi="宋体" w:eastAsia="宋体"/>
              </w:rPr>
            </w:pPr>
            <w:r>
              <w:rPr>
                <w:rFonts w:hint="eastAsia" w:ascii="宋体" w:hAnsi="宋体" w:eastAsia="宋体"/>
              </w:rPr>
              <w:t>8</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1" w:type="dxa"/>
            <w:noWrap w:val="0"/>
            <w:vAlign w:val="top"/>
          </w:tcPr>
          <w:p>
            <w:pPr>
              <w:jc w:val="center"/>
              <w:rPr>
                <w:rFonts w:hint="eastAsia" w:ascii="宋体" w:hAnsi="宋体" w:eastAsia="宋体"/>
              </w:rPr>
            </w:pPr>
            <w:r>
              <w:rPr>
                <w:rFonts w:hint="eastAsia" w:ascii="宋体" w:hAnsi="宋体" w:eastAsia="宋体"/>
              </w:rPr>
              <w:t>9</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0"/>
            <w:vAlign w:val="top"/>
          </w:tcPr>
          <w:p>
            <w:pPr>
              <w:jc w:val="center"/>
              <w:rPr>
                <w:rFonts w:hint="eastAsia" w:ascii="宋体" w:hAnsi="宋体" w:eastAsia="宋体"/>
              </w:rPr>
            </w:pPr>
            <w:r>
              <w:rPr>
                <w:rFonts w:hint="eastAsia" w:ascii="宋体" w:hAnsi="宋体" w:eastAsia="宋体"/>
              </w:rPr>
              <w:t>10</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21" w:type="dxa"/>
            <w:noWrap w:val="0"/>
            <w:vAlign w:val="top"/>
          </w:tcPr>
          <w:p>
            <w:pPr>
              <w:jc w:val="center"/>
              <w:rPr>
                <w:rFonts w:hint="eastAsia" w:ascii="宋体" w:hAnsi="宋体" w:eastAsia="宋体"/>
              </w:rPr>
            </w:pPr>
            <w:r>
              <w:rPr>
                <w:rFonts w:hint="eastAsia" w:ascii="宋体" w:hAnsi="宋体" w:eastAsia="宋体"/>
              </w:rPr>
              <w:t>11</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1" w:type="dxa"/>
            <w:noWrap w:val="0"/>
            <w:vAlign w:val="top"/>
          </w:tcPr>
          <w:p>
            <w:pPr>
              <w:jc w:val="center"/>
              <w:rPr>
                <w:rFonts w:hint="eastAsia" w:ascii="宋体" w:hAnsi="宋体" w:eastAsia="宋体"/>
              </w:rPr>
            </w:pPr>
            <w:r>
              <w:rPr>
                <w:rFonts w:hint="eastAsia" w:ascii="宋体" w:hAnsi="宋体" w:eastAsia="宋体"/>
              </w:rPr>
              <w:t>12</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1" w:type="dxa"/>
            <w:noWrap w:val="0"/>
            <w:vAlign w:val="top"/>
          </w:tcPr>
          <w:p>
            <w:pPr>
              <w:jc w:val="center"/>
              <w:rPr>
                <w:rFonts w:hint="eastAsia" w:ascii="宋体" w:hAnsi="宋体" w:eastAsia="宋体"/>
              </w:rPr>
            </w:pPr>
            <w:r>
              <w:rPr>
                <w:rFonts w:hint="eastAsia" w:ascii="宋体" w:hAnsi="宋体" w:eastAsia="宋体"/>
              </w:rPr>
              <w:t>13</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1" w:type="dxa"/>
            <w:noWrap w:val="0"/>
            <w:vAlign w:val="top"/>
          </w:tcPr>
          <w:p>
            <w:pPr>
              <w:jc w:val="center"/>
              <w:rPr>
                <w:rFonts w:hint="eastAsia" w:ascii="宋体" w:hAnsi="宋体" w:eastAsia="宋体"/>
              </w:rPr>
            </w:pPr>
            <w:r>
              <w:rPr>
                <w:rFonts w:hint="eastAsia" w:ascii="宋体" w:hAnsi="宋体" w:eastAsia="宋体"/>
              </w:rPr>
              <w:t>14</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noWrap w:val="0"/>
            <w:vAlign w:val="top"/>
          </w:tcPr>
          <w:p>
            <w:pPr>
              <w:jc w:val="center"/>
              <w:rPr>
                <w:rFonts w:hint="eastAsia" w:ascii="宋体" w:hAnsi="宋体" w:eastAsia="宋体"/>
              </w:rPr>
            </w:pPr>
            <w:r>
              <w:rPr>
                <w:rFonts w:hint="eastAsia" w:ascii="宋体" w:hAnsi="宋体" w:eastAsia="宋体"/>
              </w:rPr>
              <w:t>15</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7" w:hRule="atLeast"/>
        </w:trPr>
        <w:tc>
          <w:tcPr>
            <w:tcW w:w="5489" w:type="dxa"/>
            <w:gridSpan w:val="3"/>
            <w:noWrap w:val="0"/>
            <w:vAlign w:val="top"/>
          </w:tcPr>
          <w:p>
            <w:pPr>
              <w:jc w:val="center"/>
              <w:rPr>
                <w:rFonts w:hint="eastAsia" w:ascii="宋体" w:hAnsi="宋体" w:eastAsia="宋体"/>
              </w:rPr>
            </w:pPr>
            <w:r>
              <w:rPr>
                <w:rFonts w:hint="eastAsia" w:ascii="宋体" w:hAnsi="宋体" w:eastAsia="宋体"/>
              </w:rPr>
              <w:t>合计</w:t>
            </w:r>
          </w:p>
        </w:tc>
        <w:tc>
          <w:tcPr>
            <w:tcW w:w="3032" w:type="dxa"/>
            <w:gridSpan w:val="2"/>
            <w:noWrap w:val="0"/>
            <w:vAlign w:val="top"/>
          </w:tcPr>
          <w:p>
            <w:pPr>
              <w:rPr>
                <w:rFonts w:hint="eastAsia" w:ascii="宋体" w:hAnsi="宋体" w:eastAsia="宋体"/>
              </w:rPr>
            </w:pPr>
          </w:p>
        </w:tc>
      </w:tr>
    </w:tbl>
    <w:p>
      <w:pPr>
        <w:snapToGrid w:val="0"/>
        <w:rPr>
          <w:rFonts w:hint="eastAsia" w:ascii="黑体" w:hAnsi="黑体" w:eastAsia="黑体" w:cs="黑体"/>
          <w:sz w:val="32"/>
          <w:szCs w:val="32"/>
        </w:rPr>
      </w:pPr>
    </w:p>
    <w:p>
      <w:pPr>
        <w:snapToGrid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6</w:t>
      </w:r>
    </w:p>
    <w:p>
      <w:pPr>
        <w:jc w:val="center"/>
        <w:rPr>
          <w:rFonts w:hint="eastAsia"/>
        </w:rPr>
      </w:pPr>
      <w:bookmarkStart w:id="3" w:name="OLE_LINK4"/>
      <w:r>
        <w:rPr>
          <w:rFonts w:hint="eastAsia" w:ascii="宋体" w:hAnsi="宋体" w:cs="宋体"/>
          <w:b/>
          <w:bCs/>
          <w:sz w:val="38"/>
          <w:szCs w:val="38"/>
          <w:lang w:val="en-US" w:eastAsia="zh-CN"/>
        </w:rPr>
        <w:t>出口资信费项目</w:t>
      </w:r>
      <w:r>
        <w:rPr>
          <w:rFonts w:hint="eastAsia" w:ascii="宋体" w:hAnsi="宋体" w:eastAsia="宋体" w:cs="宋体"/>
          <w:b/>
          <w:bCs/>
          <w:sz w:val="38"/>
          <w:szCs w:val="38"/>
          <w:lang w:val="en-US" w:eastAsia="zh-CN"/>
        </w:rPr>
        <w:t>申请表</w:t>
      </w:r>
    </w:p>
    <w:bookmarkEnd w:id="3"/>
    <w:p>
      <w:pPr>
        <w:ind w:right="420"/>
        <w:jc w:val="right"/>
        <w:rPr>
          <w:rFonts w:hint="eastAsia"/>
        </w:rPr>
      </w:pPr>
    </w:p>
    <w:p>
      <w:pPr>
        <w:ind w:right="420"/>
        <w:jc w:val="right"/>
        <w:rPr>
          <w:rFonts w:hint="default" w:ascii="宋体" w:hAnsi="宋体" w:eastAsia="宋体" w:cs="宋体"/>
          <w:sz w:val="24"/>
          <w:szCs w:val="24"/>
          <w:lang w:val="en-US" w:eastAsia="zh-CN"/>
        </w:rPr>
      </w:pPr>
      <w:r>
        <w:rPr>
          <w:rFonts w:hint="eastAsia"/>
        </w:rPr>
        <w:t>填报时间：      年   月   日</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56"/>
        <w:gridCol w:w="2275"/>
        <w:gridCol w:w="1975"/>
        <w:gridCol w:w="149"/>
        <w:gridCol w:w="2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7" w:hRule="atLeast"/>
        </w:trPr>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227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企业注册地址</w:t>
            </w:r>
          </w:p>
        </w:tc>
        <w:tc>
          <w:tcPr>
            <w:tcW w:w="2274" w:type="dxa"/>
            <w:gridSpan w:val="2"/>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vMerge w:val="restart"/>
            <w:tcBorders>
              <w:top w:val="single" w:color="000000" w:sz="4" w:space="0"/>
              <w:left w:val="single" w:color="000000" w:sz="4" w:space="0"/>
              <w:right w:val="single" w:color="000000" w:sz="4" w:space="0"/>
            </w:tcBorders>
            <w:noWrap w:val="0"/>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联系人姓名</w:t>
            </w:r>
          </w:p>
        </w:tc>
        <w:tc>
          <w:tcPr>
            <w:tcW w:w="2275" w:type="dxa"/>
            <w:vMerge w:val="restart"/>
            <w:tcBorders>
              <w:top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274" w:type="dxa"/>
            <w:gridSpan w:val="2"/>
            <w:tcBorders>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7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74" w:type="dxa"/>
            <w:gridSpan w:val="2"/>
            <w:tcBorders>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序号</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资信费发票时间</w:t>
            </w:r>
          </w:p>
        </w:tc>
        <w:tc>
          <w:tcPr>
            <w:tcW w:w="2124" w:type="dxa"/>
            <w:gridSpan w:val="2"/>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发票号码</w:t>
            </w:r>
          </w:p>
        </w:tc>
        <w:tc>
          <w:tcPr>
            <w:tcW w:w="212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发票金额（元人民币）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2124"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color w:val="000000"/>
                <w:sz w:val="24"/>
                <w:szCs w:val="24"/>
                <w:u w:val="none"/>
                <w:lang w:val="en-US" w:eastAsia="zh-CN"/>
              </w:rPr>
            </w:pPr>
          </w:p>
        </w:tc>
        <w:tc>
          <w:tcPr>
            <w:tcW w:w="212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2124"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12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2124"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12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2124"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12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2124"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12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实缴资信费金额</w:t>
            </w:r>
          </w:p>
        </w:tc>
        <w:tc>
          <w:tcPr>
            <w:tcW w:w="6524" w:type="dxa"/>
            <w:gridSpan w:val="4"/>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申请资助金额</w:t>
            </w:r>
          </w:p>
        </w:tc>
        <w:tc>
          <w:tcPr>
            <w:tcW w:w="6524" w:type="dxa"/>
            <w:gridSpan w:val="4"/>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8380" w:type="dxa"/>
            <w:gridSpan w:val="5"/>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企业开户银行名称（人民币）：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83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企业开户银行账号（人民币）：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3" w:hRule="atLeast"/>
        </w:trPr>
        <w:tc>
          <w:tcPr>
            <w:tcW w:w="8380" w:type="dxa"/>
            <w:gridSpan w:val="5"/>
            <w:tcBorders>
              <w:left w:val="single" w:color="000000" w:sz="4" w:space="0"/>
              <w:right w:val="single" w:color="000000" w:sz="4" w:space="0"/>
            </w:tcBorders>
            <w:noWrap w:val="0"/>
            <w:vAlign w:val="center"/>
          </w:tcPr>
          <w:p>
            <w:pPr>
              <w:rPr>
                <w:rFonts w:hint="eastAsia"/>
              </w:rPr>
            </w:pPr>
            <w:r>
              <w:rPr>
                <w:rFonts w:hint="eastAsia"/>
              </w:rPr>
              <w:t xml:space="preserve">   兹声明以上填报内容无讹并承担法律责任。</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8380" w:type="dxa"/>
            <w:gridSpan w:val="5"/>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 xml:space="preserve">企业法人（签名） </w:t>
            </w:r>
            <w:r>
              <w:rPr>
                <w:rFonts w:hint="eastAsia" w:ascii="宋体" w:hAnsi="宋体" w:eastAsia="宋体" w:cs="宋体"/>
                <w:i w:val="0"/>
                <w:color w:val="000000"/>
                <w:kern w:val="0"/>
                <w:sz w:val="22"/>
                <w:szCs w:val="22"/>
                <w:u w:val="none"/>
                <w:lang w:val="en-US" w:eastAsia="zh-CN" w:bidi="ar"/>
              </w:rPr>
              <w:t xml:space="preserve">                                       企业公章 </w:t>
            </w:r>
          </w:p>
          <w:p>
            <w:pPr>
              <w:ind w:firstLine="6090" w:firstLineChars="2900"/>
              <w:rPr>
                <w:rFonts w:hint="eastAsia" w:ascii="宋体" w:hAnsi="宋体" w:eastAsia="宋体" w:cs="宋体"/>
                <w:i w:val="0"/>
                <w:color w:val="000000"/>
                <w:kern w:val="0"/>
                <w:sz w:val="22"/>
                <w:szCs w:val="22"/>
                <w:u w:val="none"/>
                <w:lang w:val="en-US" w:eastAsia="zh-CN" w:bidi="ar"/>
              </w:rPr>
            </w:pPr>
            <w:r>
              <w:rPr>
                <w:rFonts w:hint="eastAsia"/>
              </w:rPr>
              <w:t>年   月    日</w:t>
            </w:r>
            <w:r>
              <w:rPr>
                <w:rFonts w:hint="eastAsia" w:ascii="宋体" w:hAnsi="宋体" w:eastAsia="宋体" w:cs="宋体"/>
                <w:i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trPr>
        <w:tc>
          <w:tcPr>
            <w:tcW w:w="8380" w:type="dxa"/>
            <w:gridSpan w:val="5"/>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bl>
    <w:p>
      <w:pPr>
        <w:rPr>
          <w:rFonts w:hint="eastAsia"/>
        </w:rPr>
      </w:pPr>
      <w:r>
        <w:rPr>
          <w:rFonts w:hint="eastAsia"/>
        </w:rPr>
        <w:t>说明：1、企业名称及开户银行名称需填全称</w:t>
      </w:r>
      <w:r>
        <w:rPr>
          <w:rFonts w:hint="eastAsia"/>
          <w:lang w:eastAsia="zh-CN"/>
        </w:rPr>
        <w:t>，</w:t>
      </w:r>
      <w:r>
        <w:rPr>
          <w:rFonts w:hint="eastAsia"/>
          <w:lang w:val="en-US" w:eastAsia="zh-CN"/>
        </w:rPr>
        <w:t>即“XX银行股份有限公司XX分行（支行）”</w:t>
      </w:r>
      <w:r>
        <w:rPr>
          <w:rFonts w:hint="eastAsia"/>
        </w:rPr>
        <w:t>；</w:t>
      </w:r>
    </w:p>
    <w:p>
      <w:pPr>
        <w:rPr>
          <w:rFonts w:hint="eastAsia"/>
          <w:lang w:eastAsia="zh-CN"/>
        </w:rPr>
      </w:pPr>
      <w:r>
        <w:rPr>
          <w:rFonts w:hint="eastAsia"/>
        </w:rPr>
        <w:t xml:space="preserve">      2、银行</w:t>
      </w:r>
      <w:r>
        <w:rPr>
          <w:rFonts w:hint="eastAsia"/>
          <w:lang w:eastAsia="zh-CN"/>
        </w:rPr>
        <w:t>账号</w:t>
      </w:r>
      <w:r>
        <w:rPr>
          <w:rFonts w:hint="eastAsia"/>
        </w:rPr>
        <w:t>应为申请企业接收资助资金的人民币开户银行</w:t>
      </w:r>
      <w:r>
        <w:rPr>
          <w:rFonts w:hint="eastAsia"/>
          <w:lang w:eastAsia="zh-CN"/>
        </w:rPr>
        <w:t>账号。</w:t>
      </w:r>
    </w:p>
    <w:p>
      <w:pPr>
        <w:pStyle w:val="4"/>
        <w:numPr>
          <w:ilvl w:val="0"/>
          <w:numId w:val="0"/>
        </w:numPr>
        <w:rPr>
          <w:rFonts w:hint="default"/>
          <w:lang w:val="en-US" w:eastAsia="zh-CN"/>
        </w:rPr>
      </w:pPr>
      <w:r>
        <w:rPr>
          <w:rFonts w:hint="eastAsia"/>
          <w:lang w:val="en-US" w:eastAsia="zh-CN"/>
        </w:rPr>
        <w:t xml:space="preserve">      3、支持标准：对企业资信费给予不超过80%的支持；单一企业最高支持额3万元，且对资助额低于1000元（含）的企业不予资助。</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7</w:t>
      </w:r>
    </w:p>
    <w:p>
      <w:pPr>
        <w:jc w:val="center"/>
        <w:rPr>
          <w:rFonts w:hint="eastAsia"/>
        </w:rPr>
      </w:pPr>
      <w:bookmarkStart w:id="4" w:name="OLE_LINK5"/>
      <w:r>
        <w:rPr>
          <w:rFonts w:hint="eastAsia" w:ascii="宋体" w:hAnsi="宋体" w:cs="宋体"/>
          <w:b/>
          <w:bCs/>
          <w:sz w:val="38"/>
          <w:szCs w:val="38"/>
          <w:lang w:val="en-US" w:eastAsia="zh-CN"/>
        </w:rPr>
        <w:t>出口信用保险</w:t>
      </w:r>
      <w:r>
        <w:rPr>
          <w:rFonts w:hint="eastAsia" w:ascii="宋体" w:hAnsi="宋体" w:eastAsia="宋体" w:cs="宋体"/>
          <w:b/>
          <w:bCs/>
          <w:sz w:val="38"/>
          <w:szCs w:val="38"/>
          <w:lang w:val="en-US" w:eastAsia="zh-CN"/>
        </w:rPr>
        <w:t>保单融资贴息</w:t>
      </w:r>
      <w:r>
        <w:rPr>
          <w:rFonts w:hint="eastAsia" w:ascii="宋体" w:hAnsi="宋体" w:cs="宋体"/>
          <w:b/>
          <w:bCs/>
          <w:sz w:val="38"/>
          <w:szCs w:val="38"/>
          <w:lang w:val="en-US" w:eastAsia="zh-CN"/>
        </w:rPr>
        <w:t>项目</w:t>
      </w:r>
      <w:r>
        <w:rPr>
          <w:rFonts w:hint="eastAsia" w:ascii="宋体" w:hAnsi="宋体" w:eastAsia="宋体" w:cs="宋体"/>
          <w:b/>
          <w:bCs/>
          <w:sz w:val="38"/>
          <w:szCs w:val="38"/>
          <w:lang w:val="en-US" w:eastAsia="zh-CN"/>
        </w:rPr>
        <w:t>申请表</w:t>
      </w:r>
    </w:p>
    <w:bookmarkEnd w:id="4"/>
    <w:p>
      <w:pPr>
        <w:ind w:right="420"/>
        <w:jc w:val="right"/>
        <w:rPr>
          <w:rFonts w:hint="default" w:ascii="宋体" w:hAnsi="宋体" w:eastAsia="宋体" w:cs="宋体"/>
          <w:sz w:val="24"/>
          <w:szCs w:val="24"/>
          <w:lang w:val="en-US" w:eastAsia="zh-CN"/>
        </w:rPr>
      </w:pPr>
      <w:r>
        <w:rPr>
          <w:rFonts w:hint="eastAsia"/>
        </w:rPr>
        <w:t>填报时间：      年   月   日</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56"/>
        <w:gridCol w:w="2275"/>
        <w:gridCol w:w="1975"/>
        <w:gridCol w:w="2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2" w:hRule="atLeast"/>
        </w:trPr>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227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企业注册地址</w:t>
            </w:r>
          </w:p>
        </w:tc>
        <w:tc>
          <w:tcPr>
            <w:tcW w:w="2274"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1856" w:type="dxa"/>
            <w:vMerge w:val="restart"/>
            <w:tcBorders>
              <w:top w:val="single" w:color="000000" w:sz="4" w:space="0"/>
              <w:left w:val="single" w:color="000000" w:sz="4" w:space="0"/>
              <w:right w:val="single" w:color="000000" w:sz="4" w:space="0"/>
            </w:tcBorders>
            <w:noWrap w:val="0"/>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联系人姓名</w:t>
            </w:r>
          </w:p>
        </w:tc>
        <w:tc>
          <w:tcPr>
            <w:tcW w:w="2275" w:type="dxa"/>
            <w:vMerge w:val="restart"/>
            <w:tcBorders>
              <w:top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274" w:type="dxa"/>
            <w:tcBorders>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85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7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融资合同号</w:t>
            </w:r>
          </w:p>
        </w:tc>
        <w:tc>
          <w:tcPr>
            <w:tcW w:w="2275" w:type="dxa"/>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赔款转让协议</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应收账款转让协议号</w:t>
            </w:r>
          </w:p>
        </w:tc>
        <w:tc>
          <w:tcPr>
            <w:tcW w:w="2274" w:type="dxa"/>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2"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融资金额</w:t>
            </w:r>
          </w:p>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折人民币</w:t>
            </w:r>
          </w:p>
        </w:tc>
        <w:tc>
          <w:tcPr>
            <w:tcW w:w="227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融资机构</w:t>
            </w:r>
          </w:p>
        </w:tc>
        <w:tc>
          <w:tcPr>
            <w:tcW w:w="2274" w:type="dxa"/>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4"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融资产生的</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利息金额</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折人民币</w:t>
            </w:r>
          </w:p>
        </w:tc>
        <w:tc>
          <w:tcPr>
            <w:tcW w:w="227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已经支付的</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利息金额</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折人民币</w:t>
            </w: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申请资助金额</w:t>
            </w:r>
          </w:p>
        </w:tc>
        <w:tc>
          <w:tcPr>
            <w:tcW w:w="6524" w:type="dxa"/>
            <w:gridSpan w:val="3"/>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8380" w:type="dxa"/>
            <w:gridSpan w:val="4"/>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企业开户银行名称（人民币）：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83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企业开户银行账号（人民币）：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6" w:hRule="atLeast"/>
        </w:trPr>
        <w:tc>
          <w:tcPr>
            <w:tcW w:w="8380" w:type="dxa"/>
            <w:gridSpan w:val="4"/>
            <w:tcBorders>
              <w:left w:val="single" w:color="000000" w:sz="4" w:space="0"/>
              <w:right w:val="single" w:color="000000" w:sz="4" w:space="0"/>
            </w:tcBorders>
            <w:noWrap w:val="0"/>
            <w:vAlign w:val="center"/>
          </w:tcPr>
          <w:p>
            <w:pPr>
              <w:rPr>
                <w:rFonts w:hint="eastAsia"/>
              </w:rPr>
            </w:pPr>
            <w:r>
              <w:rPr>
                <w:rFonts w:hint="eastAsia"/>
              </w:rPr>
              <w:t xml:space="preserve">   兹声明以上填报内容无讹并承担法律责任。</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8380" w:type="dxa"/>
            <w:gridSpan w:val="4"/>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 xml:space="preserve">企业法人（签名） </w:t>
            </w:r>
            <w:r>
              <w:rPr>
                <w:rFonts w:hint="eastAsia" w:ascii="宋体" w:hAnsi="宋体" w:eastAsia="宋体" w:cs="宋体"/>
                <w:i w:val="0"/>
                <w:color w:val="000000"/>
                <w:kern w:val="0"/>
                <w:sz w:val="22"/>
                <w:szCs w:val="22"/>
                <w:u w:val="none"/>
                <w:lang w:val="en-US" w:eastAsia="zh-CN" w:bidi="ar"/>
              </w:rPr>
              <w:t xml:space="preserve">                                       企业公章 </w:t>
            </w:r>
          </w:p>
          <w:p>
            <w:pPr>
              <w:ind w:firstLine="6090" w:firstLineChars="2900"/>
              <w:rPr>
                <w:rFonts w:hint="eastAsia" w:ascii="宋体" w:hAnsi="宋体" w:eastAsia="宋体" w:cs="宋体"/>
                <w:i w:val="0"/>
                <w:color w:val="000000"/>
                <w:sz w:val="22"/>
                <w:szCs w:val="22"/>
                <w:u w:val="none"/>
              </w:rPr>
            </w:pPr>
            <w:r>
              <w:rPr>
                <w:rFonts w:hint="eastAsia"/>
              </w:rPr>
              <w:t>年   月    日</w:t>
            </w:r>
            <w:r>
              <w:rPr>
                <w:rFonts w:hint="eastAsia" w:ascii="宋体" w:hAnsi="宋体" w:eastAsia="宋体" w:cs="宋体"/>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380" w:type="dxa"/>
            <w:gridSpan w:val="4"/>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bl>
    <w:p>
      <w:pPr>
        <w:rPr>
          <w:rFonts w:hint="eastAsia"/>
        </w:rPr>
      </w:pPr>
      <w:r>
        <w:rPr>
          <w:rFonts w:hint="eastAsia"/>
        </w:rPr>
        <w:t>说明：1、企业名称及开户银行名称需填全称</w:t>
      </w:r>
      <w:r>
        <w:rPr>
          <w:rFonts w:hint="eastAsia"/>
          <w:lang w:eastAsia="zh-CN"/>
        </w:rPr>
        <w:t>，</w:t>
      </w:r>
      <w:r>
        <w:rPr>
          <w:rFonts w:hint="eastAsia"/>
          <w:lang w:val="en-US" w:eastAsia="zh-CN"/>
        </w:rPr>
        <w:t>即“XX银行股份有限公司XX分行（支行）”</w:t>
      </w:r>
      <w:r>
        <w:rPr>
          <w:rFonts w:hint="eastAsia"/>
        </w:rPr>
        <w:t>；</w:t>
      </w:r>
    </w:p>
    <w:p>
      <w:pPr>
        <w:rPr>
          <w:rFonts w:hint="eastAsia"/>
          <w:lang w:eastAsia="zh-CN"/>
        </w:rPr>
      </w:pPr>
      <w:r>
        <w:rPr>
          <w:rFonts w:hint="eastAsia"/>
        </w:rPr>
        <w:t xml:space="preserve">      2、银行</w:t>
      </w:r>
      <w:r>
        <w:rPr>
          <w:rFonts w:hint="eastAsia"/>
          <w:lang w:eastAsia="zh-CN"/>
        </w:rPr>
        <w:t>账号</w:t>
      </w:r>
      <w:r>
        <w:rPr>
          <w:rFonts w:hint="eastAsia"/>
        </w:rPr>
        <w:t>应为申请企业接收资助资金的人民币开户银行</w:t>
      </w:r>
      <w:r>
        <w:rPr>
          <w:rFonts w:hint="eastAsia"/>
          <w:lang w:eastAsia="zh-CN"/>
        </w:rPr>
        <w:t>账号。</w:t>
      </w:r>
    </w:p>
    <w:p>
      <w:pPr>
        <w:pStyle w:val="4"/>
        <w:ind w:firstLine="630" w:firstLineChars="300"/>
        <w:rPr>
          <w:rFonts w:hint="default"/>
          <w:lang w:val="en-US" w:eastAsia="zh-CN"/>
        </w:rPr>
      </w:pPr>
      <w:r>
        <w:rPr>
          <w:rFonts w:hint="eastAsia"/>
          <w:lang w:val="en-US" w:eastAsia="zh-CN"/>
        </w:rPr>
        <w:t>3、支持标准：对企业</w:t>
      </w:r>
      <w:r>
        <w:rPr>
          <w:rFonts w:hint="default"/>
          <w:lang w:val="en-US" w:eastAsia="zh-CN"/>
        </w:rPr>
        <w:t>利用出口信用保险保单进行融资所产生的利息给予不超过20%的资助</w:t>
      </w:r>
      <w:r>
        <w:rPr>
          <w:rFonts w:hint="eastAsia"/>
          <w:lang w:val="en-US" w:eastAsia="zh-CN"/>
        </w:rPr>
        <w:t>，</w:t>
      </w:r>
      <w:r>
        <w:rPr>
          <w:rFonts w:hint="default"/>
          <w:lang w:val="en-US" w:eastAsia="zh-CN"/>
        </w:rPr>
        <w:t>单一企业最高</w:t>
      </w:r>
      <w:r>
        <w:rPr>
          <w:rFonts w:hint="eastAsia"/>
          <w:lang w:val="en-US" w:eastAsia="zh-CN"/>
        </w:rPr>
        <w:t>支持额</w:t>
      </w:r>
      <w:r>
        <w:rPr>
          <w:rFonts w:hint="default"/>
          <w:lang w:val="en-US" w:eastAsia="zh-CN"/>
        </w:rPr>
        <w:t>2万元，且对资助额低于1000元（含）</w:t>
      </w:r>
      <w:r>
        <w:rPr>
          <w:rFonts w:hint="eastAsia"/>
          <w:lang w:val="en-US" w:eastAsia="zh-CN"/>
        </w:rPr>
        <w:t>的</w:t>
      </w:r>
      <w:r>
        <w:rPr>
          <w:rFonts w:hint="default"/>
          <w:lang w:val="en-US" w:eastAsia="zh-CN"/>
        </w:rPr>
        <w:t>企业不予资助。</w:t>
      </w:r>
    </w:p>
    <w:p>
      <w:pPr>
        <w:pStyle w:val="4"/>
        <w:ind w:firstLine="630" w:firstLineChars="30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宋体" w:hAnsi="宋体" w:eastAsia="宋体" w:cs="宋体"/>
          <w:sz w:val="24"/>
          <w:szCs w:val="24"/>
          <w:lang w:val="en-US" w:eastAsia="zh-CN"/>
        </w:rPr>
      </w:pPr>
    </w:p>
    <w:p>
      <w:pPr>
        <w:jc w:val="center"/>
        <w:rPr>
          <w:rFonts w:hint="eastAsia" w:ascii="宋体" w:hAnsi="宋体" w:eastAsia="宋体" w:cs="宋体"/>
          <w:b/>
          <w:bCs/>
          <w:sz w:val="38"/>
          <w:szCs w:val="38"/>
          <w:lang w:val="en-US" w:eastAsia="zh-CN"/>
        </w:rPr>
      </w:pPr>
      <w:bookmarkStart w:id="5" w:name="OLE_LINK6"/>
      <w:r>
        <w:rPr>
          <w:rFonts w:hint="eastAsia" w:ascii="宋体" w:hAnsi="宋体" w:eastAsia="宋体" w:cs="宋体"/>
          <w:b/>
          <w:bCs/>
          <w:sz w:val="38"/>
          <w:szCs w:val="38"/>
          <w:lang w:val="en-US" w:eastAsia="zh-CN"/>
        </w:rPr>
        <w:t>出口信用保险融资证明</w:t>
      </w:r>
    </w:p>
    <w:bookmarkEnd w:id="5"/>
    <w:p>
      <w:pPr>
        <w:rPr>
          <w:rFonts w:ascii="仿宋_GB2312" w:hAnsi="仿宋_GB2312" w:eastAsia="仿宋_GB2312" w:cs="仿宋_GB2312"/>
          <w:sz w:val="28"/>
          <w:szCs w:val="36"/>
        </w:rPr>
      </w:pPr>
    </w:p>
    <w:p>
      <w:pPr>
        <w:rPr>
          <w:rFonts w:ascii="仿宋_GB2312" w:hAnsi="仿宋_GB2312" w:eastAsia="仿宋_GB2312" w:cs="仿宋_GB2312"/>
          <w:sz w:val="32"/>
          <w:szCs w:val="40"/>
        </w:rPr>
      </w:pPr>
    </w:p>
    <w:p>
      <w:pPr>
        <w:rPr>
          <w:rFonts w:ascii="仿宋_GB2312" w:hAnsi="仿宋_GB2312" w:eastAsia="仿宋_GB2312" w:cs="仿宋_GB2312"/>
          <w:sz w:val="32"/>
          <w:szCs w:val="40"/>
        </w:rPr>
      </w:pPr>
      <w:r>
        <w:rPr>
          <w:rFonts w:hint="eastAsia" w:ascii="仿宋_GB2312" w:hAnsi="仿宋_GB2312" w:eastAsia="仿宋_GB2312" w:cs="仿宋_GB2312"/>
          <w:sz w:val="32"/>
          <w:szCs w:val="40"/>
          <w:u w:val="single"/>
        </w:rPr>
        <w:t>（企业名称）</w:t>
      </w:r>
      <w:r>
        <w:rPr>
          <w:rFonts w:hint="eastAsia" w:ascii="仿宋_GB2312" w:hAnsi="仿宋_GB2312" w:eastAsia="仿宋_GB2312" w:cs="仿宋_GB2312"/>
          <w:sz w:val="32"/>
          <w:szCs w:val="40"/>
        </w:rPr>
        <w:t>在</w:t>
      </w:r>
      <w:r>
        <w:rPr>
          <w:rFonts w:hint="eastAsia" w:ascii="仿宋_GB2312" w:hAnsi="仿宋_GB2312" w:eastAsia="仿宋_GB2312" w:cs="仿宋_GB2312"/>
          <w:sz w:val="32"/>
          <w:szCs w:val="40"/>
          <w:u w:val="single"/>
          <w:lang w:eastAsia="zh-CN"/>
        </w:rPr>
        <w:t>（保险公司的名字）</w:t>
      </w:r>
      <w:r>
        <w:rPr>
          <w:rFonts w:hint="eastAsia" w:ascii="仿宋_GB2312" w:hAnsi="仿宋_GB2312" w:eastAsia="仿宋_GB2312" w:cs="仿宋_GB2312"/>
          <w:sz w:val="32"/>
          <w:szCs w:val="40"/>
        </w:rPr>
        <w:t>保险公司投保出口信用保险并在我单位进行融资，融资合同号：</w:t>
      </w:r>
      <w:r>
        <w:rPr>
          <w:rFonts w:hint="eastAsia" w:ascii="仿宋_GB2312" w:hAnsi="仿宋_GB2312" w:eastAsia="仿宋_GB2312" w:cs="仿宋_GB2312"/>
          <w:sz w:val="32"/>
          <w:szCs w:val="40"/>
          <w:u w:val="single"/>
          <w:lang w:val="en-US" w:eastAsia="zh-CN"/>
        </w:rPr>
        <w:t>(</w:t>
      </w:r>
      <w:r>
        <w:rPr>
          <w:rFonts w:hint="eastAsia" w:ascii="仿宋_GB2312" w:hAnsi="仿宋_GB2312" w:eastAsia="仿宋_GB2312" w:cs="仿宋_GB2312"/>
          <w:sz w:val="32"/>
          <w:szCs w:val="40"/>
          <w:u w:val="single"/>
        </w:rPr>
        <w:t>融资</w:t>
      </w:r>
      <w:r>
        <w:rPr>
          <w:rFonts w:hint="eastAsia" w:ascii="仿宋_GB2312" w:hAnsi="仿宋_GB2312" w:eastAsia="仿宋_GB2312" w:cs="仿宋_GB2312"/>
          <w:sz w:val="32"/>
          <w:szCs w:val="40"/>
          <w:u w:val="single"/>
          <w:lang w:eastAsia="zh-CN"/>
        </w:rPr>
        <w:t>的</w:t>
      </w:r>
      <w:r>
        <w:rPr>
          <w:rFonts w:hint="eastAsia" w:ascii="仿宋_GB2312" w:hAnsi="仿宋_GB2312" w:eastAsia="仿宋_GB2312" w:cs="仿宋_GB2312"/>
          <w:sz w:val="32"/>
          <w:szCs w:val="40"/>
          <w:u w:val="single"/>
        </w:rPr>
        <w:t>合同</w:t>
      </w:r>
      <w:r>
        <w:rPr>
          <w:rFonts w:hint="eastAsia" w:ascii="仿宋_GB2312" w:hAnsi="仿宋_GB2312" w:eastAsia="仿宋_GB2312" w:cs="仿宋_GB2312"/>
          <w:sz w:val="32"/>
          <w:szCs w:val="40"/>
          <w:u w:val="single"/>
          <w:lang w:eastAsia="zh-CN"/>
        </w:rPr>
        <w:t>编</w:t>
      </w:r>
      <w:r>
        <w:rPr>
          <w:rFonts w:hint="eastAsia" w:ascii="仿宋_GB2312" w:hAnsi="仿宋_GB2312" w:eastAsia="仿宋_GB2312" w:cs="仿宋_GB2312"/>
          <w:sz w:val="32"/>
          <w:szCs w:val="40"/>
          <w:u w:val="single"/>
        </w:rPr>
        <w:t>号</w:t>
      </w:r>
      <w:r>
        <w:rPr>
          <w:rFonts w:hint="eastAsia" w:ascii="仿宋_GB2312" w:hAnsi="仿宋_GB2312" w:eastAsia="仿宋_GB2312" w:cs="仿宋_GB2312"/>
          <w:sz w:val="32"/>
          <w:szCs w:val="40"/>
          <w:u w:val="single"/>
          <w:lang w:val="en-US" w:eastAsia="zh-CN"/>
        </w:rPr>
        <w:t>)</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日至</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日期间，该公司在我单位进行信保融资的融资金额为人民币</w:t>
      </w:r>
      <w:r>
        <w:rPr>
          <w:rFonts w:hint="eastAsia" w:ascii="仿宋_GB2312" w:hAnsi="仿宋_GB2312" w:eastAsia="仿宋_GB2312" w:cs="仿宋_GB2312"/>
          <w:sz w:val="32"/>
          <w:szCs w:val="40"/>
          <w:lang w:val="en-US" w:eastAsia="zh-CN"/>
        </w:rPr>
        <w:t>或美元</w:t>
      </w:r>
      <w:r>
        <w:rPr>
          <w:rFonts w:hint="eastAsia" w:ascii="仿宋_GB2312" w:hAnsi="仿宋_GB2312" w:eastAsia="仿宋_GB2312" w:cs="仿宋_GB2312"/>
          <w:sz w:val="32"/>
          <w:szCs w:val="40"/>
        </w:rPr>
        <w:t>（大写）</w:t>
      </w:r>
      <w:r>
        <w:rPr>
          <w:rFonts w:hint="eastAsia" w:ascii="仿宋_GB2312" w:hAnsi="仿宋_GB2312" w:eastAsia="仿宋_GB2312" w:cs="仿宋_GB2312"/>
          <w:sz w:val="32"/>
          <w:szCs w:val="40"/>
          <w:u w:val="single"/>
        </w:rPr>
        <w:t>（</w:t>
      </w:r>
      <w:r>
        <w:rPr>
          <w:rFonts w:hint="eastAsia" w:ascii="仿宋_GB2312" w:hAnsi="仿宋_GB2312" w:eastAsia="仿宋_GB2312" w:cs="仿宋_GB2312"/>
          <w:sz w:val="32"/>
          <w:szCs w:val="40"/>
          <w:u w:val="single"/>
          <w:lang w:eastAsia="zh-CN"/>
        </w:rPr>
        <w:t>金额</w:t>
      </w:r>
      <w:r>
        <w:rPr>
          <w:rFonts w:hint="eastAsia" w:ascii="仿宋_GB2312" w:hAnsi="仿宋_GB2312" w:eastAsia="仿宋_GB2312" w:cs="仿宋_GB2312"/>
          <w:sz w:val="32"/>
          <w:szCs w:val="40"/>
          <w:u w:val="single"/>
        </w:rPr>
        <w:t>大写）</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或＄</w:t>
      </w:r>
      <w:r>
        <w:rPr>
          <w:rFonts w:hint="eastAsia" w:ascii="仿宋_GB2312" w:hAnsi="仿宋_GB2312" w:eastAsia="仿宋_GB2312" w:cs="仿宋_GB2312"/>
          <w:sz w:val="32"/>
          <w:szCs w:val="40"/>
          <w:u w:val="single"/>
        </w:rPr>
        <w:t>（</w:t>
      </w:r>
      <w:r>
        <w:rPr>
          <w:rFonts w:hint="eastAsia" w:ascii="仿宋_GB2312" w:hAnsi="仿宋_GB2312" w:eastAsia="仿宋_GB2312" w:cs="仿宋_GB2312"/>
          <w:sz w:val="32"/>
          <w:szCs w:val="40"/>
          <w:u w:val="single"/>
          <w:lang w:eastAsia="zh-CN"/>
        </w:rPr>
        <w:t>金额</w:t>
      </w:r>
      <w:r>
        <w:rPr>
          <w:rFonts w:hint="eastAsia" w:ascii="仿宋_GB2312" w:hAnsi="仿宋_GB2312" w:eastAsia="仿宋_GB2312" w:cs="仿宋_GB2312"/>
          <w:sz w:val="32"/>
          <w:szCs w:val="40"/>
          <w:u w:val="single"/>
        </w:rPr>
        <w:t>）</w:t>
      </w:r>
      <w:r>
        <w:rPr>
          <w:rFonts w:hint="eastAsia" w:ascii="仿宋_GB2312" w:hAnsi="仿宋_GB2312" w:eastAsia="仿宋_GB2312" w:cs="仿宋_GB2312"/>
          <w:sz w:val="32"/>
          <w:szCs w:val="40"/>
        </w:rPr>
        <w:t>），对应产生的融资利息金额为人民币</w:t>
      </w:r>
      <w:r>
        <w:rPr>
          <w:rFonts w:hint="eastAsia" w:ascii="仿宋_GB2312" w:hAnsi="仿宋_GB2312" w:eastAsia="仿宋_GB2312" w:cs="仿宋_GB2312"/>
          <w:sz w:val="32"/>
          <w:szCs w:val="40"/>
          <w:lang w:val="en-US" w:eastAsia="zh-CN"/>
        </w:rPr>
        <w:t>或美元</w:t>
      </w:r>
      <w:r>
        <w:rPr>
          <w:rFonts w:hint="eastAsia" w:ascii="仿宋_GB2312" w:hAnsi="仿宋_GB2312" w:eastAsia="仿宋_GB2312" w:cs="仿宋_GB2312"/>
          <w:sz w:val="32"/>
          <w:szCs w:val="40"/>
        </w:rPr>
        <w:t>（大写）</w:t>
      </w:r>
      <w:r>
        <w:rPr>
          <w:rFonts w:hint="eastAsia" w:ascii="仿宋_GB2312" w:hAnsi="仿宋_GB2312" w:eastAsia="仿宋_GB2312" w:cs="仿宋_GB2312"/>
          <w:sz w:val="32"/>
          <w:szCs w:val="40"/>
          <w:u w:val="single"/>
        </w:rPr>
        <w:t>（</w:t>
      </w:r>
      <w:r>
        <w:rPr>
          <w:rFonts w:hint="eastAsia" w:ascii="仿宋_GB2312" w:hAnsi="仿宋_GB2312" w:eastAsia="仿宋_GB2312" w:cs="仿宋_GB2312"/>
          <w:sz w:val="32"/>
          <w:szCs w:val="40"/>
          <w:u w:val="single"/>
          <w:lang w:eastAsia="zh-CN"/>
        </w:rPr>
        <w:t>金额</w:t>
      </w:r>
      <w:r>
        <w:rPr>
          <w:rFonts w:hint="eastAsia" w:ascii="仿宋_GB2312" w:hAnsi="仿宋_GB2312" w:eastAsia="仿宋_GB2312" w:cs="仿宋_GB2312"/>
          <w:sz w:val="32"/>
          <w:szCs w:val="40"/>
          <w:u w:val="single"/>
        </w:rPr>
        <w:t>大写）</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或＄</w:t>
      </w:r>
      <w:r>
        <w:rPr>
          <w:rFonts w:hint="eastAsia" w:ascii="仿宋_GB2312" w:hAnsi="仿宋_GB2312" w:eastAsia="仿宋_GB2312" w:cs="仿宋_GB2312"/>
          <w:sz w:val="32"/>
          <w:szCs w:val="40"/>
          <w:u w:val="single"/>
        </w:rPr>
        <w:t>（</w:t>
      </w:r>
      <w:r>
        <w:rPr>
          <w:rFonts w:hint="eastAsia" w:ascii="仿宋_GB2312" w:hAnsi="仿宋_GB2312" w:eastAsia="仿宋_GB2312" w:cs="仿宋_GB2312"/>
          <w:sz w:val="32"/>
          <w:szCs w:val="40"/>
          <w:u w:val="single"/>
          <w:lang w:eastAsia="zh-CN"/>
        </w:rPr>
        <w:t>金额</w:t>
      </w:r>
      <w:r>
        <w:rPr>
          <w:rFonts w:hint="eastAsia" w:ascii="仿宋_GB2312" w:hAnsi="仿宋_GB2312" w:eastAsia="仿宋_GB2312" w:cs="仿宋_GB2312"/>
          <w:sz w:val="32"/>
          <w:szCs w:val="40"/>
          <w:u w:val="single"/>
        </w:rPr>
        <w:t>）</w:t>
      </w:r>
      <w:r>
        <w:rPr>
          <w:rFonts w:hint="eastAsia" w:ascii="仿宋_GB2312" w:hAnsi="仿宋_GB2312" w:eastAsia="仿宋_GB2312" w:cs="仿宋_GB2312"/>
          <w:sz w:val="32"/>
          <w:szCs w:val="40"/>
        </w:rPr>
        <w:t>）。该企业已向我单位支付上述融资利息的金额为人民币</w:t>
      </w:r>
      <w:r>
        <w:rPr>
          <w:rFonts w:hint="eastAsia" w:ascii="仿宋_GB2312" w:hAnsi="仿宋_GB2312" w:eastAsia="仿宋_GB2312" w:cs="仿宋_GB2312"/>
          <w:sz w:val="32"/>
          <w:szCs w:val="40"/>
          <w:lang w:val="en-US" w:eastAsia="zh-CN"/>
        </w:rPr>
        <w:t>或美元</w:t>
      </w:r>
      <w:r>
        <w:rPr>
          <w:rFonts w:hint="eastAsia" w:ascii="仿宋_GB2312" w:hAnsi="仿宋_GB2312" w:eastAsia="仿宋_GB2312" w:cs="仿宋_GB2312"/>
          <w:sz w:val="32"/>
          <w:szCs w:val="40"/>
        </w:rPr>
        <w:t>（大写）</w:t>
      </w:r>
      <w:r>
        <w:rPr>
          <w:rFonts w:hint="eastAsia" w:ascii="仿宋_GB2312" w:hAnsi="仿宋_GB2312" w:eastAsia="仿宋_GB2312" w:cs="仿宋_GB2312"/>
          <w:sz w:val="32"/>
          <w:szCs w:val="40"/>
          <w:u w:val="single"/>
        </w:rPr>
        <w:t>（</w:t>
      </w:r>
      <w:r>
        <w:rPr>
          <w:rFonts w:hint="eastAsia" w:ascii="仿宋_GB2312" w:hAnsi="仿宋_GB2312" w:eastAsia="仿宋_GB2312" w:cs="仿宋_GB2312"/>
          <w:sz w:val="32"/>
          <w:szCs w:val="40"/>
          <w:u w:val="single"/>
          <w:lang w:eastAsia="zh-CN"/>
        </w:rPr>
        <w:t>金额</w:t>
      </w:r>
      <w:r>
        <w:rPr>
          <w:rFonts w:hint="eastAsia" w:ascii="仿宋_GB2312" w:hAnsi="仿宋_GB2312" w:eastAsia="仿宋_GB2312" w:cs="仿宋_GB2312"/>
          <w:sz w:val="32"/>
          <w:szCs w:val="40"/>
          <w:u w:val="single"/>
        </w:rPr>
        <w:t>大写）</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或＄</w:t>
      </w:r>
      <w:r>
        <w:rPr>
          <w:rFonts w:hint="eastAsia" w:ascii="仿宋_GB2312" w:hAnsi="仿宋_GB2312" w:eastAsia="仿宋_GB2312" w:cs="仿宋_GB2312"/>
          <w:sz w:val="32"/>
          <w:szCs w:val="40"/>
          <w:u w:val="single"/>
        </w:rPr>
        <w:t>（</w:t>
      </w:r>
      <w:r>
        <w:rPr>
          <w:rFonts w:hint="eastAsia" w:ascii="仿宋_GB2312" w:hAnsi="仿宋_GB2312" w:eastAsia="仿宋_GB2312" w:cs="仿宋_GB2312"/>
          <w:sz w:val="32"/>
          <w:szCs w:val="40"/>
          <w:u w:val="single"/>
          <w:lang w:eastAsia="zh-CN"/>
        </w:rPr>
        <w:t>金额</w:t>
      </w:r>
      <w:r>
        <w:rPr>
          <w:rFonts w:hint="eastAsia" w:ascii="仿宋_GB2312" w:hAnsi="仿宋_GB2312" w:eastAsia="仿宋_GB2312" w:cs="仿宋_GB2312"/>
          <w:sz w:val="32"/>
          <w:szCs w:val="40"/>
          <w:u w:val="single"/>
        </w:rPr>
        <w:t>）</w:t>
      </w:r>
      <w:r>
        <w:rPr>
          <w:rFonts w:hint="eastAsia" w:ascii="仿宋_GB2312" w:hAnsi="仿宋_GB2312" w:eastAsia="仿宋_GB2312" w:cs="仿宋_GB2312"/>
          <w:sz w:val="32"/>
          <w:szCs w:val="40"/>
        </w:rPr>
        <w:t>）。</w:t>
      </w:r>
    </w:p>
    <w:p>
      <w:pPr>
        <w:ind w:firstLine="972" w:firstLineChars="304"/>
        <w:rPr>
          <w:rFonts w:ascii="仿宋_GB2312" w:hAnsi="仿宋_GB2312" w:eastAsia="仿宋_GB2312" w:cs="仿宋_GB2312"/>
          <w:sz w:val="32"/>
          <w:szCs w:val="40"/>
        </w:rPr>
      </w:pPr>
      <w:r>
        <w:rPr>
          <w:rFonts w:hint="eastAsia" w:ascii="仿宋_GB2312" w:hAnsi="仿宋_GB2312" w:eastAsia="仿宋_GB2312" w:cs="仿宋_GB2312"/>
          <w:sz w:val="32"/>
          <w:szCs w:val="40"/>
        </w:rPr>
        <w:t>我单位承诺并确保上述信息真实无误。</w:t>
      </w:r>
    </w:p>
    <w:p>
      <w:pPr>
        <w:ind w:firstLine="851" w:firstLineChars="304"/>
        <w:rPr>
          <w:rFonts w:ascii="仿宋_GB2312" w:hAnsi="仿宋_GB2312" w:eastAsia="仿宋_GB2312" w:cs="仿宋_GB2312"/>
          <w:sz w:val="28"/>
          <w:szCs w:val="36"/>
        </w:rPr>
      </w:pPr>
    </w:p>
    <w:p>
      <w:pPr>
        <w:ind w:firstLine="851" w:firstLineChars="304"/>
        <w:rPr>
          <w:rFonts w:ascii="仿宋_GB2312" w:hAnsi="仿宋_GB2312" w:eastAsia="仿宋_GB2312" w:cs="仿宋_GB2312"/>
          <w:sz w:val="28"/>
          <w:szCs w:val="36"/>
        </w:rPr>
      </w:pPr>
    </w:p>
    <w:p>
      <w:pPr>
        <w:ind w:right="525" w:rightChars="250" w:firstLine="851" w:firstLineChars="304"/>
        <w:jc w:val="right"/>
        <w:rPr>
          <w:rFonts w:ascii="仿宋_GB2312" w:hAnsi="仿宋_GB2312" w:eastAsia="仿宋_GB2312" w:cs="仿宋_GB2312"/>
          <w:sz w:val="28"/>
          <w:szCs w:val="36"/>
        </w:rPr>
      </w:pPr>
      <w:r>
        <w:rPr>
          <w:rFonts w:hint="eastAsia" w:ascii="仿宋_GB2312" w:hAnsi="仿宋_GB2312" w:eastAsia="仿宋_GB2312" w:cs="仿宋_GB2312"/>
          <w:sz w:val="28"/>
          <w:szCs w:val="36"/>
        </w:rPr>
        <w:t>（融资机构盖章）</w:t>
      </w:r>
    </w:p>
    <w:p>
      <w:pPr>
        <w:ind w:right="525" w:rightChars="250" w:firstLine="851" w:firstLineChars="304"/>
        <w:jc w:val="right"/>
        <w:rPr>
          <w:rFonts w:ascii="仿宋_GB2312" w:hAnsi="仿宋_GB2312" w:eastAsia="仿宋_GB2312" w:cs="仿宋_GB2312"/>
          <w:sz w:val="28"/>
          <w:szCs w:val="36"/>
        </w:rPr>
      </w:pPr>
    </w:p>
    <w:p>
      <w:pPr>
        <w:wordWrap w:val="0"/>
        <w:ind w:right="525" w:rightChars="250" w:firstLine="851" w:firstLineChars="304"/>
        <w:jc w:val="righ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年   月   日</w:t>
      </w:r>
    </w:p>
    <w:p>
      <w:pPr>
        <w:pStyle w:val="3"/>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9</w:t>
      </w:r>
    </w:p>
    <w:p>
      <w:pPr>
        <w:jc w:val="center"/>
        <w:rPr>
          <w:rFonts w:hint="eastAsia" w:ascii="宋体" w:hAnsi="宋体" w:eastAsia="宋体" w:cs="宋体"/>
          <w:b/>
          <w:bCs/>
          <w:sz w:val="38"/>
          <w:szCs w:val="38"/>
        </w:rPr>
      </w:pPr>
      <w:r>
        <w:rPr>
          <w:rFonts w:hint="eastAsia" w:ascii="宋体" w:hAnsi="宋体" w:cs="宋体"/>
          <w:b/>
          <w:bCs/>
          <w:sz w:val="38"/>
          <w:szCs w:val="38"/>
          <w:lang w:val="en-US" w:eastAsia="zh-CN"/>
        </w:rPr>
        <w:t>短期</w:t>
      </w:r>
      <w:r>
        <w:rPr>
          <w:rFonts w:hint="eastAsia" w:ascii="宋体" w:hAnsi="宋体" w:eastAsia="宋体" w:cs="宋体"/>
          <w:b/>
          <w:bCs/>
          <w:sz w:val="38"/>
          <w:szCs w:val="38"/>
        </w:rPr>
        <w:t>出口信用</w:t>
      </w:r>
      <w:r>
        <w:rPr>
          <w:rFonts w:hint="eastAsia" w:ascii="宋体" w:hAnsi="宋体" w:cs="宋体"/>
          <w:b/>
          <w:bCs/>
          <w:sz w:val="38"/>
          <w:szCs w:val="38"/>
          <w:lang w:eastAsia="zh-CN"/>
        </w:rPr>
        <w:t>保险的保险</w:t>
      </w:r>
      <w:r>
        <w:rPr>
          <w:rFonts w:hint="eastAsia" w:ascii="宋体" w:hAnsi="宋体" w:cs="宋体"/>
          <w:b/>
          <w:bCs/>
          <w:sz w:val="38"/>
          <w:szCs w:val="38"/>
          <w:lang w:val="en-US" w:eastAsia="zh-CN"/>
        </w:rPr>
        <w:t>费项目</w:t>
      </w:r>
      <w:r>
        <w:rPr>
          <w:rFonts w:hint="eastAsia" w:ascii="宋体" w:hAnsi="宋体" w:eastAsia="宋体" w:cs="宋体"/>
          <w:b/>
          <w:bCs/>
          <w:sz w:val="38"/>
          <w:szCs w:val="38"/>
        </w:rPr>
        <w:t>申请表</w:t>
      </w:r>
    </w:p>
    <w:p>
      <w:pPr>
        <w:ind w:right="420"/>
        <w:jc w:val="center"/>
        <w:rPr>
          <w:rFonts w:hint="eastAsia"/>
        </w:rPr>
      </w:pPr>
      <w:r>
        <w:rPr>
          <w:rFonts w:hint="eastAsia"/>
        </w:rPr>
        <w:t xml:space="preserve">                                                     </w:t>
      </w:r>
    </w:p>
    <w:p>
      <w:pPr>
        <w:ind w:right="420"/>
        <w:jc w:val="right"/>
        <w:rPr>
          <w:rFonts w:hint="eastAsia"/>
        </w:rPr>
      </w:pPr>
      <w:r>
        <w:rPr>
          <w:rFonts w:hint="eastAsia"/>
        </w:rPr>
        <w:t>填报时间：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31"/>
        <w:gridCol w:w="2131"/>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129" w:type="dxa"/>
            <w:noWrap w:val="0"/>
            <w:vAlign w:val="center"/>
          </w:tcPr>
          <w:p>
            <w:pPr>
              <w:jc w:val="center"/>
              <w:rPr>
                <w:rFonts w:hint="eastAsia"/>
              </w:rPr>
            </w:pPr>
            <w:r>
              <w:rPr>
                <w:rFonts w:hint="eastAsia"/>
              </w:rPr>
              <w:t>企业名称</w:t>
            </w:r>
          </w:p>
        </w:tc>
        <w:tc>
          <w:tcPr>
            <w:tcW w:w="2131" w:type="dxa"/>
            <w:noWrap w:val="0"/>
            <w:vAlign w:val="center"/>
          </w:tcPr>
          <w:p>
            <w:pPr>
              <w:jc w:val="center"/>
              <w:rPr>
                <w:rFonts w:hint="eastAsia"/>
              </w:rPr>
            </w:pPr>
          </w:p>
        </w:tc>
        <w:tc>
          <w:tcPr>
            <w:tcW w:w="2131" w:type="dxa"/>
            <w:noWrap w:val="0"/>
            <w:vAlign w:val="center"/>
          </w:tcPr>
          <w:p>
            <w:pPr>
              <w:rPr>
                <w:rFonts w:hint="eastAsia"/>
              </w:rPr>
            </w:pPr>
            <w:r>
              <w:rPr>
                <w:rFonts w:hint="eastAsia"/>
              </w:rPr>
              <w:t xml:space="preserve">    </w:t>
            </w:r>
            <w:r>
              <w:rPr>
                <w:rFonts w:hint="eastAsia"/>
                <w:lang w:val="en-US" w:eastAsia="zh-CN"/>
              </w:rPr>
              <w:t>企业注册地址</w:t>
            </w:r>
          </w:p>
        </w:tc>
        <w:tc>
          <w:tcPr>
            <w:tcW w:w="2585" w:type="dxa"/>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129" w:type="dxa"/>
            <w:noWrap w:val="0"/>
            <w:vAlign w:val="center"/>
          </w:tcPr>
          <w:p>
            <w:pPr>
              <w:jc w:val="center"/>
              <w:rPr>
                <w:rFonts w:hint="default" w:eastAsia="宋体"/>
                <w:lang w:val="en-US" w:eastAsia="zh-CN"/>
              </w:rPr>
            </w:pPr>
            <w:r>
              <w:rPr>
                <w:rFonts w:hint="eastAsia"/>
              </w:rPr>
              <w:t>联系人姓名</w:t>
            </w:r>
          </w:p>
        </w:tc>
        <w:tc>
          <w:tcPr>
            <w:tcW w:w="2131" w:type="dxa"/>
            <w:noWrap w:val="0"/>
            <w:vAlign w:val="center"/>
          </w:tcPr>
          <w:p>
            <w:pPr>
              <w:jc w:val="center"/>
              <w:rPr>
                <w:rFonts w:hint="eastAsia"/>
              </w:rPr>
            </w:pPr>
          </w:p>
        </w:tc>
        <w:tc>
          <w:tcPr>
            <w:tcW w:w="2131" w:type="dxa"/>
            <w:noWrap w:val="0"/>
            <w:vAlign w:val="center"/>
          </w:tcPr>
          <w:p>
            <w:pPr>
              <w:rPr>
                <w:rFonts w:hint="eastAsia"/>
              </w:rPr>
            </w:pPr>
            <w:r>
              <w:rPr>
                <w:rFonts w:hint="eastAsia"/>
              </w:rPr>
              <w:t xml:space="preserve">     联系电话</w:t>
            </w:r>
          </w:p>
        </w:tc>
        <w:tc>
          <w:tcPr>
            <w:tcW w:w="2585" w:type="dxa"/>
            <w:noWrap w:val="0"/>
            <w:vAlign w:val="center"/>
          </w:tcPr>
          <w:p>
            <w:pPr>
              <w:jc w:val="left"/>
              <w:rPr>
                <w:rFonts w:hint="eastAsia"/>
              </w:rPr>
            </w:pPr>
            <w:r>
              <w:rPr>
                <w:rFonts w:hint="eastAsia"/>
              </w:rPr>
              <w:t>固话：</w:t>
            </w:r>
          </w:p>
          <w:p>
            <w:pPr>
              <w:jc w:val="left"/>
              <w:rPr>
                <w:rFonts w:hint="eastAsia"/>
              </w:rPr>
            </w:pP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129" w:type="dxa"/>
            <w:noWrap w:val="0"/>
            <w:vAlign w:val="center"/>
          </w:tcPr>
          <w:p>
            <w:pPr>
              <w:jc w:val="center"/>
              <w:rPr>
                <w:rFonts w:hint="eastAsia"/>
              </w:rPr>
            </w:pPr>
            <w:r>
              <w:rPr>
                <w:rFonts w:hint="eastAsia"/>
                <w:lang w:val="en-US" w:eastAsia="zh-CN"/>
              </w:rPr>
              <w:t>保险</w:t>
            </w:r>
            <w:r>
              <w:rPr>
                <w:rFonts w:hint="eastAsia"/>
              </w:rPr>
              <w:t>单号</w:t>
            </w:r>
          </w:p>
        </w:tc>
        <w:tc>
          <w:tcPr>
            <w:tcW w:w="6847" w:type="dxa"/>
            <w:gridSpan w:val="3"/>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29" w:type="dxa"/>
            <w:noWrap w:val="0"/>
            <w:vAlign w:val="center"/>
          </w:tcPr>
          <w:p>
            <w:pPr>
              <w:jc w:val="center"/>
              <w:rPr>
                <w:rFonts w:hint="eastAsia"/>
              </w:rPr>
            </w:pPr>
            <w:r>
              <w:rPr>
                <w:rFonts w:hint="eastAsia"/>
              </w:rPr>
              <w:t>已缴保险费</w:t>
            </w:r>
          </w:p>
        </w:tc>
        <w:tc>
          <w:tcPr>
            <w:tcW w:w="6847" w:type="dxa"/>
            <w:gridSpan w:val="3"/>
            <w:noWrap w:val="0"/>
            <w:vAlign w:val="center"/>
          </w:tcPr>
          <w:p>
            <w:pPr>
              <w:jc w:val="center"/>
              <w:rPr>
                <w:rFonts w:hint="eastAsia"/>
              </w:rPr>
            </w:pPr>
            <w:r>
              <w:rPr>
                <w:rFonts w:hint="eastAsia"/>
                <w:lang w:val="en-US" w:eastAsia="zh-CN"/>
              </w:rPr>
              <w:t>元</w:t>
            </w:r>
            <w:r>
              <w:rPr>
                <w:rFonts w:hint="eastAsia"/>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29" w:type="dxa"/>
            <w:noWrap w:val="0"/>
            <w:vAlign w:val="center"/>
          </w:tcPr>
          <w:p>
            <w:pPr>
              <w:jc w:val="center"/>
              <w:rPr>
                <w:rFonts w:hint="eastAsia"/>
              </w:rPr>
            </w:pPr>
            <w:r>
              <w:rPr>
                <w:rFonts w:hint="eastAsia"/>
              </w:rPr>
              <w:t>申请资助金额</w:t>
            </w:r>
          </w:p>
        </w:tc>
        <w:tc>
          <w:tcPr>
            <w:tcW w:w="6847" w:type="dxa"/>
            <w:gridSpan w:val="3"/>
            <w:noWrap w:val="0"/>
            <w:vAlign w:val="center"/>
          </w:tcPr>
          <w:p>
            <w:pPr>
              <w:jc w:val="center"/>
              <w:rPr>
                <w:rFonts w:hint="eastAsia"/>
              </w:rPr>
            </w:pPr>
            <w:r>
              <w:rPr>
                <w:rFonts w:hint="eastAsia"/>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76" w:type="dxa"/>
            <w:gridSpan w:val="4"/>
            <w:noWrap w:val="0"/>
            <w:vAlign w:val="center"/>
          </w:tcPr>
          <w:p>
            <w:pPr>
              <w:jc w:val="left"/>
              <w:rPr>
                <w:rFonts w:hint="eastAsia"/>
              </w:rPr>
            </w:pPr>
            <w:r>
              <w:rPr>
                <w:rFonts w:hint="eastAsia"/>
              </w:rPr>
              <w:t>企业开户银行名称（人民币）：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76" w:type="dxa"/>
            <w:gridSpan w:val="4"/>
            <w:noWrap w:val="0"/>
            <w:vAlign w:val="center"/>
          </w:tcPr>
          <w:p>
            <w:pPr>
              <w:jc w:val="left"/>
              <w:rPr>
                <w:rFonts w:hint="eastAsia"/>
              </w:rPr>
            </w:pPr>
            <w:r>
              <w:rPr>
                <w:rFonts w:hint="eastAsia"/>
              </w:rPr>
              <w:t>企业开户银行</w:t>
            </w:r>
            <w:r>
              <w:rPr>
                <w:rFonts w:hint="eastAsia"/>
                <w:lang w:eastAsia="zh-CN"/>
              </w:rPr>
              <w:t>账号</w:t>
            </w:r>
            <w:r>
              <w:rPr>
                <w:rFonts w:hint="eastAsia"/>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8976" w:type="dxa"/>
            <w:gridSpan w:val="4"/>
            <w:noWrap w:val="0"/>
            <w:vAlign w:val="top"/>
          </w:tcPr>
          <w:p>
            <w:pPr>
              <w:rPr>
                <w:rFonts w:hint="eastAsia"/>
              </w:rPr>
            </w:pPr>
            <w:r>
              <w:rPr>
                <w:rFonts w:hint="eastAsia"/>
              </w:rPr>
              <w:t xml:space="preserve">     兹声明以上填报内容无讹并承担法律责任。</w:t>
            </w:r>
          </w:p>
          <w:p>
            <w:pPr>
              <w:rPr>
                <w:rFonts w:hint="eastAsia"/>
              </w:rPr>
            </w:pPr>
          </w:p>
          <w:p>
            <w:pPr>
              <w:ind w:firstLine="105" w:firstLineChars="50"/>
              <w:rPr>
                <w:rFonts w:hint="eastAsia"/>
              </w:rPr>
            </w:pPr>
            <w:r>
              <w:rPr>
                <w:rFonts w:hint="eastAsia"/>
              </w:rPr>
              <w:t xml:space="preserve">企业法人（签名）                                          </w:t>
            </w:r>
          </w:p>
          <w:p>
            <w:pPr>
              <w:ind w:firstLine="525" w:firstLineChars="250"/>
              <w:rPr>
                <w:rFonts w:hint="eastAsia"/>
              </w:rPr>
            </w:pPr>
            <w:r>
              <w:rPr>
                <w:rFonts w:hint="eastAsia"/>
              </w:rPr>
              <w:t xml:space="preserve">                                                         </w:t>
            </w:r>
          </w:p>
          <w:p>
            <w:pPr>
              <w:ind w:firstLine="6615" w:firstLineChars="3150"/>
              <w:rPr>
                <w:rFonts w:hint="eastAsia"/>
              </w:rPr>
            </w:pPr>
            <w:r>
              <w:rPr>
                <w:rFonts w:hint="eastAsia"/>
              </w:rPr>
              <w:t xml:space="preserve"> 公章</w:t>
            </w:r>
          </w:p>
          <w:p>
            <w:pPr>
              <w:ind w:firstLine="6090" w:firstLineChars="2900"/>
              <w:rPr>
                <w:rFonts w:hint="eastAsia"/>
              </w:rPr>
            </w:pPr>
            <w:r>
              <w:rPr>
                <w:rFonts w:hint="eastAsia"/>
              </w:rPr>
              <w:t xml:space="preserve"> 年   月    日</w:t>
            </w:r>
          </w:p>
          <w:p>
            <w:pPr>
              <w:rPr>
                <w:rFonts w:hint="eastAsia"/>
              </w:rPr>
            </w:pPr>
          </w:p>
        </w:tc>
      </w:tr>
    </w:tbl>
    <w:p>
      <w:pPr>
        <w:rPr>
          <w:rFonts w:hint="eastAsia"/>
        </w:rPr>
      </w:pPr>
      <w:r>
        <w:rPr>
          <w:rFonts w:hint="eastAsia"/>
        </w:rPr>
        <w:t>说明：1、企业名称及开户银行名称需填全称</w:t>
      </w:r>
      <w:r>
        <w:rPr>
          <w:rFonts w:hint="eastAsia"/>
          <w:lang w:eastAsia="zh-CN"/>
        </w:rPr>
        <w:t>，</w:t>
      </w:r>
      <w:r>
        <w:rPr>
          <w:rFonts w:hint="eastAsia"/>
          <w:lang w:val="en-US" w:eastAsia="zh-CN"/>
        </w:rPr>
        <w:t>即“XX银行股份有限公司XX分行（支行）”</w:t>
      </w:r>
      <w:r>
        <w:rPr>
          <w:rFonts w:hint="eastAsia"/>
        </w:rPr>
        <w:t>；</w:t>
      </w:r>
    </w:p>
    <w:p>
      <w:pPr>
        <w:numPr>
          <w:ilvl w:val="0"/>
          <w:numId w:val="3"/>
        </w:numPr>
        <w:ind w:firstLine="630" w:firstLineChars="300"/>
        <w:rPr>
          <w:rFonts w:hint="eastAsia"/>
          <w:lang w:eastAsia="zh-CN"/>
        </w:rPr>
      </w:pPr>
      <w:r>
        <w:rPr>
          <w:rFonts w:hint="eastAsia"/>
        </w:rPr>
        <w:t>银行</w:t>
      </w:r>
      <w:r>
        <w:rPr>
          <w:rFonts w:hint="eastAsia"/>
          <w:lang w:eastAsia="zh-CN"/>
        </w:rPr>
        <w:t>账号</w:t>
      </w:r>
      <w:r>
        <w:rPr>
          <w:rFonts w:hint="eastAsia"/>
        </w:rPr>
        <w:t>应为申请企业接收资助资金的人民币开户银行</w:t>
      </w:r>
      <w:r>
        <w:rPr>
          <w:rFonts w:hint="eastAsia"/>
          <w:lang w:eastAsia="zh-CN"/>
        </w:rPr>
        <w:t>账号。</w:t>
      </w:r>
    </w:p>
    <w:p>
      <w:pPr>
        <w:pStyle w:val="4"/>
        <w:numPr>
          <w:ilvl w:val="0"/>
          <w:numId w:val="0"/>
        </w:numPr>
        <w:rPr>
          <w:rFonts w:hint="default"/>
          <w:lang w:val="en-US" w:eastAsia="zh-CN"/>
        </w:rPr>
      </w:pPr>
      <w:r>
        <w:rPr>
          <w:rFonts w:hint="eastAsia"/>
          <w:lang w:val="en-US" w:eastAsia="zh-CN"/>
        </w:rPr>
        <w:t xml:space="preserve">      3、支持标准：</w:t>
      </w:r>
    </w:p>
    <w:p>
      <w:pPr>
        <w:ind w:firstLine="630" w:firstLineChars="300"/>
        <w:rPr>
          <w:rFonts w:hint="eastAsia"/>
          <w:lang w:val="en-US" w:eastAsia="zh-CN"/>
        </w:rPr>
      </w:pPr>
      <w:r>
        <w:rPr>
          <w:rFonts w:hint="eastAsia"/>
          <w:lang w:val="en-US" w:eastAsia="zh-CN"/>
        </w:rPr>
        <w:t>（1）对企业投保短期出口信用保险，按照实际缴纳保险费给予不超过30%的资助。</w:t>
      </w:r>
    </w:p>
    <w:p>
      <w:pPr>
        <w:ind w:firstLine="630" w:firstLineChars="300"/>
        <w:rPr>
          <w:rFonts w:hint="eastAsia"/>
          <w:lang w:val="en-US" w:eastAsia="zh-CN"/>
        </w:rPr>
      </w:pPr>
      <w:r>
        <w:rPr>
          <w:rFonts w:hint="eastAsia"/>
          <w:lang w:val="en-US" w:eastAsia="zh-CN"/>
        </w:rPr>
        <w:t>（2）单一企业最高支持额25万元，且对资助额低于1000元（含）的企业不予资助。</w:t>
      </w: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10</w:t>
      </w:r>
    </w:p>
    <w:p>
      <w:pPr>
        <w:wordWrap w:val="0"/>
        <w:spacing w:line="360" w:lineRule="auto"/>
        <w:jc w:val="center"/>
        <w:rPr>
          <w:rFonts w:hint="eastAsia" w:ascii="方正大标宋简体" w:hAnsi="方正大标宋简体" w:eastAsia="方正大标宋简体" w:cs="方正大标宋简体"/>
          <w:b/>
          <w:bCs/>
          <w:sz w:val="40"/>
          <w:szCs w:val="44"/>
          <w:lang w:val="en-US" w:eastAsia="zh-CN"/>
        </w:rPr>
      </w:pPr>
      <w:r>
        <w:rPr>
          <w:rFonts w:hint="eastAsia" w:ascii="方正大标宋简体" w:hAnsi="方正大标宋简体" w:eastAsia="方正大标宋简体" w:cs="方正大标宋简体"/>
          <w:b/>
          <w:bCs/>
          <w:sz w:val="40"/>
          <w:szCs w:val="44"/>
          <w:lang w:val="en-US" w:eastAsia="zh-CN"/>
        </w:rPr>
        <w:t>短期出口信用保险的险费发票清单</w:t>
      </w:r>
    </w:p>
    <w:p>
      <w:pPr>
        <w:ind w:firstLine="360" w:firstLineChars="150"/>
        <w:jc w:val="center"/>
        <w:rPr>
          <w:rFonts w:hint="eastAsia" w:ascii="宋体" w:hAnsi="宋体" w:eastAsia="宋体"/>
          <w:sz w:val="24"/>
        </w:rPr>
      </w:pPr>
      <w:r>
        <w:rPr>
          <w:rFonts w:hint="eastAsia" w:ascii="宋体" w:hAnsi="宋体" w:eastAsia="宋体"/>
          <w:sz w:val="24"/>
        </w:rPr>
        <w:t>（</w:t>
      </w:r>
      <w:r>
        <w:rPr>
          <w:rFonts w:hint="eastAsia" w:ascii="宋体" w:hAnsi="宋体"/>
          <w:sz w:val="24"/>
          <w:lang w:val="en-US" w:eastAsia="zh-CN"/>
        </w:rPr>
        <w:t>2024</w:t>
      </w:r>
      <w:r>
        <w:rPr>
          <w:rFonts w:hint="eastAsia" w:ascii="宋体" w:hAnsi="宋体" w:eastAsia="宋体"/>
          <w:sz w:val="24"/>
        </w:rPr>
        <w:t>年</w:t>
      </w:r>
      <w:r>
        <w:rPr>
          <w:rFonts w:hint="eastAsia" w:ascii="宋体" w:hAnsi="宋体"/>
          <w:sz w:val="24"/>
          <w:lang w:val="en-US" w:eastAsia="zh-CN"/>
        </w:rPr>
        <w:t>7</w:t>
      </w:r>
      <w:r>
        <w:rPr>
          <w:rFonts w:hint="eastAsia" w:ascii="宋体" w:hAnsi="宋体" w:eastAsia="宋体"/>
          <w:sz w:val="24"/>
        </w:rPr>
        <w:t>月至</w:t>
      </w:r>
      <w:r>
        <w:rPr>
          <w:rFonts w:hint="eastAsia" w:ascii="宋体" w:hAnsi="宋体"/>
          <w:sz w:val="24"/>
          <w:lang w:val="en-US" w:eastAsia="zh-CN"/>
        </w:rPr>
        <w:t>2025</w:t>
      </w:r>
      <w:r>
        <w:rPr>
          <w:rFonts w:hint="eastAsia" w:ascii="宋体" w:hAnsi="宋体" w:eastAsia="宋体"/>
          <w:sz w:val="24"/>
        </w:rPr>
        <w:t>年</w:t>
      </w:r>
      <w:r>
        <w:rPr>
          <w:rFonts w:hint="eastAsia" w:ascii="宋体" w:hAnsi="宋体"/>
          <w:sz w:val="24"/>
          <w:lang w:val="en-US" w:eastAsia="zh-CN"/>
        </w:rPr>
        <w:t>6</w:t>
      </w:r>
      <w:r>
        <w:rPr>
          <w:rFonts w:hint="eastAsia" w:ascii="宋体" w:hAnsi="宋体" w:eastAsia="宋体"/>
          <w:sz w:val="24"/>
        </w:rPr>
        <w:t>月）</w:t>
      </w:r>
    </w:p>
    <w:p>
      <w:pPr>
        <w:ind w:firstLine="360" w:firstLineChars="150"/>
        <w:rPr>
          <w:rFonts w:hint="eastAsia" w:ascii="宋体" w:hAnsi="宋体" w:eastAsia="宋体"/>
          <w:sz w:val="24"/>
        </w:rPr>
      </w:pPr>
      <w:r>
        <w:rPr>
          <w:rFonts w:hint="eastAsia" w:ascii="宋体" w:hAnsi="宋体" w:eastAsia="宋体"/>
          <w:sz w:val="24"/>
        </w:rPr>
        <w:t>投保单位（公章）：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395"/>
        <w:gridCol w:w="2273"/>
        <w:gridCol w:w="1"/>
        <w:gridCol w:w="303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1" w:type="dxa"/>
            <w:noWrap w:val="0"/>
            <w:vAlign w:val="center"/>
          </w:tcPr>
          <w:p>
            <w:pPr>
              <w:jc w:val="center"/>
              <w:rPr>
                <w:rFonts w:hint="eastAsia" w:ascii="宋体" w:hAnsi="宋体" w:eastAsia="宋体"/>
              </w:rPr>
            </w:pPr>
            <w:r>
              <w:rPr>
                <w:rFonts w:hint="eastAsia" w:ascii="宋体" w:hAnsi="宋体" w:eastAsia="宋体"/>
              </w:rPr>
              <w:t>序号</w:t>
            </w:r>
          </w:p>
        </w:tc>
        <w:tc>
          <w:tcPr>
            <w:tcW w:w="2395" w:type="dxa"/>
            <w:noWrap w:val="0"/>
            <w:vAlign w:val="center"/>
          </w:tcPr>
          <w:p>
            <w:pPr>
              <w:jc w:val="center"/>
              <w:rPr>
                <w:rFonts w:hint="default" w:ascii="宋体" w:hAnsi="宋体" w:eastAsia="宋体"/>
                <w:lang w:val="en-US" w:eastAsia="zh-CN"/>
              </w:rPr>
            </w:pPr>
            <w:r>
              <w:rPr>
                <w:rFonts w:hint="eastAsia" w:ascii="宋体" w:hAnsi="宋体" w:eastAsia="宋体"/>
              </w:rPr>
              <w:t>保险费发票开具日期</w:t>
            </w:r>
          </w:p>
        </w:tc>
        <w:tc>
          <w:tcPr>
            <w:tcW w:w="2274" w:type="dxa"/>
            <w:gridSpan w:val="2"/>
            <w:noWrap w:val="0"/>
            <w:vAlign w:val="center"/>
          </w:tcPr>
          <w:p>
            <w:pPr>
              <w:jc w:val="center"/>
              <w:rPr>
                <w:rFonts w:hint="eastAsia" w:ascii="宋体" w:hAnsi="宋体" w:eastAsia="宋体"/>
              </w:rPr>
            </w:pPr>
            <w:r>
              <w:rPr>
                <w:rFonts w:hint="eastAsia" w:ascii="宋体" w:hAnsi="宋体" w:eastAsia="宋体"/>
              </w:rPr>
              <w:t>保险费发票号码</w:t>
            </w:r>
          </w:p>
        </w:tc>
        <w:tc>
          <w:tcPr>
            <w:tcW w:w="3032" w:type="dxa"/>
            <w:gridSpan w:val="2"/>
            <w:noWrap w:val="0"/>
            <w:vAlign w:val="center"/>
          </w:tcPr>
          <w:p>
            <w:pPr>
              <w:jc w:val="center"/>
              <w:rPr>
                <w:rFonts w:hint="eastAsia" w:ascii="宋体" w:hAnsi="宋体" w:eastAsia="宋体"/>
              </w:rPr>
            </w:pPr>
            <w:r>
              <w:rPr>
                <w:rFonts w:hint="eastAsia" w:ascii="宋体" w:hAnsi="宋体"/>
                <w:lang w:val="en-US" w:eastAsia="zh-CN"/>
              </w:rPr>
              <w:t>保险费发票金额</w:t>
            </w:r>
            <w:r>
              <w:rPr>
                <w:rFonts w:hint="eastAsia" w:ascii="宋体" w:hAnsi="宋体" w:eastAsia="宋体"/>
              </w:rPr>
              <w:t>（人民币</w:t>
            </w:r>
            <w:r>
              <w:rPr>
                <w:rFonts w:hint="eastAsia" w:ascii="宋体" w:hAnsi="宋体"/>
                <w:lang w:val="en-US" w:eastAsia="zh-CN"/>
              </w:rPr>
              <w:t>元</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1" w:type="dxa"/>
            <w:noWrap w:val="0"/>
            <w:vAlign w:val="top"/>
          </w:tcPr>
          <w:p>
            <w:pPr>
              <w:jc w:val="center"/>
              <w:rPr>
                <w:rFonts w:hint="eastAsia" w:ascii="宋体" w:hAnsi="宋体" w:eastAsia="宋体"/>
              </w:rPr>
            </w:pPr>
            <w:r>
              <w:rPr>
                <w:rFonts w:hint="eastAsia" w:ascii="宋体" w:hAnsi="宋体" w:eastAsia="宋体"/>
              </w:rPr>
              <w:t>1</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1" w:type="dxa"/>
            <w:noWrap w:val="0"/>
            <w:vAlign w:val="top"/>
          </w:tcPr>
          <w:p>
            <w:pPr>
              <w:jc w:val="center"/>
              <w:rPr>
                <w:rFonts w:hint="eastAsia" w:ascii="宋体" w:hAnsi="宋体" w:eastAsia="宋体"/>
              </w:rPr>
            </w:pPr>
            <w:r>
              <w:rPr>
                <w:rFonts w:hint="eastAsia" w:ascii="宋体" w:hAnsi="宋体" w:eastAsia="宋体"/>
              </w:rPr>
              <w:t>2</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0"/>
            <w:vAlign w:val="top"/>
          </w:tcPr>
          <w:p>
            <w:pPr>
              <w:jc w:val="center"/>
              <w:rPr>
                <w:rFonts w:hint="eastAsia" w:ascii="宋体" w:hAnsi="宋体" w:eastAsia="宋体"/>
              </w:rPr>
            </w:pPr>
            <w:r>
              <w:rPr>
                <w:rFonts w:hint="eastAsia" w:ascii="宋体" w:hAnsi="宋体" w:eastAsia="宋体"/>
              </w:rPr>
              <w:t>3</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21" w:type="dxa"/>
            <w:noWrap w:val="0"/>
            <w:vAlign w:val="top"/>
          </w:tcPr>
          <w:p>
            <w:pPr>
              <w:jc w:val="center"/>
              <w:rPr>
                <w:rFonts w:hint="eastAsia" w:ascii="宋体" w:hAnsi="宋体" w:eastAsia="宋体"/>
              </w:rPr>
            </w:pPr>
            <w:r>
              <w:rPr>
                <w:rFonts w:hint="eastAsia" w:ascii="宋体" w:hAnsi="宋体" w:eastAsia="宋体"/>
              </w:rPr>
              <w:t>4</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1" w:type="dxa"/>
            <w:noWrap w:val="0"/>
            <w:vAlign w:val="top"/>
          </w:tcPr>
          <w:p>
            <w:pPr>
              <w:jc w:val="center"/>
              <w:rPr>
                <w:rFonts w:hint="eastAsia" w:ascii="宋体" w:hAnsi="宋体" w:eastAsia="宋体"/>
              </w:rPr>
            </w:pPr>
            <w:r>
              <w:rPr>
                <w:rFonts w:hint="eastAsia" w:ascii="宋体" w:hAnsi="宋体" w:eastAsia="宋体"/>
              </w:rPr>
              <w:t>5</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1" w:type="dxa"/>
            <w:noWrap w:val="0"/>
            <w:vAlign w:val="top"/>
          </w:tcPr>
          <w:p>
            <w:pPr>
              <w:jc w:val="center"/>
              <w:rPr>
                <w:rFonts w:hint="eastAsia" w:ascii="宋体" w:hAnsi="宋体" w:eastAsia="宋体"/>
              </w:rPr>
            </w:pPr>
            <w:r>
              <w:rPr>
                <w:rFonts w:hint="eastAsia" w:ascii="宋体" w:hAnsi="宋体" w:eastAsia="宋体"/>
              </w:rPr>
              <w:t>6</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1" w:type="dxa"/>
            <w:noWrap w:val="0"/>
            <w:vAlign w:val="top"/>
          </w:tcPr>
          <w:p>
            <w:pPr>
              <w:jc w:val="center"/>
              <w:rPr>
                <w:rFonts w:hint="eastAsia" w:ascii="宋体" w:hAnsi="宋体" w:eastAsia="宋体"/>
              </w:rPr>
            </w:pPr>
            <w:r>
              <w:rPr>
                <w:rFonts w:hint="eastAsia" w:ascii="宋体" w:hAnsi="宋体" w:eastAsia="宋体"/>
              </w:rPr>
              <w:t>7</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1" w:type="dxa"/>
            <w:noWrap w:val="0"/>
            <w:vAlign w:val="top"/>
          </w:tcPr>
          <w:p>
            <w:pPr>
              <w:jc w:val="center"/>
              <w:rPr>
                <w:rFonts w:hint="eastAsia" w:ascii="宋体" w:hAnsi="宋体" w:eastAsia="宋体"/>
              </w:rPr>
            </w:pPr>
            <w:r>
              <w:rPr>
                <w:rFonts w:hint="eastAsia" w:ascii="宋体" w:hAnsi="宋体" w:eastAsia="宋体"/>
              </w:rPr>
              <w:t>8</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1" w:type="dxa"/>
            <w:noWrap w:val="0"/>
            <w:vAlign w:val="top"/>
          </w:tcPr>
          <w:p>
            <w:pPr>
              <w:jc w:val="center"/>
              <w:rPr>
                <w:rFonts w:hint="eastAsia" w:ascii="宋体" w:hAnsi="宋体" w:eastAsia="宋体"/>
              </w:rPr>
            </w:pPr>
            <w:r>
              <w:rPr>
                <w:rFonts w:hint="eastAsia" w:ascii="宋体" w:hAnsi="宋体" w:eastAsia="宋体"/>
              </w:rPr>
              <w:t>9</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0"/>
            <w:vAlign w:val="top"/>
          </w:tcPr>
          <w:p>
            <w:pPr>
              <w:jc w:val="center"/>
              <w:rPr>
                <w:rFonts w:hint="eastAsia" w:ascii="宋体" w:hAnsi="宋体" w:eastAsia="宋体"/>
              </w:rPr>
            </w:pPr>
            <w:r>
              <w:rPr>
                <w:rFonts w:hint="eastAsia" w:ascii="宋体" w:hAnsi="宋体" w:eastAsia="宋体"/>
              </w:rPr>
              <w:t>10</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21" w:type="dxa"/>
            <w:noWrap w:val="0"/>
            <w:vAlign w:val="top"/>
          </w:tcPr>
          <w:p>
            <w:pPr>
              <w:jc w:val="center"/>
              <w:rPr>
                <w:rFonts w:hint="eastAsia" w:ascii="宋体" w:hAnsi="宋体" w:eastAsia="宋体"/>
              </w:rPr>
            </w:pPr>
            <w:r>
              <w:rPr>
                <w:rFonts w:hint="eastAsia" w:ascii="宋体" w:hAnsi="宋体" w:eastAsia="宋体"/>
              </w:rPr>
              <w:t>11</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1" w:type="dxa"/>
            <w:noWrap w:val="0"/>
            <w:vAlign w:val="top"/>
          </w:tcPr>
          <w:p>
            <w:pPr>
              <w:jc w:val="center"/>
              <w:rPr>
                <w:rFonts w:hint="eastAsia" w:ascii="宋体" w:hAnsi="宋体" w:eastAsia="宋体"/>
              </w:rPr>
            </w:pPr>
            <w:r>
              <w:rPr>
                <w:rFonts w:hint="eastAsia" w:ascii="宋体" w:hAnsi="宋体" w:eastAsia="宋体"/>
              </w:rPr>
              <w:t>12</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1" w:type="dxa"/>
            <w:noWrap w:val="0"/>
            <w:vAlign w:val="top"/>
          </w:tcPr>
          <w:p>
            <w:pPr>
              <w:jc w:val="center"/>
              <w:rPr>
                <w:rFonts w:hint="eastAsia" w:ascii="宋体" w:hAnsi="宋体" w:eastAsia="宋体"/>
              </w:rPr>
            </w:pPr>
            <w:r>
              <w:rPr>
                <w:rFonts w:hint="eastAsia" w:ascii="宋体" w:hAnsi="宋体" w:eastAsia="宋体"/>
              </w:rPr>
              <w:t>13</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1" w:type="dxa"/>
            <w:noWrap w:val="0"/>
            <w:vAlign w:val="top"/>
          </w:tcPr>
          <w:p>
            <w:pPr>
              <w:jc w:val="center"/>
              <w:rPr>
                <w:rFonts w:hint="eastAsia" w:ascii="宋体" w:hAnsi="宋体" w:eastAsia="宋体"/>
              </w:rPr>
            </w:pPr>
            <w:r>
              <w:rPr>
                <w:rFonts w:hint="eastAsia" w:ascii="宋体" w:hAnsi="宋体" w:eastAsia="宋体"/>
              </w:rPr>
              <w:t>14</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noWrap w:val="0"/>
            <w:vAlign w:val="top"/>
          </w:tcPr>
          <w:p>
            <w:pPr>
              <w:jc w:val="center"/>
              <w:rPr>
                <w:rFonts w:hint="eastAsia" w:ascii="宋体" w:hAnsi="宋体" w:eastAsia="宋体"/>
              </w:rPr>
            </w:pPr>
            <w:r>
              <w:rPr>
                <w:rFonts w:hint="eastAsia" w:ascii="宋体" w:hAnsi="宋体" w:eastAsia="宋体"/>
              </w:rPr>
              <w:t>15</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7" w:hRule="atLeast"/>
        </w:trPr>
        <w:tc>
          <w:tcPr>
            <w:tcW w:w="5489" w:type="dxa"/>
            <w:gridSpan w:val="3"/>
            <w:noWrap w:val="0"/>
            <w:vAlign w:val="top"/>
          </w:tcPr>
          <w:p>
            <w:pPr>
              <w:jc w:val="center"/>
              <w:rPr>
                <w:rFonts w:hint="eastAsia" w:ascii="宋体" w:hAnsi="宋体" w:eastAsia="宋体"/>
              </w:rPr>
            </w:pPr>
            <w:r>
              <w:rPr>
                <w:rFonts w:hint="eastAsia" w:ascii="宋体" w:hAnsi="宋体" w:eastAsia="宋体"/>
              </w:rPr>
              <w:t>合计</w:t>
            </w:r>
          </w:p>
        </w:tc>
        <w:tc>
          <w:tcPr>
            <w:tcW w:w="3032" w:type="dxa"/>
            <w:gridSpan w:val="2"/>
            <w:noWrap w:val="0"/>
            <w:vAlign w:val="top"/>
          </w:tcPr>
          <w:p>
            <w:pPr>
              <w:rPr>
                <w:rFonts w:hint="eastAsia" w:ascii="宋体" w:hAnsi="宋体" w:eastAsia="宋体"/>
              </w:rPr>
            </w:pPr>
          </w:p>
        </w:tc>
      </w:tr>
    </w:tbl>
    <w:p>
      <w:pPr>
        <w:snapToGrid w:val="0"/>
        <w:rPr>
          <w:rFonts w:hint="eastAsia" w:ascii="黑体" w:hAnsi="黑体" w:eastAsia="黑体" w:cs="黑体"/>
          <w:sz w:val="32"/>
          <w:szCs w:val="32"/>
        </w:rPr>
      </w:pPr>
    </w:p>
    <w:p>
      <w:pPr>
        <w:snapToGrid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pStyle w:val="3"/>
        <w:rPr>
          <w:rFonts w:hint="default" w:ascii="Times New Roman" w:hAnsi="Times New Roman" w:eastAsia="仿宋" w:cs="Times New Roman"/>
          <w:sz w:val="32"/>
          <w:szCs w:val="32"/>
          <w:lang w:val="en-US" w:eastAsia="zh-CN"/>
        </w:rPr>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11</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宋体" w:hAnsi="宋体" w:cs="宋体"/>
          <w:b/>
          <w:bCs/>
          <w:sz w:val="44"/>
          <w:szCs w:val="44"/>
          <w:lang w:val="en-US" w:eastAsia="zh-CN"/>
        </w:rPr>
        <w:t>2</w:t>
      </w:r>
      <w:r>
        <w:rPr>
          <w:rFonts w:hint="eastAsia" w:ascii="方正小标宋_GBK" w:hAnsi="方正小标宋_GBK" w:eastAsia="方正小标宋_GBK" w:cs="方正小标宋_GBK"/>
          <w:b w:val="0"/>
          <w:bCs w:val="0"/>
          <w:sz w:val="44"/>
          <w:szCs w:val="44"/>
          <w:lang w:val="en-US" w:eastAsia="zh-CN"/>
        </w:rPr>
        <w:t>025年支持国内贸易信用保险项目申请汇总表</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结算时间：  20</w:t>
      </w:r>
      <w:r>
        <w:rPr>
          <w:rFonts w:hint="default" w:ascii="Times New Roman" w:hAnsi="Times New Roman" w:cs="Times New Roman"/>
          <w:b/>
          <w:bCs/>
          <w:sz w:val="24"/>
          <w:szCs w:val="24"/>
          <w:lang w:val="en-US" w:eastAsia="zh-CN"/>
        </w:rPr>
        <w:t>2</w:t>
      </w:r>
      <w:r>
        <w:rPr>
          <w:rFonts w:hint="eastAsia" w:cs="Times New Roman"/>
          <w:b/>
          <w:bCs/>
          <w:sz w:val="24"/>
          <w:szCs w:val="24"/>
          <w:lang w:val="en-US" w:eastAsia="zh-CN"/>
        </w:rPr>
        <w:t>4</w:t>
      </w:r>
      <w:r>
        <w:rPr>
          <w:rFonts w:hint="default" w:ascii="Times New Roman" w:hAnsi="Times New Roman" w:eastAsia="宋体" w:cs="Times New Roman"/>
          <w:b/>
          <w:bCs/>
          <w:sz w:val="24"/>
          <w:szCs w:val="24"/>
          <w:lang w:val="en-US" w:eastAsia="zh-CN"/>
        </w:rPr>
        <w:t>年</w:t>
      </w:r>
      <w:r>
        <w:rPr>
          <w:rFonts w:hint="eastAsia" w:cs="Times New Roman"/>
          <w:b/>
          <w:bCs/>
          <w:sz w:val="24"/>
          <w:szCs w:val="24"/>
          <w:lang w:val="en-US" w:eastAsia="zh-CN"/>
        </w:rPr>
        <w:t>7</w:t>
      </w:r>
      <w:r>
        <w:rPr>
          <w:rFonts w:hint="default" w:ascii="Times New Roman" w:hAnsi="Times New Roman" w:eastAsia="宋体" w:cs="Times New Roman"/>
          <w:b/>
          <w:bCs/>
          <w:sz w:val="24"/>
          <w:szCs w:val="24"/>
          <w:lang w:val="en-US" w:eastAsia="zh-CN"/>
        </w:rPr>
        <w:t>月至20</w:t>
      </w:r>
      <w:r>
        <w:rPr>
          <w:rFonts w:hint="default" w:ascii="Times New Roman" w:hAnsi="Times New Roman" w:cs="Times New Roman"/>
          <w:b/>
          <w:bCs/>
          <w:sz w:val="24"/>
          <w:szCs w:val="24"/>
          <w:lang w:val="en-US" w:eastAsia="zh-CN"/>
        </w:rPr>
        <w:t>2</w:t>
      </w:r>
      <w:r>
        <w:rPr>
          <w:rFonts w:hint="eastAsia" w:cs="Times New Roman"/>
          <w:b/>
          <w:bCs/>
          <w:sz w:val="24"/>
          <w:szCs w:val="24"/>
          <w:lang w:val="en-US" w:eastAsia="zh-CN"/>
        </w:rPr>
        <w:t>5</w:t>
      </w:r>
      <w:r>
        <w:rPr>
          <w:rFonts w:hint="default" w:ascii="Times New Roman" w:hAnsi="Times New Roman" w:eastAsia="宋体" w:cs="Times New Roman"/>
          <w:b/>
          <w:bCs/>
          <w:sz w:val="24"/>
          <w:szCs w:val="24"/>
          <w:lang w:val="en-US" w:eastAsia="zh-CN"/>
        </w:rPr>
        <w:t>年</w:t>
      </w:r>
      <w:r>
        <w:rPr>
          <w:rFonts w:hint="eastAsia" w:cs="Times New Roman"/>
          <w:b/>
          <w:bCs/>
          <w:sz w:val="24"/>
          <w:szCs w:val="24"/>
          <w:lang w:val="en-US" w:eastAsia="zh-CN"/>
        </w:rPr>
        <w:t>6</w:t>
      </w:r>
      <w:r>
        <w:rPr>
          <w:rFonts w:hint="default" w:ascii="Times New Roman" w:hAnsi="Times New Roman" w:eastAsia="宋体" w:cs="Times New Roman"/>
          <w:b/>
          <w:bCs/>
          <w:sz w:val="24"/>
          <w:szCs w:val="24"/>
          <w:lang w:val="en-US" w:eastAsia="zh-CN"/>
        </w:rPr>
        <w:t>月</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填报单位：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填报时间：   年  月  日</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2"/>
        <w:gridCol w:w="593"/>
        <w:gridCol w:w="1232"/>
        <w:gridCol w:w="1529"/>
        <w:gridCol w:w="3"/>
        <w:gridCol w:w="1761"/>
        <w:gridCol w:w="1"/>
        <w:gridCol w:w="1709"/>
        <w:gridCol w:w="2"/>
        <w:gridCol w:w="1917"/>
        <w:gridCol w:w="2"/>
        <w:gridCol w:w="1750"/>
        <w:gridCol w:w="3"/>
        <w:gridCol w:w="1918"/>
        <w:gridCol w:w="2"/>
        <w:gridCol w:w="852"/>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所属</w:t>
            </w:r>
          </w:p>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cs="Times New Roman"/>
                <w:b/>
                <w:i w:val="0"/>
                <w:color w:val="000000"/>
                <w:kern w:val="0"/>
                <w:sz w:val="21"/>
                <w:szCs w:val="21"/>
                <w:u w:val="none"/>
                <w:lang w:val="en-US" w:eastAsia="zh-CN" w:bidi="ar"/>
              </w:rPr>
              <w:t>县区</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企业名称</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保险单</w:t>
            </w:r>
            <w:r>
              <w:rPr>
                <w:rFonts w:hint="default" w:cs="Times New Roman"/>
                <w:b/>
                <w:i w:val="0"/>
                <w:color w:val="000000"/>
                <w:kern w:val="0"/>
                <w:sz w:val="21"/>
                <w:szCs w:val="21"/>
                <w:u w:val="none"/>
                <w:lang w:val="en-US" w:eastAsia="zh-CN" w:bidi="ar"/>
              </w:rPr>
              <w:t>号</w:t>
            </w:r>
          </w:p>
        </w:tc>
        <w:tc>
          <w:tcPr>
            <w:tcW w:w="17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实缴资信费金额（元人民币）</w:t>
            </w: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default" w:cs="Times New Roman"/>
                <w:b/>
                <w:i w:val="0"/>
                <w:color w:val="000000"/>
                <w:kern w:val="0"/>
                <w:sz w:val="21"/>
                <w:szCs w:val="21"/>
                <w:u w:val="none"/>
                <w:lang w:val="en-US" w:eastAsia="zh-CN" w:bidi="ar"/>
              </w:rPr>
              <w:t>实缴保费</w:t>
            </w:r>
          </w:p>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（元人民币）</w:t>
            </w:r>
          </w:p>
        </w:tc>
        <w:tc>
          <w:tcPr>
            <w:tcW w:w="19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eastAsia"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申请资信费项目</w:t>
            </w:r>
          </w:p>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（元人民币）</w:t>
            </w:r>
          </w:p>
        </w:tc>
        <w:tc>
          <w:tcPr>
            <w:tcW w:w="17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eastAsia"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申请保费项目</w:t>
            </w:r>
          </w:p>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（元人民币</w:t>
            </w:r>
          </w:p>
        </w:tc>
        <w:tc>
          <w:tcPr>
            <w:tcW w:w="19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eastAsia"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总申请金额</w:t>
            </w:r>
          </w:p>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（人民币元）</w:t>
            </w: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default" w:cs="Times New Roman"/>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1</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76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9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7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9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2</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76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9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7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9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3</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6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9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9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4</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6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9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9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452" w:hRule="atLeast"/>
          <w:jc w:val="center"/>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r>
              <w:rPr>
                <w:rFonts w:hint="default" w:ascii="Times New Roman" w:hAnsi="Times New Roman" w:cs="Times New Roman"/>
                <w:b/>
                <w:i w:val="0"/>
                <w:color w:val="000000"/>
                <w:sz w:val="20"/>
                <w:szCs w:val="20"/>
                <w:u w:val="none"/>
                <w:lang w:val="en-US" w:eastAsia="zh-CN"/>
              </w:rPr>
              <w:t>合计</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cs="Times New Roman"/>
                <w:b/>
                <w:i w:val="0"/>
                <w:color w:val="000000"/>
                <w:sz w:val="20"/>
                <w:szCs w:val="20"/>
                <w:u w:val="none"/>
                <w:lang w:val="en-US" w:eastAsia="zh-CN"/>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cs="Times New Roman"/>
                <w:b/>
                <w:i w:val="0"/>
                <w:color w:val="000000"/>
                <w:sz w:val="20"/>
                <w:szCs w:val="20"/>
                <w:u w:val="none"/>
                <w:lang w:val="en-US" w:eastAsia="zh-CN"/>
              </w:rPr>
            </w:pPr>
          </w:p>
        </w:tc>
        <w:tc>
          <w:tcPr>
            <w:tcW w:w="153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cs="Times New Roman"/>
                <w:b/>
                <w:i w:val="0"/>
                <w:color w:val="000000"/>
                <w:sz w:val="20"/>
                <w:szCs w:val="20"/>
                <w:u w:val="none"/>
                <w:lang w:val="en-US" w:eastAsia="zh-CN"/>
              </w:rPr>
            </w:pP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9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9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宋体" w:hAnsi="宋体" w:eastAsia="宋体" w:cs="宋体"/>
          <w:sz w:val="24"/>
          <w:szCs w:val="24"/>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4"/>
          <w:szCs w:val="24"/>
          <w:lang w:val="en-US" w:eastAsia="zh-CN"/>
        </w:rPr>
        <w:t xml:space="preserve">填表人：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12</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_GBK" w:hAnsi="方正小标宋_GBK" w:eastAsia="方正小标宋_GBK" w:cs="方正小标宋_GBK"/>
          <w:b w:val="0"/>
          <w:bCs w:val="0"/>
          <w:sz w:val="44"/>
          <w:szCs w:val="44"/>
          <w:lang w:val="en-US" w:eastAsia="zh-CN"/>
        </w:rPr>
      </w:pPr>
      <w:bookmarkStart w:id="6" w:name="OLE_LINK7"/>
      <w:r>
        <w:rPr>
          <w:rFonts w:hint="eastAsia" w:ascii="宋体" w:hAnsi="宋体" w:cs="宋体"/>
          <w:b/>
          <w:bCs/>
          <w:sz w:val="44"/>
          <w:szCs w:val="44"/>
          <w:lang w:val="en-US" w:eastAsia="zh-CN"/>
        </w:rPr>
        <w:t>2025年支持</w:t>
      </w:r>
      <w:r>
        <w:rPr>
          <w:rFonts w:hint="eastAsia" w:ascii="宋体" w:hAnsi="宋体" w:eastAsia="宋体" w:cs="宋体"/>
          <w:b/>
          <w:bCs/>
          <w:sz w:val="44"/>
          <w:szCs w:val="44"/>
          <w:lang w:val="en-US" w:eastAsia="zh-CN"/>
        </w:rPr>
        <w:t>出口信用</w:t>
      </w:r>
      <w:r>
        <w:rPr>
          <w:rFonts w:hint="eastAsia" w:ascii="宋体" w:hAnsi="宋体" w:cs="宋体"/>
          <w:b/>
          <w:bCs/>
          <w:sz w:val="44"/>
          <w:szCs w:val="44"/>
          <w:lang w:val="en-US" w:eastAsia="zh-CN"/>
        </w:rPr>
        <w:t>保险</w:t>
      </w:r>
      <w:r>
        <w:rPr>
          <w:rFonts w:hint="eastAsia" w:ascii="方正小标宋_GBK" w:hAnsi="方正小标宋_GBK" w:eastAsia="方正小标宋_GBK" w:cs="方正小标宋_GBK"/>
          <w:b w:val="0"/>
          <w:bCs w:val="0"/>
          <w:sz w:val="44"/>
          <w:szCs w:val="44"/>
          <w:lang w:val="en-US" w:eastAsia="zh-CN"/>
        </w:rPr>
        <w:t>项目申请汇总表</w:t>
      </w:r>
    </w:p>
    <w:bookmarkEnd w:id="6"/>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结算时间：  20</w:t>
      </w:r>
      <w:r>
        <w:rPr>
          <w:rFonts w:hint="default" w:ascii="Times New Roman" w:hAnsi="Times New Roman" w:cs="Times New Roman"/>
          <w:b/>
          <w:bCs/>
          <w:sz w:val="24"/>
          <w:szCs w:val="24"/>
          <w:lang w:val="en-US" w:eastAsia="zh-CN"/>
        </w:rPr>
        <w:t>2</w:t>
      </w:r>
      <w:r>
        <w:rPr>
          <w:rFonts w:hint="eastAsia" w:cs="Times New Roman"/>
          <w:b/>
          <w:bCs/>
          <w:sz w:val="24"/>
          <w:szCs w:val="24"/>
          <w:lang w:val="en-US" w:eastAsia="zh-CN"/>
        </w:rPr>
        <w:t>4</w:t>
      </w:r>
      <w:r>
        <w:rPr>
          <w:rFonts w:hint="default" w:ascii="Times New Roman" w:hAnsi="Times New Roman" w:eastAsia="宋体" w:cs="Times New Roman"/>
          <w:b/>
          <w:bCs/>
          <w:sz w:val="24"/>
          <w:szCs w:val="24"/>
          <w:lang w:val="en-US" w:eastAsia="zh-CN"/>
        </w:rPr>
        <w:t>年</w:t>
      </w:r>
      <w:r>
        <w:rPr>
          <w:rFonts w:hint="eastAsia" w:cs="Times New Roman"/>
          <w:b/>
          <w:bCs/>
          <w:sz w:val="24"/>
          <w:szCs w:val="24"/>
          <w:lang w:val="en-US" w:eastAsia="zh-CN"/>
        </w:rPr>
        <w:t>7</w:t>
      </w:r>
      <w:r>
        <w:rPr>
          <w:rFonts w:hint="default" w:ascii="Times New Roman" w:hAnsi="Times New Roman" w:eastAsia="宋体" w:cs="Times New Roman"/>
          <w:b/>
          <w:bCs/>
          <w:sz w:val="24"/>
          <w:szCs w:val="24"/>
          <w:lang w:val="en-US" w:eastAsia="zh-CN"/>
        </w:rPr>
        <w:t>月至20</w:t>
      </w:r>
      <w:r>
        <w:rPr>
          <w:rFonts w:hint="default" w:ascii="Times New Roman" w:hAnsi="Times New Roman" w:cs="Times New Roman"/>
          <w:b/>
          <w:bCs/>
          <w:sz w:val="24"/>
          <w:szCs w:val="24"/>
          <w:lang w:val="en-US" w:eastAsia="zh-CN"/>
        </w:rPr>
        <w:t>2</w:t>
      </w:r>
      <w:r>
        <w:rPr>
          <w:rFonts w:hint="eastAsia" w:cs="Times New Roman"/>
          <w:b/>
          <w:bCs/>
          <w:sz w:val="24"/>
          <w:szCs w:val="24"/>
          <w:lang w:val="en-US" w:eastAsia="zh-CN"/>
        </w:rPr>
        <w:t>5</w:t>
      </w:r>
      <w:r>
        <w:rPr>
          <w:rFonts w:hint="default" w:ascii="Times New Roman" w:hAnsi="Times New Roman" w:eastAsia="宋体" w:cs="Times New Roman"/>
          <w:b/>
          <w:bCs/>
          <w:sz w:val="24"/>
          <w:szCs w:val="24"/>
          <w:lang w:val="en-US" w:eastAsia="zh-CN"/>
        </w:rPr>
        <w:t>年</w:t>
      </w:r>
      <w:r>
        <w:rPr>
          <w:rFonts w:hint="eastAsia" w:cs="Times New Roman"/>
          <w:b/>
          <w:bCs/>
          <w:sz w:val="24"/>
          <w:szCs w:val="24"/>
          <w:lang w:val="en-US" w:eastAsia="zh-CN"/>
        </w:rPr>
        <w:t>6</w:t>
      </w:r>
      <w:r>
        <w:rPr>
          <w:rFonts w:hint="default" w:ascii="Times New Roman" w:hAnsi="Times New Roman" w:eastAsia="宋体" w:cs="Times New Roman"/>
          <w:b/>
          <w:bCs/>
          <w:sz w:val="24"/>
          <w:szCs w:val="24"/>
          <w:lang w:val="en-US" w:eastAsia="zh-CN"/>
        </w:rPr>
        <w:t>月</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填报单位：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填报时间：   年  月  日</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3"/>
        <w:gridCol w:w="460"/>
        <w:gridCol w:w="956"/>
        <w:gridCol w:w="1187"/>
        <w:gridCol w:w="2"/>
        <w:gridCol w:w="1367"/>
        <w:gridCol w:w="1"/>
        <w:gridCol w:w="1652"/>
        <w:gridCol w:w="1327"/>
        <w:gridCol w:w="1"/>
        <w:gridCol w:w="1489"/>
        <w:gridCol w:w="1"/>
        <w:gridCol w:w="1619"/>
        <w:gridCol w:w="1360"/>
        <w:gridCol w:w="1"/>
        <w:gridCol w:w="1490"/>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所属</w:t>
            </w:r>
          </w:p>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cs="Times New Roman"/>
                <w:b/>
                <w:i w:val="0"/>
                <w:color w:val="000000"/>
                <w:kern w:val="0"/>
                <w:sz w:val="21"/>
                <w:szCs w:val="21"/>
                <w:u w:val="none"/>
                <w:lang w:val="en-US" w:eastAsia="zh-CN" w:bidi="ar"/>
              </w:rPr>
              <w:t>县区</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企业名称</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保险单</w:t>
            </w:r>
            <w:r>
              <w:rPr>
                <w:rFonts w:hint="default" w:cs="Times New Roman"/>
                <w:b/>
                <w:i w:val="0"/>
                <w:color w:val="000000"/>
                <w:kern w:val="0"/>
                <w:sz w:val="21"/>
                <w:szCs w:val="21"/>
                <w:u w:val="none"/>
                <w:lang w:val="en-US" w:eastAsia="zh-CN" w:bidi="ar"/>
              </w:rPr>
              <w:t>号</w:t>
            </w: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实缴资信费金额（元人民币）</w:t>
            </w:r>
          </w:p>
        </w:tc>
        <w:tc>
          <w:tcPr>
            <w:tcW w:w="1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保单融资利息金额（元人民币）</w:t>
            </w: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default" w:cs="Times New Roman"/>
                <w:b/>
                <w:i w:val="0"/>
                <w:color w:val="000000"/>
                <w:kern w:val="0"/>
                <w:sz w:val="21"/>
                <w:szCs w:val="21"/>
                <w:u w:val="none"/>
                <w:lang w:val="en-US" w:eastAsia="zh-CN" w:bidi="ar"/>
              </w:rPr>
              <w:t>实缴保费</w:t>
            </w:r>
          </w:p>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（元人民币）</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申请资信费项目（元人民币）</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申请保单融资贴息项目（元人民币</w:t>
            </w: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申请保费项目（元人民币</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eastAsia"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总申请金额</w:t>
            </w:r>
          </w:p>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（人民币元）</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default" w:cs="Times New Roman"/>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1</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2</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3</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4</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r>
              <w:rPr>
                <w:rFonts w:hint="default" w:ascii="Times New Roman" w:hAnsi="Times New Roman" w:cs="Times New Roman"/>
                <w:b/>
                <w:i w:val="0"/>
                <w:color w:val="000000"/>
                <w:sz w:val="20"/>
                <w:szCs w:val="20"/>
                <w:u w:val="none"/>
                <w:lang w:val="en-US" w:eastAsia="zh-CN"/>
              </w:rPr>
              <w:t>合计</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cs="Times New Roman"/>
                <w:b/>
                <w:i w:val="0"/>
                <w:color w:val="000000"/>
                <w:sz w:val="20"/>
                <w:szCs w:val="20"/>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cs="Times New Roman"/>
                <w:b/>
                <w:i w:val="0"/>
                <w:color w:val="000000"/>
                <w:sz w:val="20"/>
                <w:szCs w:val="20"/>
                <w:u w:val="none"/>
                <w:lang w:val="en-US" w:eastAsia="zh-CN"/>
              </w:rPr>
            </w:pPr>
          </w:p>
        </w:tc>
        <w:tc>
          <w:tcPr>
            <w:tcW w:w="11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cs="Times New Roman"/>
                <w:b/>
                <w:i w:val="0"/>
                <w:color w:val="000000"/>
                <w:sz w:val="20"/>
                <w:szCs w:val="20"/>
                <w:u w:val="none"/>
                <w:lang w:val="en-US" w:eastAsia="zh-CN"/>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6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49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宋体" w:hAnsi="宋体" w:eastAsia="宋体" w:cs="宋体"/>
          <w:sz w:val="24"/>
          <w:szCs w:val="24"/>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4"/>
          <w:szCs w:val="24"/>
          <w:lang w:val="en-US" w:eastAsia="zh-CN"/>
        </w:rPr>
        <w:t xml:space="preserve">填表人：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13</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4013"/>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20" w:type="dxa"/>
            <w:gridSpan w:val="3"/>
            <w:tcBorders>
              <w:top w:val="nil"/>
              <w:left w:val="nil"/>
              <w:bottom w:val="nil"/>
              <w:right w:val="nil"/>
            </w:tcBorders>
            <w:noWrap w:val="0"/>
            <w:vAlign w:val="center"/>
          </w:tcPr>
          <w:p>
            <w:pPr>
              <w:widowControl/>
              <w:wordWrap/>
              <w:spacing w:line="600" w:lineRule="exact"/>
              <w:jc w:val="center"/>
              <w:textAlignment w:val="center"/>
              <w:rPr>
                <w:rFonts w:hint="eastAsia" w:ascii="宋体" w:hAnsi="宋体" w:eastAsia="宋体" w:cs="宋体"/>
                <w:b/>
                <w:i w:val="0"/>
                <w:color w:val="auto"/>
                <w:sz w:val="36"/>
                <w:szCs w:val="36"/>
                <w:highlight w:val="none"/>
                <w:u w:val="none"/>
              </w:rPr>
            </w:pPr>
            <w:r>
              <w:rPr>
                <w:rFonts w:hint="eastAsia" w:ascii="宋体" w:hAnsi="宋体" w:eastAsia="宋体" w:cs="宋体"/>
                <w:b/>
                <w:i w:val="0"/>
                <w:color w:val="auto"/>
                <w:kern w:val="0"/>
                <w:sz w:val="36"/>
                <w:szCs w:val="36"/>
                <w:highlight w:val="none"/>
                <w:u w:val="single"/>
                <w:lang w:val="en-US" w:eastAsia="zh-CN"/>
              </w:rPr>
              <w:t xml:space="preserve">      </w:t>
            </w:r>
            <w:r>
              <w:rPr>
                <w:rFonts w:hint="eastAsia" w:ascii="宋体" w:hAnsi="宋体" w:eastAsia="宋体" w:cs="宋体"/>
                <w:b/>
                <w:i w:val="0"/>
                <w:color w:val="auto"/>
                <w:kern w:val="0"/>
                <w:sz w:val="36"/>
                <w:szCs w:val="36"/>
                <w:highlight w:val="none"/>
                <w:u w:val="none"/>
                <w:lang w:val="en-US" w:eastAsia="zh-CN"/>
              </w:rPr>
              <w:t>县（区）专项资金申报、初审情况表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rPr>
              <w:t>专项资金名称</w:t>
            </w:r>
          </w:p>
        </w:tc>
        <w:tc>
          <w:tcPr>
            <w:tcW w:w="4013" w:type="dxa"/>
            <w:tcBorders>
              <w:top w:val="single" w:color="000000" w:sz="4" w:space="0"/>
              <w:left w:val="single" w:color="000000" w:sz="4" w:space="0"/>
              <w:bottom w:val="single" w:color="000000" w:sz="4" w:space="0"/>
              <w:right w:val="nil"/>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 xml:space="preserve">专项资金级次：       </w:t>
            </w:r>
            <w:r>
              <w:rPr>
                <w:rFonts w:hint="eastAsia" w:ascii="宋体" w:hAnsi="宋体" w:eastAsia="宋体" w:cs="宋体"/>
                <w:i w:val="0"/>
                <w:color w:val="auto"/>
                <w:kern w:val="0"/>
                <w:sz w:val="20"/>
                <w:szCs w:val="20"/>
                <w:highlight w:val="none"/>
                <w:u w:val="none"/>
                <w:lang w:val="en-US" w:eastAsia="zh-CN"/>
              </w:rPr>
              <w:br w:type="textWrapping"/>
            </w:r>
            <w:r>
              <w:rPr>
                <w:rFonts w:hint="eastAsia" w:ascii="宋体" w:hAnsi="宋体" w:eastAsia="宋体" w:cs="宋体"/>
                <w:i w:val="0"/>
                <w:color w:val="auto"/>
                <w:kern w:val="0"/>
                <w:sz w:val="20"/>
                <w:szCs w:val="20"/>
                <w:highlight w:val="none"/>
                <w:u w:val="none"/>
                <w:lang w:val="en-US" w:eastAsia="zh-CN"/>
              </w:rPr>
              <w:t xml:space="preserve">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中央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省级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上级资金</w:t>
            </w:r>
            <w:r>
              <w:rPr>
                <w:rFonts w:hint="eastAsia" w:ascii="宋体" w:hAnsi="宋体" w:cs="宋体"/>
                <w:b/>
                <w:i w:val="0"/>
                <w:color w:val="auto"/>
                <w:kern w:val="0"/>
                <w:sz w:val="20"/>
                <w:szCs w:val="20"/>
                <w:highlight w:val="none"/>
                <w:u w:val="none"/>
                <w:lang w:val="en-US" w:eastAsia="zh-CN"/>
              </w:rPr>
              <w:t>下达</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nil"/>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专项资金金额：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申请项目</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基本情况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color w:val="auto"/>
                <w:highlight w:val="none"/>
                <w:lang w:val="en-US" w:eastAsia="zh-CN"/>
              </w:rPr>
            </w:pPr>
            <w:r>
              <w:rPr>
                <w:rFonts w:hint="eastAsia"/>
                <w:color w:val="auto"/>
                <w:highlight w:val="none"/>
                <w:lang w:val="en-US" w:eastAsia="zh-CN"/>
              </w:rPr>
              <w:t>申请企业（单位）      家；申请项目    个；申请支持金额共        元；</w:t>
            </w:r>
          </w:p>
          <w:p>
            <w:pPr>
              <w:pStyle w:val="8"/>
              <w:wordWrap/>
              <w:spacing w:line="600" w:lineRule="exact"/>
              <w:ind w:left="0" w:leftChars="0" w:firstLine="0" w:firstLineChars="0"/>
              <w:rPr>
                <w:rFonts w:hint="eastAsia"/>
                <w:color w:val="auto"/>
                <w:highlight w:val="none"/>
              </w:rPr>
            </w:pPr>
            <w:r>
              <w:rPr>
                <w:rFonts w:hint="eastAsia" w:ascii="宋体" w:hAnsi="宋体" w:eastAsia="宋体" w:cs="宋体"/>
                <w:i w:val="0"/>
                <w:color w:val="auto"/>
                <w:kern w:val="0"/>
                <w:sz w:val="20"/>
                <w:szCs w:val="20"/>
                <w:highlight w:val="none"/>
                <w:u w:val="none"/>
                <w:lang w:val="en-US" w:eastAsia="zh-CN"/>
              </w:rPr>
              <w:t>项目申请时间：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7"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申报资料</w:t>
            </w:r>
          </w:p>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w:t>
            </w: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default"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是否核查原件</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center"/>
              <w:textAlignment w:val="center"/>
              <w:rPr>
                <w:rFonts w:hint="default"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是否实地查验</w:t>
            </w:r>
          </w:p>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企业情况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center"/>
              <w:textAlignment w:val="center"/>
              <w:rPr>
                <w:rFonts w:hint="eastAsia"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初审复核</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复核意见：</w:t>
            </w:r>
          </w:p>
          <w:p>
            <w:pPr>
              <w:widowControl/>
              <w:wordWrap/>
              <w:adjustRightInd w:val="0"/>
              <w:snapToGrid w:val="0"/>
              <w:spacing w:after="0" w:line="600" w:lineRule="exact"/>
              <w:jc w:val="left"/>
              <w:textAlignment w:val="center"/>
              <w:rPr>
                <w:rFonts w:hint="eastAsia"/>
                <w:color w:val="auto"/>
                <w:highlight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分管领导审批</w:t>
            </w:r>
          </w:p>
        </w:tc>
        <w:tc>
          <w:tcPr>
            <w:tcW w:w="6885" w:type="dxa"/>
            <w:gridSpan w:val="2"/>
            <w:tcBorders>
              <w:top w:val="nil"/>
              <w:left w:val="single" w:color="000000" w:sz="4" w:space="0"/>
              <w:bottom w:val="single" w:color="auto"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审批意见：</w:t>
            </w:r>
          </w:p>
          <w:p>
            <w:pPr>
              <w:widowControl/>
              <w:wordWrap/>
              <w:adjustRightInd w:val="0"/>
              <w:snapToGrid w:val="0"/>
              <w:spacing w:after="0" w:line="600" w:lineRule="exact"/>
              <w:jc w:val="left"/>
              <w:textAlignment w:val="center"/>
              <w:rPr>
                <w:rFonts w:hint="eastAsia"/>
                <w:color w:val="auto"/>
                <w:highlight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1635" w:type="dxa"/>
            <w:tcBorders>
              <w:top w:val="single" w:color="000000" w:sz="4" w:space="0"/>
              <w:left w:val="single" w:color="000000" w:sz="4" w:space="0"/>
              <w:bottom w:val="single" w:color="000000" w:sz="4" w:space="0"/>
              <w:right w:val="nil"/>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本级资金上报</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b w:val="0"/>
                <w:bCs w:val="0"/>
                <w:i w:val="0"/>
                <w:color w:val="auto"/>
                <w:kern w:val="0"/>
                <w:sz w:val="20"/>
                <w:szCs w:val="20"/>
                <w:highlight w:val="none"/>
                <w:u w:val="none"/>
                <w:lang w:val="en-US" w:eastAsia="zh-CN"/>
              </w:rPr>
              <w:t>申报时间：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635" w:type="dxa"/>
            <w:tcBorders>
              <w:top w:val="single" w:color="000000" w:sz="4" w:space="0"/>
              <w:left w:val="single" w:color="000000" w:sz="4" w:space="0"/>
              <w:bottom w:val="single" w:color="000000" w:sz="4" w:space="0"/>
              <w:right w:val="single" w:color="auto" w:sz="4" w:space="0"/>
            </w:tcBorders>
            <w:noWrap w:val="0"/>
            <w:vAlign w:val="center"/>
          </w:tcPr>
          <w:p>
            <w:pPr>
              <w:widowControl/>
              <w:wordWrap/>
              <w:adjustRightInd w:val="0"/>
              <w:snapToGrid w:val="0"/>
              <w:spacing w:after="0" w:line="600" w:lineRule="exact"/>
              <w:jc w:val="center"/>
              <w:textAlignment w:val="center"/>
              <w:rPr>
                <w:rFonts w:hint="default"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备注</w:t>
            </w:r>
          </w:p>
        </w:tc>
        <w:tc>
          <w:tcPr>
            <w:tcW w:w="6885" w:type="dxa"/>
            <w:gridSpan w:val="2"/>
            <w:tcBorders>
              <w:top w:val="single" w:color="auto" w:sz="4" w:space="0"/>
              <w:left w:val="single" w:color="auto" w:sz="4" w:space="0"/>
              <w:bottom w:val="single" w:color="auto" w:sz="4" w:space="0"/>
              <w:right w:val="single" w:color="auto"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项目初审情况应包括（并不限于）资金支持内容、审核通过项目个数、初审支持金额、审核不通过项目个数、金额及原因等</w:t>
            </w:r>
          </w:p>
        </w:tc>
      </w:tr>
    </w:tbl>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spacing w:line="600" w:lineRule="exact"/>
        <w:jc w:val="left"/>
        <w:rPr>
          <w:rFonts w:hint="eastAsia"/>
        </w:rPr>
      </w:pPr>
    </w:p>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wordWrap/>
                            <w:rPr>
                              <w:rFonts w:hint="default"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wordWrap/>
                      <w:rPr>
                        <w:rFonts w:hint="default"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EEE91"/>
    <w:multiLevelType w:val="singleLevel"/>
    <w:tmpl w:val="8D0EEE91"/>
    <w:lvl w:ilvl="0" w:tentative="0">
      <w:start w:val="2"/>
      <w:numFmt w:val="decimal"/>
      <w:suff w:val="nothing"/>
      <w:lvlText w:val="%1、"/>
      <w:lvlJc w:val="left"/>
    </w:lvl>
  </w:abstractNum>
  <w:abstractNum w:abstractNumId="1">
    <w:nsid w:val="57962EE1"/>
    <w:multiLevelType w:val="singleLevel"/>
    <w:tmpl w:val="57962EE1"/>
    <w:lvl w:ilvl="0" w:tentative="0">
      <w:start w:val="1"/>
      <w:numFmt w:val="chineseCounting"/>
      <w:suff w:val="nothing"/>
      <w:lvlText w:val="%1、"/>
      <w:lvlJc w:val="left"/>
      <w:rPr>
        <w:rFonts w:hint="eastAsia"/>
      </w:rPr>
    </w:lvl>
  </w:abstractNum>
  <w:abstractNum w:abstractNumId="2">
    <w:nsid w:val="5BDEF6F1"/>
    <w:multiLevelType w:val="singleLevel"/>
    <w:tmpl w:val="5BDEF6F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C3543"/>
    <w:rsid w:val="39B329F3"/>
    <w:rsid w:val="503D757D"/>
    <w:rsid w:val="5D0A0BDF"/>
    <w:rsid w:val="60590C8F"/>
    <w:rsid w:val="6DDD4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Body Text 2"/>
    <w:basedOn w:val="1"/>
    <w:qFormat/>
    <w:uiPriority w:val="99"/>
    <w:pPr>
      <w:spacing w:before="240"/>
    </w:pPr>
    <w:rPr>
      <w:color w:val="FF0000"/>
      <w:kern w:val="0"/>
    </w:rPr>
  </w:style>
  <w:style w:type="paragraph" w:styleId="4">
    <w:name w:val="Plain Text"/>
    <w:basedOn w:val="1"/>
    <w:qFormat/>
    <w:uiPriority w:val="0"/>
    <w:rPr>
      <w:rFonts w:ascii="宋体"/>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样式1"/>
    <w:basedOn w:val="9"/>
    <w:qFormat/>
    <w:uiPriority w:val="0"/>
  </w:style>
  <w:style w:type="paragraph" w:customStyle="1" w:styleId="9">
    <w:name w:val="正文1"/>
    <w:basedOn w:val="1"/>
    <w:qFormat/>
    <w:uiPriority w:val="0"/>
    <w:pPr>
      <w:ind w:firstLine="708" w:firstLineChars="236"/>
    </w:pPr>
    <w:rPr>
      <w:rFonts w:ascii="仿宋_GB2312" w:eastAsia="仿宋_GB2312" w:cs="仿宋_GB2312"/>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2025-06-24T07:19:00Z</dcterms:created>
  <dc:creator>lenovo</dc:creator>
  <cp:lastModifiedBy>刘俊亮</cp:lastModifiedBy>
  <dcterms:modified xsi:type="dcterms:W3CDTF">2025-06-25T08:17:45Z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11194E2117684C2B9B6FC47765B8F5D1</vt:lpwstr>
  </property>
</Properties>
</file>