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88" w:lineRule="auto"/>
        <w:ind w:left="0" w:right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粤财税〔2025〕15号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88" w:lineRule="auto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广东省财政厅 国家税务总局广东省税务局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88" w:lineRule="auto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关于我省延续实施文化事业建设费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88" w:lineRule="auto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优惠政策的通知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88" w:lineRule="auto"/>
        <w:jc w:val="center"/>
      </w:pPr>
      <w:r>
        <w:rPr>
          <w:bdr w:val="none" w:color="auto" w:sz="0" w:space="0"/>
        </w:rPr>
        <w:t> </w:t>
      </w:r>
      <w:bookmarkStart w:id="3" w:name="_GoBack"/>
      <w:bookmarkEnd w:id="3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bookmarkStart w:id="0" w:name="主送"/>
      <w:r>
        <w:rPr>
          <w:rFonts w:hint="eastAsia" w:ascii="仿宋_GB2312" w:eastAsia="仿宋_GB2312" w:cs="仿宋_GB2312"/>
          <w:color w:val="000000"/>
          <w:sz w:val="32"/>
          <w:szCs w:val="32"/>
        </w:rPr>
        <w:t>省委宣传部，各地级以上市、横琴粤澳深度合作区财政局，国家税务总局广州、各地级市、横琴粤澳深度合作区税务局，财政省直管县（市）财政局：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bookmarkStart w:id="1" w:name="Content"/>
      <w:r>
        <w:rPr>
          <w:rFonts w:hint="eastAsia" w:ascii="仿宋_GB2312" w:eastAsia="仿宋_GB2312" w:cs="仿宋_GB2312"/>
          <w:color w:val="000000"/>
          <w:sz w:val="32"/>
          <w:szCs w:val="32"/>
        </w:rPr>
        <w:t>根据《财政部关于延续实施文化事业建设费优惠政策的通知》（财税〔2025〕7号），经省人民政府同意，我省延续实施文化事业建设费优惠政策，自2025年1月1日至2027年12月31日，对归属地方收入的文化事业建设费，按照缴纳义务人应缴费额的50%减征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2025年1月1日起至本通知发布之日前，已征的按照本通知规定应予减免的文化事业建设费，可抵减缴费人以后应缴的文化事业建设费或予以退还。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54"/>
        </w:tabs>
        <w:spacing w:before="0" w:beforeAutospacing="0" w:after="0" w:afterAutospacing="0" w:line="360" w:lineRule="auto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 </w:t>
      </w:r>
      <w:bookmarkStart w:id="2" w:name="_GoBack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54"/>
        </w:tabs>
        <w:spacing w:before="0" w:beforeAutospacing="0" w:after="0" w:afterAutospacing="0" w:line="360" w:lineRule="auto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54"/>
        </w:tabs>
        <w:spacing w:before="0" w:beforeAutospacing="0" w:after="0" w:afterAutospacing="0" w:line="360" w:lineRule="auto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160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广东省财政厅    国家税务总局广东省税务局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566"/>
          <w:tab w:val="left" w:pos="7746"/>
        </w:tabs>
        <w:spacing w:before="0" w:beforeAutospacing="0" w:after="0" w:afterAutospacing="0" w:line="360" w:lineRule="auto"/>
        <w:ind w:right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    2025年5月22日</w:t>
      </w:r>
    </w:p>
    <w:bookmarkEnd w:id="0"/>
    <w:bookmarkEnd w:id="1"/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A2B96"/>
    <w:rsid w:val="2CD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2025-05-27T03:06:00Z</dcterms:created>
  <dc:creator>陈越华</dc:creator>
  <cp:lastModifiedBy>陈越华</cp:lastModifiedBy>
  <dcterms:modified xsi:type="dcterms:W3CDTF">2025-05-27T03:08:41Z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28DE5E0FDD87407A8EDB1D3DF6CC8E8C</vt:lpwstr>
  </property>
</Properties>
</file>