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124</w:t>
      </w:r>
      <w:r>
        <w:rPr>
          <w:rFonts w:hint="eastAsia" w:ascii="Times New Roman" w:hAnsi="Times New Roman" w:eastAsia="方正仿宋_GBK" w:cs="方正仿宋_GBK"/>
          <w:sz w:val="32"/>
          <w:szCs w:val="32"/>
        </w:rPr>
        <w:t>号</w:t>
      </w:r>
    </w:p>
    <w:p>
      <w:pPr>
        <w:spacing w:line="580" w:lineRule="exact"/>
        <w:rPr>
          <w:rFonts w:hint="eastAsia" w:ascii="方正小标宋_GBK" w:hAnsi="方正小标宋_GBK" w:eastAsia="方正小标宋_GBK" w:cs="方正小标宋_GBK"/>
          <w:b/>
          <w:bCs/>
          <w:color w:val="000000"/>
          <w:spacing w:val="-11"/>
          <w:sz w:val="44"/>
          <w:szCs w:val="44"/>
        </w:rPr>
      </w:pPr>
      <w:bookmarkStart w:id="0" w:name="_Hlk70674848"/>
      <w:bookmarkEnd w:id="0"/>
      <w:bookmarkStart w:id="1" w:name="_Hlk72367435"/>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lang w:eastAsia="zh-CN"/>
        </w:rPr>
      </w:pPr>
      <w:bookmarkStart w:id="3" w:name="OLE_LINK2"/>
      <w:r>
        <w:rPr>
          <w:rFonts w:hint="eastAsia" w:ascii="Times New Roman" w:hAnsi="Times New Roman" w:eastAsia="方正小标宋_GBK" w:cs="方正小标宋_GBK"/>
          <w:b/>
          <w:bCs/>
          <w:sz w:val="44"/>
          <w:szCs w:val="44"/>
        </w:rPr>
        <w:t>惠州市惠阳区</w:t>
      </w:r>
      <w:r>
        <w:rPr>
          <w:rFonts w:hint="eastAsia" w:ascii="Times New Roman" w:hAnsi="Times New Roman" w:eastAsia="方正小标宋_GBK" w:cs="方正小标宋_GBK"/>
          <w:b/>
          <w:bCs/>
          <w:sz w:val="44"/>
          <w:szCs w:val="44"/>
          <w:lang w:eastAsia="zh-CN"/>
        </w:rPr>
        <w:t>2023年度第四十七批次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bookmarkStart w:id="4" w:name="OLE_LINK3"/>
      <w:r>
        <w:rPr>
          <w:rFonts w:hint="eastAsia" w:ascii="Times New Roman" w:hAnsi="Times New Roman" w:eastAsia="方正小标宋_GBK" w:cs="方正小标宋_GBK"/>
          <w:b/>
          <w:bCs/>
          <w:sz w:val="44"/>
          <w:szCs w:val="44"/>
        </w:rPr>
        <w:t>城镇建设用地征地补偿安置方案</w:t>
      </w:r>
    </w:p>
    <w:bookmarkEnd w:id="3"/>
    <w:bookmarkEnd w:id="4"/>
    <w:p>
      <w:pPr>
        <w:keepNext w:val="0"/>
        <w:keepLines w:val="0"/>
        <w:pageBreakBefore w:val="0"/>
        <w:tabs>
          <w:tab w:val="left" w:pos="1050"/>
        </w:tabs>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tabs>
          <w:tab w:val="left" w:pos="441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Cs/>
          <w:color w:val="000000"/>
          <w:sz w:val="32"/>
          <w:szCs w:val="32"/>
          <w:u w:val="none"/>
          <w:lang w:val="en-US" w:eastAsia="zh-CN"/>
        </w:rPr>
        <w:t>惠州市惠阳区秋长街道维布股份经济合作联合社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方正仿宋_GBK"/>
          <w:color w:val="auto"/>
          <w:sz w:val="32"/>
          <w:szCs w:val="32"/>
          <w:highlight w:val="none"/>
          <w:u w:val="none"/>
          <w:lang w:val="en-US" w:eastAsia="zh-CN"/>
        </w:rPr>
        <w:t>1.5004</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方正仿宋_GBK" w:cs="仿宋"/>
          <w:bCs/>
          <w:color w:val="000000"/>
          <w:sz w:val="32"/>
          <w:szCs w:val="32"/>
          <w:u w:val="none"/>
          <w:lang w:val="en-US" w:eastAsia="zh-CN"/>
        </w:rPr>
        <w:t>2023年度第四十七批次</w:t>
      </w:r>
      <w:r>
        <w:rPr>
          <w:rFonts w:hint="eastAsia" w:ascii="Times New Roman" w:hAnsi="Times New Roman" w:eastAsia="方正仿宋_GBK" w:cs="方正仿宋_GBK"/>
          <w:bCs/>
          <w:color w:val="000000"/>
          <w:sz w:val="32"/>
          <w:szCs w:val="32"/>
          <w:u w:val="none"/>
          <w:lang w:val="en-US" w:eastAsia="zh-CN"/>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5" w:name="_Toc16733"/>
      <w:r>
        <w:rPr>
          <w:rFonts w:hint="eastAsia" w:ascii="Times New Roman" w:hAnsi="Times New Roman" w:eastAsia="方正黑体_GBK" w:cs="方正黑体_GBK"/>
          <w:b w:val="0"/>
          <w:bCs/>
          <w:sz w:val="32"/>
          <w:szCs w:val="32"/>
          <w:u w:val="none"/>
        </w:rPr>
        <w:t>一、</w:t>
      </w:r>
      <w:bookmarkEnd w:id="5"/>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color w:val="000000"/>
          <w:sz w:val="32"/>
          <w:szCs w:val="32"/>
          <w:u w:val="none"/>
          <w:lang w:val="en-US" w:eastAsia="zh-CN"/>
        </w:rPr>
        <w:t>秋长街道维布村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sz w:val="32"/>
          <w:szCs w:val="32"/>
          <w:u w:val="none"/>
          <w:lang w:val="en-US" w:eastAsia="zh-CN"/>
        </w:rPr>
        <w:t>惠州市惠阳区秋长街道维布股份经济合作联合社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方正仿宋_GBK" w:cs="方正仿宋_GBK"/>
          <w:color w:val="auto"/>
          <w:sz w:val="32"/>
          <w:szCs w:val="32"/>
          <w:highlight w:val="none"/>
          <w:u w:val="none"/>
          <w:lang w:val="en-US" w:eastAsia="zh-CN"/>
        </w:rPr>
        <w:t>1.5004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均属建设用地</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2023年度第四十七批次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bCs/>
          <w:sz w:val="32"/>
          <w:szCs w:val="32"/>
          <w:lang w:val="en-US" w:eastAsia="zh-CN"/>
        </w:rPr>
        <w:t>卫生项目</w:t>
      </w:r>
      <w:r>
        <w:rPr>
          <w:rFonts w:hint="eastAsia" w:ascii="Times New Roman" w:hAnsi="Times New Roman" w:eastAsia="方正仿宋_GBK"/>
          <w:bCs/>
          <w:sz w:val="32"/>
          <w:szCs w:val="32"/>
        </w:rPr>
        <w:t>建设</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47"/>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征收建设用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bCs/>
          <w:sz w:val="32"/>
          <w:szCs w:val="32"/>
          <w:lang w:eastAsia="zh-CN"/>
        </w:rPr>
        <w:t>1.</w:t>
      </w:r>
      <w:r>
        <w:rPr>
          <w:rFonts w:hint="eastAsia" w:ascii="Times New Roman" w:hAnsi="Times New Roman" w:eastAsia="方正仿宋_GBK"/>
          <w:bCs/>
          <w:sz w:val="32"/>
          <w:szCs w:val="32"/>
          <w:lang w:val="en-US" w:eastAsia="zh-CN"/>
        </w:rPr>
        <w:t>5004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189.0504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189.0504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仿宋" w:cs="仿宋"/>
          <w:color w:val="auto"/>
          <w:sz w:val="32"/>
          <w:szCs w:val="32"/>
        </w:rPr>
        <w:t>被征地上有</w:t>
      </w:r>
      <w:r>
        <w:rPr>
          <w:rFonts w:hint="eastAsia" w:ascii="Times New Roman" w:hAnsi="Times New Roman" w:eastAsia="仿宋" w:cs="仿宋"/>
          <w:color w:val="auto"/>
          <w:sz w:val="32"/>
          <w:szCs w:val="32"/>
          <w:lang w:val="en-US" w:eastAsia="zh-CN"/>
        </w:rPr>
        <w:t>混合房屋、简易棚</w:t>
      </w:r>
      <w:r>
        <w:rPr>
          <w:rFonts w:hint="eastAsia" w:ascii="Times New Roman" w:hAnsi="Times New Roman" w:eastAsia="仿宋" w:cs="仿宋"/>
          <w:color w:val="auto"/>
          <w:sz w:val="32"/>
          <w:szCs w:val="32"/>
        </w:rPr>
        <w:t>地上附着物，</w:t>
      </w:r>
      <w:r>
        <w:rPr>
          <w:rFonts w:hint="eastAsia" w:ascii="Times New Roman" w:hAnsi="Times New Roman" w:eastAsia="仿宋" w:cs="仿宋"/>
          <w:color w:val="auto"/>
          <w:sz w:val="32"/>
          <w:szCs w:val="32"/>
          <w:lang w:eastAsia="zh-CN"/>
        </w:rPr>
        <w:t>参照</w:t>
      </w:r>
      <w:r>
        <w:rPr>
          <w:rFonts w:hint="eastAsia" w:ascii="Times New Roman" w:hAnsi="Times New Roman" w:eastAsia="仿宋" w:cs="仿宋"/>
          <w:color w:val="auto"/>
          <w:sz w:val="32"/>
          <w:szCs w:val="32"/>
        </w:rPr>
        <w:t>《惠州市集体土地征收与补偿办法》（惠府〔</w:t>
      </w:r>
      <w:r>
        <w:rPr>
          <w:rFonts w:hint="eastAsia" w:ascii="Times New Roman" w:hAnsi="Times New Roman" w:eastAsia="仿宋" w:cs="仿宋"/>
          <w:bCs/>
          <w:color w:val="auto"/>
          <w:sz w:val="32"/>
          <w:szCs w:val="32"/>
        </w:rPr>
        <w:t>202</w:t>
      </w:r>
      <w:r>
        <w:rPr>
          <w:rFonts w:hint="eastAsia" w:ascii="Times New Roman" w:hAnsi="Times New Roman" w:eastAsia="仿宋" w:cs="仿宋"/>
          <w:bCs/>
          <w:color w:val="auto"/>
          <w:sz w:val="32"/>
          <w:szCs w:val="32"/>
          <w:lang w:val="en-US" w:eastAsia="zh-CN"/>
        </w:rPr>
        <w:t>5</w:t>
      </w:r>
      <w:r>
        <w:rPr>
          <w:rFonts w:hint="eastAsia" w:ascii="Times New Roman" w:hAnsi="Times New Roman" w:eastAsia="仿宋" w:cs="仿宋"/>
          <w:color w:val="auto"/>
          <w:sz w:val="32"/>
          <w:szCs w:val="32"/>
        </w:rPr>
        <w:t>〕</w:t>
      </w:r>
      <w:r>
        <w:rPr>
          <w:rFonts w:hint="eastAsia" w:ascii="Times New Roman" w:hAnsi="Times New Roman" w:eastAsia="仿宋" w:cs="仿宋"/>
          <w:bCs/>
          <w:color w:val="auto"/>
          <w:sz w:val="32"/>
          <w:szCs w:val="32"/>
          <w:lang w:val="en-US" w:eastAsia="zh-CN"/>
        </w:rPr>
        <w:t>6</w:t>
      </w:r>
      <w:r>
        <w:rPr>
          <w:rFonts w:hint="eastAsia" w:ascii="Times New Roman" w:hAnsi="Times New Roman" w:eastAsia="仿宋" w:cs="仿宋"/>
          <w:color w:val="auto"/>
          <w:sz w:val="32"/>
          <w:szCs w:val="32"/>
        </w:rPr>
        <w:t>号）确定的补偿标准进行补偿，需补偿</w:t>
      </w:r>
      <w:r>
        <w:rPr>
          <w:rFonts w:hint="eastAsia" w:ascii="Times New Roman" w:hAnsi="Times New Roman" w:eastAsia="方正仿宋_GBK" w:cs="方正仿宋_GBK"/>
          <w:color w:val="auto"/>
          <w:sz w:val="32"/>
          <w:szCs w:val="32"/>
        </w:rPr>
        <w:t>费共</w:t>
      </w:r>
      <w:r>
        <w:rPr>
          <w:rFonts w:hint="eastAsia" w:ascii="Times New Roman" w:hAnsi="Times New Roman" w:eastAsia="方正仿宋_GBK"/>
          <w:bCs/>
          <w:color w:val="auto"/>
          <w:sz w:val="32"/>
          <w:szCs w:val="32"/>
          <w:lang w:val="en-US" w:eastAsia="zh-CN"/>
        </w:rPr>
        <w:t>1360.4257</w:t>
      </w:r>
      <w:r>
        <w:rPr>
          <w:rFonts w:hint="eastAsia" w:ascii="Times New Roman" w:hAnsi="Times New Roman" w:eastAsia="仿宋" w:cs="仿宋"/>
          <w:color w:val="auto"/>
          <w:sz w:val="32"/>
          <w:szCs w:val="32"/>
        </w:rPr>
        <w:t>万元（补偿以实际发生为准）。地上附着物补偿费自</w:t>
      </w:r>
      <w:r>
        <w:rPr>
          <w:rFonts w:hint="eastAsia" w:ascii="Times New Roman" w:hAnsi="Times New Roman" w:eastAsia="方正仿宋_GBK" w:cs="方正仿宋_GBK"/>
          <w:color w:val="auto"/>
          <w:sz w:val="32"/>
          <w:szCs w:val="32"/>
        </w:rPr>
        <w:t>征地公告发布之日起</w:t>
      </w:r>
      <w:r>
        <w:rPr>
          <w:rFonts w:hint="eastAsia" w:ascii="Times New Roman" w:hAnsi="Times New Roman" w:eastAsia="仿宋" w:cs="仿宋"/>
          <w:bCs/>
          <w:color w:val="auto"/>
          <w:sz w:val="32"/>
          <w:szCs w:val="32"/>
        </w:rPr>
        <w:t>3</w:t>
      </w:r>
      <w:r>
        <w:rPr>
          <w:rFonts w:hint="eastAsia" w:ascii="Times New Roman" w:hAnsi="Times New Roman" w:eastAsia="方正仿宋_GBK" w:cs="方正仿宋_GBK"/>
          <w:color w:val="auto"/>
          <w:sz w:val="32"/>
          <w:szCs w:val="32"/>
        </w:rPr>
        <w:t>个月内</w:t>
      </w:r>
      <w:r>
        <w:rPr>
          <w:rFonts w:hint="eastAsia" w:ascii="Times New Roman" w:hAnsi="Times New Roman" w:eastAsia="仿宋" w:cs="仿宋"/>
          <w:color w:val="auto"/>
          <w:sz w:val="32"/>
          <w:szCs w:val="32"/>
        </w:rPr>
        <w:t>一次性支付给权属人。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0.2251</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1900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427.69</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仿宋"/>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2023年度第四十七批次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1977.1661</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189.0504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1360.4257</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427.69</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ascii="Times New Roman" w:hAnsi="Times New Roman" w:eastAsia="方正仿宋_GBK"/>
          <w:sz w:val="32"/>
          <w:szCs w:val="32"/>
        </w:rPr>
      </w:pPr>
      <w:r>
        <w:rPr>
          <w:rFonts w:ascii="Times New Roman" w:hAnsi="Times New Roman" w:eastAsia="方正仿宋_GBK"/>
          <w:sz w:val="32"/>
          <w:szCs w:val="32"/>
        </w:rPr>
        <w:t>惠州市惠阳区自然资源局</w:t>
      </w:r>
    </w:p>
    <w:p>
      <w:pPr>
        <w:pStyle w:val="11"/>
        <w:keepNext w:val="0"/>
        <w:keepLines w:val="0"/>
        <w:pageBreakBefore w:val="0"/>
        <w:widowControl w:val="0"/>
        <w:kinsoku/>
        <w:wordWrap/>
        <w:overflowPunct/>
        <w:topLinePunct w:val="0"/>
        <w:autoSpaceDE/>
        <w:autoSpaceDN/>
        <w:bidi w:val="0"/>
        <w:adjustRightInd/>
        <w:snapToGrid/>
        <w:spacing w:after="0" w:afterLines="0" w:line="580" w:lineRule="exact"/>
        <w:ind w:firstLine="5440" w:firstLineChars="1700"/>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7日</w:t>
      </w:r>
    </w:p>
    <w:p>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320" w:firstLineChars="100"/>
        <w:textAlignment w:val="auto"/>
        <w:rPr>
          <w:rFonts w:hint="eastAsia" w:ascii="方正黑体_GBK" w:hAnsi="方正黑体_GBK" w:eastAsia="方正黑体_GBK" w:cs="方正黑体_GBK"/>
          <w:sz w:val="32"/>
          <w:szCs w:val="32"/>
          <w:lang w:eastAsia="zh-CN"/>
        </w:rPr>
      </w:pPr>
    </w:p>
    <w:p>
      <w:pPr>
        <w:pStyle w:val="5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lang w:val="en-US" w:eastAsia="zh-CN"/>
        </w:rPr>
      </w:pPr>
      <w:bookmarkStart w:id="6" w:name="_GoBack"/>
      <w:bookmarkEnd w:id="6"/>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870AF1"/>
    <w:rsid w:val="018D5FDD"/>
    <w:rsid w:val="01D775FD"/>
    <w:rsid w:val="02024260"/>
    <w:rsid w:val="027720CC"/>
    <w:rsid w:val="029B19CD"/>
    <w:rsid w:val="02A27C12"/>
    <w:rsid w:val="02C8006B"/>
    <w:rsid w:val="02D335E1"/>
    <w:rsid w:val="02D96AD8"/>
    <w:rsid w:val="03025BD6"/>
    <w:rsid w:val="036C2207"/>
    <w:rsid w:val="036F19E0"/>
    <w:rsid w:val="03BE5F0C"/>
    <w:rsid w:val="04137294"/>
    <w:rsid w:val="047927AC"/>
    <w:rsid w:val="048703D6"/>
    <w:rsid w:val="04A47572"/>
    <w:rsid w:val="05064512"/>
    <w:rsid w:val="0516533B"/>
    <w:rsid w:val="05C27914"/>
    <w:rsid w:val="05F96202"/>
    <w:rsid w:val="06470EAD"/>
    <w:rsid w:val="06482C99"/>
    <w:rsid w:val="064E24E3"/>
    <w:rsid w:val="06735227"/>
    <w:rsid w:val="06760AE5"/>
    <w:rsid w:val="068463D8"/>
    <w:rsid w:val="06C426D1"/>
    <w:rsid w:val="06E237A8"/>
    <w:rsid w:val="06FB68B7"/>
    <w:rsid w:val="074347CB"/>
    <w:rsid w:val="075A00B5"/>
    <w:rsid w:val="07BF0C47"/>
    <w:rsid w:val="07D13626"/>
    <w:rsid w:val="082825EC"/>
    <w:rsid w:val="08403E23"/>
    <w:rsid w:val="08500F2D"/>
    <w:rsid w:val="088F5846"/>
    <w:rsid w:val="08B446BA"/>
    <w:rsid w:val="08BC34B9"/>
    <w:rsid w:val="091618B9"/>
    <w:rsid w:val="095225EB"/>
    <w:rsid w:val="09566602"/>
    <w:rsid w:val="09567FC7"/>
    <w:rsid w:val="09632046"/>
    <w:rsid w:val="09C41B67"/>
    <w:rsid w:val="09DB0972"/>
    <w:rsid w:val="09DE5173"/>
    <w:rsid w:val="09EC52F9"/>
    <w:rsid w:val="09ED2EF2"/>
    <w:rsid w:val="0A225BA4"/>
    <w:rsid w:val="0A304A1D"/>
    <w:rsid w:val="0A611364"/>
    <w:rsid w:val="0A927CA8"/>
    <w:rsid w:val="0ABB62E9"/>
    <w:rsid w:val="0AC11179"/>
    <w:rsid w:val="0ACE740B"/>
    <w:rsid w:val="0ADB3007"/>
    <w:rsid w:val="0AE11F90"/>
    <w:rsid w:val="0B7D274D"/>
    <w:rsid w:val="0B987152"/>
    <w:rsid w:val="0C056FCB"/>
    <w:rsid w:val="0C0A056A"/>
    <w:rsid w:val="0C1F44BE"/>
    <w:rsid w:val="0C323885"/>
    <w:rsid w:val="0C471DBB"/>
    <w:rsid w:val="0C4A20D1"/>
    <w:rsid w:val="0C5253BB"/>
    <w:rsid w:val="0C6A10EB"/>
    <w:rsid w:val="0CEE56FC"/>
    <w:rsid w:val="0CF0362D"/>
    <w:rsid w:val="0CF03FF3"/>
    <w:rsid w:val="0D153C84"/>
    <w:rsid w:val="0D2F334C"/>
    <w:rsid w:val="0D48599B"/>
    <w:rsid w:val="0D9B46C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443D5"/>
    <w:rsid w:val="122D5259"/>
    <w:rsid w:val="12C153AD"/>
    <w:rsid w:val="12E52A2E"/>
    <w:rsid w:val="137827DB"/>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9A70D4"/>
    <w:rsid w:val="16E744C5"/>
    <w:rsid w:val="17056B15"/>
    <w:rsid w:val="170C69C5"/>
    <w:rsid w:val="176836DE"/>
    <w:rsid w:val="17D31BE4"/>
    <w:rsid w:val="17F445B0"/>
    <w:rsid w:val="18D71A8A"/>
    <w:rsid w:val="18DB1CA4"/>
    <w:rsid w:val="18ED0793"/>
    <w:rsid w:val="19101C39"/>
    <w:rsid w:val="19340D93"/>
    <w:rsid w:val="19367119"/>
    <w:rsid w:val="193D3616"/>
    <w:rsid w:val="1949075E"/>
    <w:rsid w:val="194C07AD"/>
    <w:rsid w:val="195D14E3"/>
    <w:rsid w:val="19B84EA9"/>
    <w:rsid w:val="19BE18F5"/>
    <w:rsid w:val="19C97027"/>
    <w:rsid w:val="1A3B02C1"/>
    <w:rsid w:val="1A3B44D3"/>
    <w:rsid w:val="1A5B5F55"/>
    <w:rsid w:val="1ABD36BE"/>
    <w:rsid w:val="1ABE2BAB"/>
    <w:rsid w:val="1AEB72FE"/>
    <w:rsid w:val="1B7774A6"/>
    <w:rsid w:val="1B7A0007"/>
    <w:rsid w:val="1BF73E5E"/>
    <w:rsid w:val="1BFD2C28"/>
    <w:rsid w:val="1BFF5D0B"/>
    <w:rsid w:val="1C1044D8"/>
    <w:rsid w:val="1C402B46"/>
    <w:rsid w:val="1C7258DF"/>
    <w:rsid w:val="1C80717C"/>
    <w:rsid w:val="1CC64A0F"/>
    <w:rsid w:val="1D2467A4"/>
    <w:rsid w:val="1D4601AD"/>
    <w:rsid w:val="1D500A18"/>
    <w:rsid w:val="1DB10397"/>
    <w:rsid w:val="1DC43A1B"/>
    <w:rsid w:val="1DCE07AF"/>
    <w:rsid w:val="1DD159A3"/>
    <w:rsid w:val="1DD61722"/>
    <w:rsid w:val="1E151CFD"/>
    <w:rsid w:val="1E30500B"/>
    <w:rsid w:val="1EAD7457"/>
    <w:rsid w:val="1EBD3BCE"/>
    <w:rsid w:val="1EDA24CC"/>
    <w:rsid w:val="1FAA5D66"/>
    <w:rsid w:val="1FDA528E"/>
    <w:rsid w:val="1FE26CF1"/>
    <w:rsid w:val="20590A66"/>
    <w:rsid w:val="20C2116B"/>
    <w:rsid w:val="2115087A"/>
    <w:rsid w:val="214B4F1E"/>
    <w:rsid w:val="216317D9"/>
    <w:rsid w:val="2173648C"/>
    <w:rsid w:val="21736804"/>
    <w:rsid w:val="21860938"/>
    <w:rsid w:val="21872406"/>
    <w:rsid w:val="21D84771"/>
    <w:rsid w:val="22231621"/>
    <w:rsid w:val="2245745C"/>
    <w:rsid w:val="227B208C"/>
    <w:rsid w:val="228E6E77"/>
    <w:rsid w:val="22B16765"/>
    <w:rsid w:val="22B2693A"/>
    <w:rsid w:val="23295CF6"/>
    <w:rsid w:val="23334AEC"/>
    <w:rsid w:val="23401232"/>
    <w:rsid w:val="23710488"/>
    <w:rsid w:val="238B0FF0"/>
    <w:rsid w:val="238D1E9E"/>
    <w:rsid w:val="238E1EAF"/>
    <w:rsid w:val="239F6C00"/>
    <w:rsid w:val="23E55A67"/>
    <w:rsid w:val="24221D61"/>
    <w:rsid w:val="249E7D66"/>
    <w:rsid w:val="24BD4134"/>
    <w:rsid w:val="251A68E5"/>
    <w:rsid w:val="252538C7"/>
    <w:rsid w:val="25385B66"/>
    <w:rsid w:val="25796CE5"/>
    <w:rsid w:val="258A6DEF"/>
    <w:rsid w:val="258B4BEA"/>
    <w:rsid w:val="26201966"/>
    <w:rsid w:val="26761C32"/>
    <w:rsid w:val="26903032"/>
    <w:rsid w:val="26B7282F"/>
    <w:rsid w:val="26E965FA"/>
    <w:rsid w:val="27082F07"/>
    <w:rsid w:val="270A6EC8"/>
    <w:rsid w:val="27416519"/>
    <w:rsid w:val="27577882"/>
    <w:rsid w:val="279D52E0"/>
    <w:rsid w:val="27D5769E"/>
    <w:rsid w:val="27DA5317"/>
    <w:rsid w:val="286301C9"/>
    <w:rsid w:val="287B5DA7"/>
    <w:rsid w:val="28F17C8C"/>
    <w:rsid w:val="28F63D73"/>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CFB7D75"/>
    <w:rsid w:val="2D1401F3"/>
    <w:rsid w:val="2D263C87"/>
    <w:rsid w:val="2D5B6977"/>
    <w:rsid w:val="2D5E2912"/>
    <w:rsid w:val="2D8B5FF3"/>
    <w:rsid w:val="2DA91E3F"/>
    <w:rsid w:val="2E14120F"/>
    <w:rsid w:val="2E28171C"/>
    <w:rsid w:val="2E3668A6"/>
    <w:rsid w:val="2E494294"/>
    <w:rsid w:val="2E6D695B"/>
    <w:rsid w:val="2E8970F5"/>
    <w:rsid w:val="2E8A13D3"/>
    <w:rsid w:val="2F0C62AB"/>
    <w:rsid w:val="2F1D55EA"/>
    <w:rsid w:val="2F266384"/>
    <w:rsid w:val="2F877445"/>
    <w:rsid w:val="2FE71D51"/>
    <w:rsid w:val="2FFB67F9"/>
    <w:rsid w:val="30091C8E"/>
    <w:rsid w:val="300D1298"/>
    <w:rsid w:val="301B73CC"/>
    <w:rsid w:val="307220A0"/>
    <w:rsid w:val="30BD6EB0"/>
    <w:rsid w:val="30C1105A"/>
    <w:rsid w:val="30DF7813"/>
    <w:rsid w:val="30EE7AE0"/>
    <w:rsid w:val="31185FFC"/>
    <w:rsid w:val="31232E99"/>
    <w:rsid w:val="313D1596"/>
    <w:rsid w:val="31CF4900"/>
    <w:rsid w:val="31ED6379"/>
    <w:rsid w:val="32472672"/>
    <w:rsid w:val="32922D5F"/>
    <w:rsid w:val="32FE3BF3"/>
    <w:rsid w:val="330D4E2A"/>
    <w:rsid w:val="33295052"/>
    <w:rsid w:val="33480FFF"/>
    <w:rsid w:val="33722EE1"/>
    <w:rsid w:val="33A87E25"/>
    <w:rsid w:val="33AF51CA"/>
    <w:rsid w:val="33B43278"/>
    <w:rsid w:val="33FE76F1"/>
    <w:rsid w:val="343E0F0C"/>
    <w:rsid w:val="347164E3"/>
    <w:rsid w:val="348E72A3"/>
    <w:rsid w:val="351D69D6"/>
    <w:rsid w:val="351D7CF3"/>
    <w:rsid w:val="35217F91"/>
    <w:rsid w:val="35385F78"/>
    <w:rsid w:val="35631660"/>
    <w:rsid w:val="358B77F9"/>
    <w:rsid w:val="35AF2B03"/>
    <w:rsid w:val="35E816BE"/>
    <w:rsid w:val="36077208"/>
    <w:rsid w:val="361202CD"/>
    <w:rsid w:val="36303EAE"/>
    <w:rsid w:val="36377947"/>
    <w:rsid w:val="36396DF4"/>
    <w:rsid w:val="364C124E"/>
    <w:rsid w:val="365A42E6"/>
    <w:rsid w:val="36A355BF"/>
    <w:rsid w:val="36C1616A"/>
    <w:rsid w:val="36D220EB"/>
    <w:rsid w:val="36D66A67"/>
    <w:rsid w:val="371C56F3"/>
    <w:rsid w:val="37852C0B"/>
    <w:rsid w:val="37C11752"/>
    <w:rsid w:val="37C60534"/>
    <w:rsid w:val="37C67880"/>
    <w:rsid w:val="37FF6E6B"/>
    <w:rsid w:val="380E22C9"/>
    <w:rsid w:val="38267626"/>
    <w:rsid w:val="387B6FD2"/>
    <w:rsid w:val="38D10C88"/>
    <w:rsid w:val="38EE73B3"/>
    <w:rsid w:val="39547865"/>
    <w:rsid w:val="397D5649"/>
    <w:rsid w:val="39E75D43"/>
    <w:rsid w:val="3A231A1B"/>
    <w:rsid w:val="3A591D1A"/>
    <w:rsid w:val="3A86653C"/>
    <w:rsid w:val="3B03016C"/>
    <w:rsid w:val="3B0515AA"/>
    <w:rsid w:val="3B5077D4"/>
    <w:rsid w:val="3B8F60C5"/>
    <w:rsid w:val="3BB847CD"/>
    <w:rsid w:val="3BD63128"/>
    <w:rsid w:val="3BEC57C9"/>
    <w:rsid w:val="3C067321"/>
    <w:rsid w:val="3C5267A7"/>
    <w:rsid w:val="3C5F0B58"/>
    <w:rsid w:val="3C607298"/>
    <w:rsid w:val="3CD60148"/>
    <w:rsid w:val="3D431C56"/>
    <w:rsid w:val="3D49434D"/>
    <w:rsid w:val="3D68633F"/>
    <w:rsid w:val="3D6B2A5F"/>
    <w:rsid w:val="3D7B642F"/>
    <w:rsid w:val="3DB5061F"/>
    <w:rsid w:val="3E1B5F62"/>
    <w:rsid w:val="3E5E52B6"/>
    <w:rsid w:val="3E7A761B"/>
    <w:rsid w:val="3E863A05"/>
    <w:rsid w:val="3ECE0FA6"/>
    <w:rsid w:val="3EF24F2F"/>
    <w:rsid w:val="3FBD77EB"/>
    <w:rsid w:val="3FD25DF7"/>
    <w:rsid w:val="3FDA2B99"/>
    <w:rsid w:val="400232E6"/>
    <w:rsid w:val="400316DE"/>
    <w:rsid w:val="4005708D"/>
    <w:rsid w:val="40253B3C"/>
    <w:rsid w:val="40354288"/>
    <w:rsid w:val="40356254"/>
    <w:rsid w:val="40813296"/>
    <w:rsid w:val="408B2F89"/>
    <w:rsid w:val="40BF1A6A"/>
    <w:rsid w:val="40E56275"/>
    <w:rsid w:val="40F81FBA"/>
    <w:rsid w:val="415E08C4"/>
    <w:rsid w:val="416F5578"/>
    <w:rsid w:val="41785104"/>
    <w:rsid w:val="417A5C0D"/>
    <w:rsid w:val="41DA3F12"/>
    <w:rsid w:val="4225554A"/>
    <w:rsid w:val="422E7EAE"/>
    <w:rsid w:val="425B1B9A"/>
    <w:rsid w:val="426967DF"/>
    <w:rsid w:val="42795007"/>
    <w:rsid w:val="428F5864"/>
    <w:rsid w:val="42A67DD7"/>
    <w:rsid w:val="42B26331"/>
    <w:rsid w:val="4304004E"/>
    <w:rsid w:val="434A0C79"/>
    <w:rsid w:val="434A7F81"/>
    <w:rsid w:val="43604974"/>
    <w:rsid w:val="43792B1C"/>
    <w:rsid w:val="43925A6E"/>
    <w:rsid w:val="44271A76"/>
    <w:rsid w:val="44841C81"/>
    <w:rsid w:val="448F07AA"/>
    <w:rsid w:val="4498623A"/>
    <w:rsid w:val="44CF76E7"/>
    <w:rsid w:val="44DB3454"/>
    <w:rsid w:val="44E46768"/>
    <w:rsid w:val="453079D0"/>
    <w:rsid w:val="4623517B"/>
    <w:rsid w:val="46433A08"/>
    <w:rsid w:val="464C62B4"/>
    <w:rsid w:val="468209B0"/>
    <w:rsid w:val="46D15B6E"/>
    <w:rsid w:val="470F4EFE"/>
    <w:rsid w:val="47197F1E"/>
    <w:rsid w:val="472760DF"/>
    <w:rsid w:val="473716DD"/>
    <w:rsid w:val="474F2B52"/>
    <w:rsid w:val="47653E18"/>
    <w:rsid w:val="47726024"/>
    <w:rsid w:val="47A309C4"/>
    <w:rsid w:val="47B32ACE"/>
    <w:rsid w:val="48115AD6"/>
    <w:rsid w:val="484D385B"/>
    <w:rsid w:val="48710D16"/>
    <w:rsid w:val="48AC1250"/>
    <w:rsid w:val="48D32C5E"/>
    <w:rsid w:val="49082635"/>
    <w:rsid w:val="497D185C"/>
    <w:rsid w:val="49A565E2"/>
    <w:rsid w:val="49D85219"/>
    <w:rsid w:val="4A0869BA"/>
    <w:rsid w:val="4A2876D5"/>
    <w:rsid w:val="4A30588E"/>
    <w:rsid w:val="4A560A99"/>
    <w:rsid w:val="4AE92FD0"/>
    <w:rsid w:val="4B271CBB"/>
    <w:rsid w:val="4B5C2627"/>
    <w:rsid w:val="4BEC498C"/>
    <w:rsid w:val="4BFF3E6C"/>
    <w:rsid w:val="4C08609A"/>
    <w:rsid w:val="4C165835"/>
    <w:rsid w:val="4C4A427F"/>
    <w:rsid w:val="4C863163"/>
    <w:rsid w:val="4C8E6B34"/>
    <w:rsid w:val="4CD41C4A"/>
    <w:rsid w:val="4D1148EB"/>
    <w:rsid w:val="4D1D36AC"/>
    <w:rsid w:val="4D397B22"/>
    <w:rsid w:val="4D807AE1"/>
    <w:rsid w:val="4DA556EB"/>
    <w:rsid w:val="4DFE1457"/>
    <w:rsid w:val="4E0B1D4E"/>
    <w:rsid w:val="4E2D219E"/>
    <w:rsid w:val="4E442C5A"/>
    <w:rsid w:val="4E67729F"/>
    <w:rsid w:val="4E690B80"/>
    <w:rsid w:val="4E810AF1"/>
    <w:rsid w:val="4EAB58A7"/>
    <w:rsid w:val="4F0A5A5B"/>
    <w:rsid w:val="4F176C84"/>
    <w:rsid w:val="4F40101C"/>
    <w:rsid w:val="4F4233D3"/>
    <w:rsid w:val="4F4A218D"/>
    <w:rsid w:val="4F7D1FA5"/>
    <w:rsid w:val="4FD73001"/>
    <w:rsid w:val="505D45DF"/>
    <w:rsid w:val="50DD54DB"/>
    <w:rsid w:val="511122C2"/>
    <w:rsid w:val="51417A31"/>
    <w:rsid w:val="514E6604"/>
    <w:rsid w:val="516A1B24"/>
    <w:rsid w:val="518B6C6A"/>
    <w:rsid w:val="51A34ADB"/>
    <w:rsid w:val="51BC0C24"/>
    <w:rsid w:val="51CD0AE8"/>
    <w:rsid w:val="51DC381E"/>
    <w:rsid w:val="5219306A"/>
    <w:rsid w:val="523710C4"/>
    <w:rsid w:val="524153A3"/>
    <w:rsid w:val="525A0B61"/>
    <w:rsid w:val="5261659F"/>
    <w:rsid w:val="526B087A"/>
    <w:rsid w:val="52CF7B9D"/>
    <w:rsid w:val="52DF4D8A"/>
    <w:rsid w:val="52F0485C"/>
    <w:rsid w:val="530416A3"/>
    <w:rsid w:val="530F11CB"/>
    <w:rsid w:val="532868D3"/>
    <w:rsid w:val="534917F6"/>
    <w:rsid w:val="534F6AF6"/>
    <w:rsid w:val="53636ED3"/>
    <w:rsid w:val="536E1823"/>
    <w:rsid w:val="53BA4834"/>
    <w:rsid w:val="53FF5B58"/>
    <w:rsid w:val="540409FC"/>
    <w:rsid w:val="5460684D"/>
    <w:rsid w:val="54620B26"/>
    <w:rsid w:val="548F3FF5"/>
    <w:rsid w:val="54C61FE8"/>
    <w:rsid w:val="54FB17D9"/>
    <w:rsid w:val="553A25E5"/>
    <w:rsid w:val="557C69E4"/>
    <w:rsid w:val="55824F85"/>
    <w:rsid w:val="5606780A"/>
    <w:rsid w:val="561A005E"/>
    <w:rsid w:val="56CA56C3"/>
    <w:rsid w:val="56D7385B"/>
    <w:rsid w:val="56DB5CDC"/>
    <w:rsid w:val="573F1F85"/>
    <w:rsid w:val="57507270"/>
    <w:rsid w:val="577C3D11"/>
    <w:rsid w:val="57A2155E"/>
    <w:rsid w:val="57F26D9A"/>
    <w:rsid w:val="584D6384"/>
    <w:rsid w:val="5895259C"/>
    <w:rsid w:val="58A51FCE"/>
    <w:rsid w:val="58E87303"/>
    <w:rsid w:val="5928489D"/>
    <w:rsid w:val="595F39C0"/>
    <w:rsid w:val="597604B4"/>
    <w:rsid w:val="599B6CED"/>
    <w:rsid w:val="59CA2F16"/>
    <w:rsid w:val="5A2E5909"/>
    <w:rsid w:val="5A38408D"/>
    <w:rsid w:val="5A707598"/>
    <w:rsid w:val="5AA54B95"/>
    <w:rsid w:val="5ABF07A8"/>
    <w:rsid w:val="5ACE39CB"/>
    <w:rsid w:val="5B1C1DBD"/>
    <w:rsid w:val="5B1F7F6C"/>
    <w:rsid w:val="5B5A0A8E"/>
    <w:rsid w:val="5B6E08A3"/>
    <w:rsid w:val="5B6F4A57"/>
    <w:rsid w:val="5BAF1E10"/>
    <w:rsid w:val="5C7D0E79"/>
    <w:rsid w:val="5C905521"/>
    <w:rsid w:val="5CA90283"/>
    <w:rsid w:val="5D3B0FD6"/>
    <w:rsid w:val="5D497F6E"/>
    <w:rsid w:val="5D6044FA"/>
    <w:rsid w:val="5D717161"/>
    <w:rsid w:val="5D852894"/>
    <w:rsid w:val="5DEB514C"/>
    <w:rsid w:val="5DF81744"/>
    <w:rsid w:val="5DFA3BFF"/>
    <w:rsid w:val="5E20206C"/>
    <w:rsid w:val="5E55708A"/>
    <w:rsid w:val="5E582126"/>
    <w:rsid w:val="5E6A7FF7"/>
    <w:rsid w:val="5EA20CD3"/>
    <w:rsid w:val="5EAB232C"/>
    <w:rsid w:val="5EB57E2D"/>
    <w:rsid w:val="5EC918CC"/>
    <w:rsid w:val="5EEF326F"/>
    <w:rsid w:val="5F913311"/>
    <w:rsid w:val="5FAA78DD"/>
    <w:rsid w:val="601B142C"/>
    <w:rsid w:val="60973EA6"/>
    <w:rsid w:val="60B027A2"/>
    <w:rsid w:val="60C01B37"/>
    <w:rsid w:val="60D64D9B"/>
    <w:rsid w:val="60DF5F06"/>
    <w:rsid w:val="611A4C86"/>
    <w:rsid w:val="611F03E1"/>
    <w:rsid w:val="61600501"/>
    <w:rsid w:val="616A1897"/>
    <w:rsid w:val="619841EC"/>
    <w:rsid w:val="61BD1204"/>
    <w:rsid w:val="61EE58E2"/>
    <w:rsid w:val="621608BB"/>
    <w:rsid w:val="62371345"/>
    <w:rsid w:val="624124EA"/>
    <w:rsid w:val="626B295B"/>
    <w:rsid w:val="62E467EB"/>
    <w:rsid w:val="630947A7"/>
    <w:rsid w:val="63410382"/>
    <w:rsid w:val="636B0566"/>
    <w:rsid w:val="638F280B"/>
    <w:rsid w:val="63E0389B"/>
    <w:rsid w:val="63FA269F"/>
    <w:rsid w:val="640F755A"/>
    <w:rsid w:val="64130183"/>
    <w:rsid w:val="644A7ACC"/>
    <w:rsid w:val="64715DFC"/>
    <w:rsid w:val="649A4E11"/>
    <w:rsid w:val="64DF5F58"/>
    <w:rsid w:val="64F45A68"/>
    <w:rsid w:val="651A21C7"/>
    <w:rsid w:val="653D032A"/>
    <w:rsid w:val="658A3EA0"/>
    <w:rsid w:val="658B7ACC"/>
    <w:rsid w:val="66331BF4"/>
    <w:rsid w:val="664420B9"/>
    <w:rsid w:val="664F6B82"/>
    <w:rsid w:val="66D40E00"/>
    <w:rsid w:val="6736514D"/>
    <w:rsid w:val="677E70D7"/>
    <w:rsid w:val="67AE2DD3"/>
    <w:rsid w:val="680826F7"/>
    <w:rsid w:val="684746E1"/>
    <w:rsid w:val="68BB007C"/>
    <w:rsid w:val="69574AE7"/>
    <w:rsid w:val="695B26E9"/>
    <w:rsid w:val="698502F8"/>
    <w:rsid w:val="69FE7A13"/>
    <w:rsid w:val="69FF3FA3"/>
    <w:rsid w:val="6A5D0CE1"/>
    <w:rsid w:val="6A796467"/>
    <w:rsid w:val="6AB01F00"/>
    <w:rsid w:val="6B2B6006"/>
    <w:rsid w:val="6B650866"/>
    <w:rsid w:val="6BA04FE1"/>
    <w:rsid w:val="6BF56065"/>
    <w:rsid w:val="6C0E5D0F"/>
    <w:rsid w:val="6C282CC7"/>
    <w:rsid w:val="6C30567D"/>
    <w:rsid w:val="6CC240A0"/>
    <w:rsid w:val="6CD62A8F"/>
    <w:rsid w:val="6EDA699C"/>
    <w:rsid w:val="6F027A06"/>
    <w:rsid w:val="6F095684"/>
    <w:rsid w:val="6F3F3846"/>
    <w:rsid w:val="6F74582A"/>
    <w:rsid w:val="6FD52F41"/>
    <w:rsid w:val="6FE97712"/>
    <w:rsid w:val="6FFD5829"/>
    <w:rsid w:val="704407B3"/>
    <w:rsid w:val="709D2E40"/>
    <w:rsid w:val="70D86F99"/>
    <w:rsid w:val="710647FC"/>
    <w:rsid w:val="711230F4"/>
    <w:rsid w:val="711B4DA6"/>
    <w:rsid w:val="713E09D4"/>
    <w:rsid w:val="71444476"/>
    <w:rsid w:val="714E0750"/>
    <w:rsid w:val="71B251C2"/>
    <w:rsid w:val="71D9514E"/>
    <w:rsid w:val="71DC6F32"/>
    <w:rsid w:val="71EF674B"/>
    <w:rsid w:val="71F25C01"/>
    <w:rsid w:val="72260CBA"/>
    <w:rsid w:val="723408DA"/>
    <w:rsid w:val="72371B23"/>
    <w:rsid w:val="727F32CE"/>
    <w:rsid w:val="729138D0"/>
    <w:rsid w:val="72DE75A2"/>
    <w:rsid w:val="736C088B"/>
    <w:rsid w:val="73782645"/>
    <w:rsid w:val="73796AE7"/>
    <w:rsid w:val="7388507D"/>
    <w:rsid w:val="739A2E7E"/>
    <w:rsid w:val="739F05B9"/>
    <w:rsid w:val="73F54529"/>
    <w:rsid w:val="7429169E"/>
    <w:rsid w:val="7467263B"/>
    <w:rsid w:val="754A5E80"/>
    <w:rsid w:val="75730615"/>
    <w:rsid w:val="75C10A24"/>
    <w:rsid w:val="75DC1E31"/>
    <w:rsid w:val="76112601"/>
    <w:rsid w:val="761F0F9A"/>
    <w:rsid w:val="7658075A"/>
    <w:rsid w:val="76B142E9"/>
    <w:rsid w:val="76D01E3F"/>
    <w:rsid w:val="76FE1C5E"/>
    <w:rsid w:val="77646F90"/>
    <w:rsid w:val="77B141E0"/>
    <w:rsid w:val="77C609CB"/>
    <w:rsid w:val="77EB746E"/>
    <w:rsid w:val="78BC0D8F"/>
    <w:rsid w:val="78C73EF9"/>
    <w:rsid w:val="78E43B32"/>
    <w:rsid w:val="78F6715E"/>
    <w:rsid w:val="792B5E5D"/>
    <w:rsid w:val="794B3FEA"/>
    <w:rsid w:val="79756235"/>
    <w:rsid w:val="79997F2E"/>
    <w:rsid w:val="79BE7CC7"/>
    <w:rsid w:val="7A506533"/>
    <w:rsid w:val="7A916D8D"/>
    <w:rsid w:val="7AA32865"/>
    <w:rsid w:val="7B2867C3"/>
    <w:rsid w:val="7B5958B9"/>
    <w:rsid w:val="7BD3061B"/>
    <w:rsid w:val="7C182F20"/>
    <w:rsid w:val="7D0D60EF"/>
    <w:rsid w:val="7D1474ED"/>
    <w:rsid w:val="7D165268"/>
    <w:rsid w:val="7D2B0B9C"/>
    <w:rsid w:val="7D617A54"/>
    <w:rsid w:val="7D6E647D"/>
    <w:rsid w:val="7D9B74AE"/>
    <w:rsid w:val="7DC433FC"/>
    <w:rsid w:val="7DD82066"/>
    <w:rsid w:val="7E2D2DA0"/>
    <w:rsid w:val="7E5937D8"/>
    <w:rsid w:val="7EA80711"/>
    <w:rsid w:val="7EB75DF4"/>
    <w:rsid w:val="7EC83ABF"/>
    <w:rsid w:val="7ED34E15"/>
    <w:rsid w:val="7EDE0C2A"/>
    <w:rsid w:val="7F0A19B5"/>
    <w:rsid w:val="7F51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1</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2025-03-07T08:57:04Z</cp:lastPrinted>
  <dcterms:modified xsi:type="dcterms:W3CDTF">2025-03-07T08:57:07Z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