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AF82"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Autospacing="0" w:after="0" w:afterAutospacing="0" w:line="580" w:lineRule="exact"/>
        <w:rPr>
          <w:rStyle w:val="9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  <w:lang w:eastAsia="zh-CN"/>
        </w:rPr>
      </w:pPr>
      <w:r>
        <w:rPr>
          <w:rStyle w:val="9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</w:rPr>
        <w:t>附件</w:t>
      </w:r>
      <w:r>
        <w:rPr>
          <w:rStyle w:val="9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3</w:t>
      </w:r>
    </w:p>
    <w:p w14:paraId="261861F7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农民工工资专用账户</w:t>
      </w:r>
      <w:r>
        <w:rPr>
          <w:rFonts w:hint="eastAsia" w:ascii="Times New Roman" w:hAnsi="Times New Roman"/>
          <w:b/>
          <w:bCs/>
          <w:sz w:val="44"/>
          <w:szCs w:val="44"/>
          <w:u w:val="single"/>
        </w:rPr>
        <w:t>撤销</w:t>
      </w:r>
      <w:r>
        <w:rPr>
          <w:rFonts w:hint="eastAsia" w:ascii="Times New Roman" w:hAnsi="Times New Roman"/>
          <w:b/>
          <w:bCs/>
          <w:sz w:val="44"/>
          <w:szCs w:val="44"/>
        </w:rPr>
        <w:t>申请表</w:t>
      </w:r>
    </w:p>
    <w:tbl>
      <w:tblPr>
        <w:tblStyle w:val="7"/>
        <w:tblpPr w:leftFromText="180" w:rightFromText="180" w:vertAnchor="text" w:tblpXSpec="center" w:tblpY="1"/>
        <w:tblOverlap w:val="never"/>
        <w:tblW w:w="4991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86"/>
        <w:gridCol w:w="1851"/>
        <w:gridCol w:w="1072"/>
        <w:gridCol w:w="768"/>
        <w:gridCol w:w="781"/>
        <w:gridCol w:w="2833"/>
      </w:tblGrid>
      <w:tr w14:paraId="203E369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68FC6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申请单位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9CEF4">
            <w:pPr>
              <w:pStyle w:val="20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46C18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法定代表人</w:t>
            </w:r>
          </w:p>
        </w:tc>
        <w:tc>
          <w:tcPr>
            <w:tcW w:w="1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BDD5B">
            <w:pPr>
              <w:pStyle w:val="20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 w14:paraId="12EEF0B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E53E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项目名称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C1AD1">
            <w:pPr>
              <w:pStyle w:val="20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F05CC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项目地址</w:t>
            </w:r>
          </w:p>
        </w:tc>
        <w:tc>
          <w:tcPr>
            <w:tcW w:w="1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33621">
            <w:pPr>
              <w:pStyle w:val="20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 w14:paraId="31D333B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DA453E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建设单位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4C7D8">
            <w:pPr>
              <w:pStyle w:val="20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28A7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法定代表人</w:t>
            </w:r>
          </w:p>
        </w:tc>
        <w:tc>
          <w:tcPr>
            <w:tcW w:w="1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25A8E">
            <w:pPr>
              <w:pStyle w:val="20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 w14:paraId="213539F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AA82C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申请撤销账户信息</w:t>
            </w:r>
          </w:p>
          <w:p w14:paraId="727FCBB1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  <w:lang w:eastAsia="zh-CN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98D9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黑体" w:cs="黑体"/>
              </w:rPr>
              <w:t>开户银行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6BFCC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076A4FF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A9151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6AD2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账户名称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B07F5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4EFF4B1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6D99B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03276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</w:t>
            </w:r>
            <w:r>
              <w:rPr>
                <w:rFonts w:hint="eastAsia" w:ascii="Times New Roman" w:hAnsi="Times New Roman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lang w:eastAsia="zh-CN"/>
              </w:rPr>
              <w:t>号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3BDBB3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15909EA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D3CCD0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余额转入账户信息</w:t>
            </w: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87D4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黑体" w:cs="黑体"/>
              </w:rPr>
              <w:t>开户银行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44497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64C502A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9AA90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641B3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账户名称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C7C4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3FA2CCC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818477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36F55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</w:t>
            </w:r>
            <w:r>
              <w:rPr>
                <w:rFonts w:hint="eastAsia" w:ascii="Times New Roman" w:hAnsi="Times New Roman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lang w:eastAsia="zh-CN"/>
              </w:rPr>
              <w:t>号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957D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46BF2EE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09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5B246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施工合同</w:t>
            </w:r>
          </w:p>
          <w:p w14:paraId="32495F19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总价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C809529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¥</w:t>
            </w:r>
            <w:r>
              <w:rPr>
                <w:rFonts w:hint="eastAsia" w:ascii="Times New Roman" w:hAnsi="Times New Roman" w:eastAsia="仿宋" w:cs="仿宋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" w:cs="仿宋"/>
              </w:rPr>
              <w:t>元</w:t>
            </w: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5E8B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黑体" w:cs="黑体"/>
              </w:rPr>
              <w:t>建筑  工期</w:t>
            </w:r>
          </w:p>
        </w:tc>
        <w:tc>
          <w:tcPr>
            <w:tcW w:w="2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7C3FA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年  月  日至   年  月   日</w:t>
            </w:r>
          </w:p>
        </w:tc>
      </w:tr>
      <w:tr w14:paraId="014912A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3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88F6E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申请内容</w:t>
            </w:r>
          </w:p>
        </w:tc>
        <w:tc>
          <w:tcPr>
            <w:tcW w:w="425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589AFF5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7D32EE1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</w:rPr>
              <w:t xml:space="preserve">                                   </w:t>
            </w: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</w:t>
            </w:r>
            <w:r>
              <w:rPr>
                <w:rFonts w:ascii="Times New Roman" w:hAnsi="Times New Roman" w:eastAsia="仿宋" w:cs="仿宋"/>
              </w:rPr>
              <w:t>（盖章）</w:t>
            </w:r>
          </w:p>
          <w:p w14:paraId="2FE3F36B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经办人：             联系电话：               </w:t>
            </w:r>
            <w:r>
              <w:rPr>
                <w:rFonts w:ascii="Times New Roman" w:hAnsi="Times New Roman" w:eastAsia="仿宋" w:cs="仿宋"/>
              </w:rPr>
              <w:t>年   月    日</w:t>
            </w:r>
          </w:p>
        </w:tc>
      </w:tr>
      <w:tr w14:paraId="59923D2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66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A741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行业工程建设主管部门意见</w:t>
            </w:r>
          </w:p>
        </w:tc>
        <w:tc>
          <w:tcPr>
            <w:tcW w:w="4251" w:type="pct"/>
            <w:gridSpan w:val="5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C6C5B4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2FA0DE99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</w:rPr>
              <w:t xml:space="preserve">                                   </w:t>
            </w: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</w:t>
            </w:r>
            <w:r>
              <w:rPr>
                <w:rFonts w:ascii="Times New Roman" w:hAnsi="Times New Roman" w:eastAsia="仿宋" w:cs="仿宋"/>
              </w:rPr>
              <w:t>（盖章）</w:t>
            </w:r>
          </w:p>
          <w:p w14:paraId="2DFFCB2B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                   </w:t>
            </w:r>
            <w:r>
              <w:rPr>
                <w:rFonts w:hint="eastAsia" w:ascii="Times New Roman" w:hAnsi="Times New Roman" w:eastAsia="仿宋" w:cs="仿宋"/>
              </w:rPr>
              <w:t xml:space="preserve">   </w:t>
            </w: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            </w:t>
            </w:r>
            <w:r>
              <w:rPr>
                <w:rFonts w:ascii="Times New Roman" w:hAnsi="Times New Roman" w:eastAsia="仿宋" w:cs="仿宋"/>
              </w:rPr>
              <w:t>年   月    日</w:t>
            </w:r>
          </w:p>
        </w:tc>
      </w:tr>
      <w:tr w14:paraId="6031908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88" w:hRule="atLeast"/>
          <w:jc w:val="center"/>
        </w:trPr>
        <w:tc>
          <w:tcPr>
            <w:tcW w:w="748" w:type="pct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FCF4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人力资源社会保障行政部门审核意见</w:t>
            </w:r>
          </w:p>
        </w:tc>
        <w:tc>
          <w:tcPr>
            <w:tcW w:w="4251" w:type="pct"/>
            <w:gridSpan w:val="5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F6D19A3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548C17D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                                    </w:t>
            </w:r>
            <w:r>
              <w:rPr>
                <w:rFonts w:ascii="Times New Roman" w:hAnsi="Times New Roman" w:eastAsia="仿宋" w:cs="仿宋"/>
              </w:rPr>
              <w:t xml:space="preserve"> （盖章）</w:t>
            </w:r>
          </w:p>
          <w:p w14:paraId="62610A79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仿宋"/>
              </w:rPr>
              <w:t xml:space="preserve">            </w:t>
            </w:r>
            <w:r>
              <w:rPr>
                <w:rFonts w:ascii="Times New Roman" w:hAnsi="Times New Roman" w:eastAsia="仿宋" w:cs="仿宋"/>
              </w:rPr>
              <w:t xml:space="preserve"> 年   月    日</w:t>
            </w:r>
          </w:p>
        </w:tc>
      </w:tr>
    </w:tbl>
    <w:p w14:paraId="4B54E7AD">
      <w:pPr>
        <w:pStyle w:val="13"/>
        <w:keepNext w:val="0"/>
        <w:keepLines w:val="0"/>
        <w:pageBreakBefore w:val="0"/>
        <w:kinsoku/>
        <w:overflowPunct/>
        <w:topLinePunct w:val="0"/>
        <w:bidi w:val="0"/>
        <w:spacing w:before="57" w:beforeLines="20" w:line="580" w:lineRule="exact"/>
        <w:jc w:val="left"/>
        <w:rPr>
          <w:rFonts w:hint="default" w:ascii="Times New Roman" w:hAnsi="Times New Roman" w:eastAsia="仿宋" w:cs="仿宋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szCs w:val="21"/>
        </w:rPr>
        <w:t>备注：1、办理人非法定代表人须持授权委托书办理。2、此表一式四份，人力资源社会保障行政部门、行业工程建设主管部门、申请单位、开户银行，各存一份</w:t>
      </w:r>
      <w:r>
        <w:rPr>
          <w:rFonts w:hint="eastAsia" w:eastAsia="黑体" w:cs="黑体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B1D231-552D-4083-8DB1-E8B75B8936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508176-5108-41DC-B1E5-EAD7C0CCC644}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9D76564-2C01-4DEF-9E4B-B8A4FEE52C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40B9496-767F-475B-A836-BC21B2CB85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EFA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762F1">
                          <w:pPr>
                            <w:pStyle w:val="4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4762F1">
                    <w:pPr>
                      <w:pStyle w:val="4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FCA94">
                          <w:pPr>
                            <w:pStyle w:val="4"/>
                            <w:jc w:val="center"/>
                          </w:pPr>
                        </w:p>
                        <w:p w14:paraId="52810592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7FCA94">
                    <w:pPr>
                      <w:pStyle w:val="4"/>
                      <w:jc w:val="center"/>
                    </w:pPr>
                  </w:p>
                  <w:p w14:paraId="52810592"/>
                </w:txbxContent>
              </v:textbox>
            </v:shape>
          </w:pict>
        </mc:Fallback>
      </mc:AlternateContent>
    </w:r>
  </w:p>
  <w:p w14:paraId="7DA340B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4426"/>
    <w:rsid w:val="23DF5D69"/>
    <w:rsid w:val="2694558A"/>
    <w:rsid w:val="27664C41"/>
    <w:rsid w:val="2A0D6C0A"/>
    <w:rsid w:val="44E72542"/>
    <w:rsid w:val="4AA579E4"/>
    <w:rsid w:val="4EEE228D"/>
    <w:rsid w:val="51456053"/>
    <w:rsid w:val="762D366A"/>
    <w:rsid w:val="790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sz w:val="24"/>
      <w:szCs w:val="24"/>
    </w:rPr>
  </w:style>
  <w:style w:type="paragraph" w:customStyle="1" w:styleId="10">
    <w:name w:val="CM25"/>
    <w:basedOn w:val="11"/>
    <w:next w:val="11"/>
    <w:qFormat/>
    <w:uiPriority w:val="0"/>
    <w:pPr>
      <w:spacing w:after="193"/>
    </w:pPr>
    <w:rPr>
      <w:color w:val="auto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 PSMT" w:hAnsi="Times New Roman" w:eastAsia="Times New Roman PSMT" w:cs="Times New Roman PSMT"/>
      <w:color w:val="000000"/>
      <w:sz w:val="24"/>
      <w:szCs w:val="24"/>
      <w:lang w:val="en-US" w:eastAsia="zh-CN" w:bidi="ar-SA"/>
    </w:rPr>
  </w:style>
  <w:style w:type="paragraph" w:customStyle="1" w:styleId="12">
    <w:name w:val="CM23"/>
    <w:basedOn w:val="11"/>
    <w:next w:val="11"/>
    <w:qFormat/>
    <w:uiPriority w:val="0"/>
    <w:pPr>
      <w:spacing w:after="553"/>
    </w:pPr>
    <w:rPr>
      <w:color w:val="auto"/>
    </w:rPr>
  </w:style>
  <w:style w:type="paragraph" w:customStyle="1" w:styleId="13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ca-2"/>
    <w:qFormat/>
    <w:uiPriority w:val="0"/>
    <w:rPr>
      <w:rFonts w:cs="Times New Roman"/>
    </w:rPr>
  </w:style>
  <w:style w:type="paragraph" w:customStyle="1" w:styleId="15">
    <w:name w:val="CM9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6">
    <w:name w:val="CM13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7">
    <w:name w:val="CM3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8">
    <w:name w:val="CM11"/>
    <w:basedOn w:val="11"/>
    <w:next w:val="11"/>
    <w:qFormat/>
    <w:uiPriority w:val="0"/>
    <w:pPr>
      <w:spacing w:line="576" w:lineRule="atLeast"/>
    </w:pPr>
    <w:rPr>
      <w:color w:val="auto"/>
    </w:rPr>
  </w:style>
  <w:style w:type="paragraph" w:customStyle="1" w:styleId="19">
    <w:name w:val="CM12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20">
    <w:name w:val="western"/>
    <w:basedOn w:val="1"/>
    <w:qFormat/>
    <w:uiPriority w:val="0"/>
    <w:pPr>
      <w:jc w:val="left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8781</Words>
  <Characters>8826</Characters>
  <Lines>0</Lines>
  <Paragraphs>0</Paragraphs>
  <TotalTime>1</TotalTime>
  <ScaleCrop>false</ScaleCrop>
  <LinksUpToDate>false</LinksUpToDate>
  <CharactersWithSpaces>9970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01BBA304D85E462F9E98D3BDA17B86FF_13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