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51号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国家管网集团广东省天然气管网华电东江专线项目被征地农民养老保障方案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w:t>
      </w:r>
      <w:r>
        <w:rPr>
          <w:rFonts w:hint="eastAsia" w:ascii="仿宋" w:hAnsi="仿宋" w:eastAsia="方正仿宋_GBK"/>
          <w:color w:val="000000"/>
          <w:spacing w:val="6"/>
          <w:kern w:val="0"/>
          <w:u w:val="none"/>
          <w:shd w:val="clear" w:color="auto" w:fill="FFFFFF"/>
          <w:lang w:val="en-US" w:eastAsia="zh-CN" w:bidi="ar"/>
        </w:rPr>
        <w:t>国家管网集团广东省天然气管网华电东江专线项目</w:t>
      </w:r>
      <w:r>
        <w:rPr>
          <w:rFonts w:ascii="仿宋" w:hAnsi="仿宋" w:eastAsia="方正仿宋_GBK"/>
          <w:color w:val="000000"/>
          <w:spacing w:val="6"/>
          <w:kern w:val="0"/>
          <w:u w:val="none"/>
          <w:shd w:val="clear" w:color="auto" w:fill="FFFFFF"/>
          <w:lang w:bidi="ar"/>
        </w:rPr>
        <w:t>被</w:t>
      </w:r>
      <w:bookmarkStart w:id="0" w:name="_GoBack"/>
      <w:bookmarkEnd w:id="0"/>
      <w:r>
        <w:rPr>
          <w:rFonts w:ascii="仿宋" w:hAnsi="仿宋" w:eastAsia="方正仿宋_GBK"/>
          <w:color w:val="000000"/>
          <w:spacing w:val="6"/>
          <w:kern w:val="0"/>
          <w:u w:val="none"/>
          <w:shd w:val="clear" w:color="auto" w:fill="FFFFFF"/>
          <w:lang w:bidi="ar"/>
        </w:rPr>
        <w:t>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olor w:val="000000"/>
          <w:spacing w:val="6"/>
          <w:kern w:val="0"/>
          <w:u w:val="none"/>
          <w:shd w:val="clear" w:color="auto" w:fill="FFFFFF"/>
          <w:lang w:val="en-US" w:eastAsia="zh-CN" w:bidi="ar"/>
        </w:rPr>
        <w:t>国家管网集团广东省天然气管网华电东江专线项目</w:t>
      </w:r>
      <w:r>
        <w:rPr>
          <w:rFonts w:hint="default" w:ascii="仿宋" w:hAnsi="仿宋" w:eastAsia="方正仿宋_GBK" w:cs="Times New Roman"/>
          <w:i w:val="0"/>
          <w:caps w:val="0"/>
          <w:color w:val="000000"/>
          <w:spacing w:val="6"/>
          <w:kern w:val="0"/>
          <w:sz w:val="32"/>
          <w:szCs w:val="32"/>
          <w:shd w:val="clear" w:color="auto" w:fill="FFFFFF"/>
          <w:lang w:val="en-US" w:eastAsia="zh-CN" w:bidi="ar"/>
        </w:rPr>
        <w:t>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olor w:val="000000"/>
          <w:spacing w:val="6"/>
          <w:kern w:val="0"/>
          <w:u w:val="none"/>
          <w:shd w:val="clear" w:color="auto" w:fill="FFFFFF"/>
          <w:lang w:val="en-US" w:eastAsia="zh-CN" w:bidi="ar"/>
        </w:rPr>
        <w:t>国家管网集团广东省天然气管网华电东江专线项目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6.1575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10.0694</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2024年8月5日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ADA7548"/>
    <w:rsid w:val="1B2C2627"/>
    <w:rsid w:val="1CD8596C"/>
    <w:rsid w:val="217A655D"/>
    <w:rsid w:val="23B71A01"/>
    <w:rsid w:val="261509F9"/>
    <w:rsid w:val="28952446"/>
    <w:rsid w:val="293E48C5"/>
    <w:rsid w:val="2CAB4680"/>
    <w:rsid w:val="2E4A2869"/>
    <w:rsid w:val="303D61F1"/>
    <w:rsid w:val="304E5778"/>
    <w:rsid w:val="3156585E"/>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F82548A"/>
    <w:rsid w:val="53123736"/>
    <w:rsid w:val="538B3F8F"/>
    <w:rsid w:val="551819B6"/>
    <w:rsid w:val="5528593C"/>
    <w:rsid w:val="5C180AE5"/>
    <w:rsid w:val="5CD96D3D"/>
    <w:rsid w:val="5D7D3760"/>
    <w:rsid w:val="610A4765"/>
    <w:rsid w:val="62406044"/>
    <w:rsid w:val="64C60D7E"/>
    <w:rsid w:val="67DC5C30"/>
    <w:rsid w:val="6A47002A"/>
    <w:rsid w:val="6B7B77DB"/>
    <w:rsid w:val="6BCF71BB"/>
    <w:rsid w:val="74047272"/>
    <w:rsid w:val="753C1777"/>
    <w:rsid w:val="75C86214"/>
    <w:rsid w:val="76B4730F"/>
    <w:rsid w:val="785C6B8E"/>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2024-08-02T02:52:00Z</cp:lastPrinted>
  <dcterms:modified xsi:type="dcterms:W3CDTF">2024-08-30T07:56:15Z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