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关于部分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抽检项目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的说明</w:t>
      </w:r>
    </w:p>
    <w:p>
      <w:pPr>
        <w:pStyle w:val="4"/>
        <w:rPr>
          <w:rFonts w:hint="eastAsi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highlight w:val="none"/>
          <w:shd w:val="clear" w:color="auto" w:fill="FFFFFF"/>
          <w:lang w:val="en-US" w:eastAsia="zh-CN"/>
        </w:rPr>
        <w:t>一、噻虫胺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highlight w:val="none"/>
          <w:shd w:val="clear" w:color="auto" w:fill="FFFFFF"/>
          <w:lang w:val="en-US" w:eastAsia="zh-CN"/>
        </w:rPr>
        <w:t xml:space="preserve">噻虫胺（clothianidin），烟碱类杀虫剂，具有触杀、胃毒作用，具有根内吸活性和层间传导性。土壤处理、叶面喷施和种子处理，防治水稻、玉米、油菜、果树和蔬菜、柑橘的刺吸式和咀嚼式害虫，如飞虱、椿象、蚜虫和烟粉虱。雌雄大鼠急性经口 LD50&gt; 5000mg/kg，急性毒性分级为微毒。急性中毒可出现恶心、呕吐、头痛、乏力、躁动、抽搐等。食用食品一般不会导致噻虫胺的急性中毒，但长期食用噻虫胺超标的食品，对人体健康也有一定影响。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氯氟氰菊酯和高效氯氟氰菊酯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氯氟氰菊酯和高效氯氟氰菊酯（cyhalothrin andlambda-cyhalothrin），是一种广谱、高效拟除虫菊酯类杀虫剂，以触杀和胃毒作用为主，无内吸作用，被广泛用于农林业和卫生害虫的防治。但由于其不易降解，对鱼类、蜜蜂、蚕和蚯蚓都有剧毒，对生态环境有一定影响。经口急性毒性试验表明大鼠经口 LD50 为144mg/kg，急性毒性分级为中等毒性，中毒表现有头痛、头昏、恶心、呕吐、抽搐，重者可出现血压急剧下降、出现昏迷或多器官衰竭。相关研究未见遗传毒性、生殖发育毒性、致畸性和致癌性。少量的农药残留不会引起人体急性中毒，但长期食用氯氟氰菊酯超标的食品，对人体健康有一定影响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氰霜唑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氰霜唑（cyazofamid），叶面和土壤施用的预防性杀菌剂，具有残效性，耐雨水冲刷，有中度层间传导和治疗活性。防治卵菌和根肿菌导致的病害，如马铃薯和番茄晚疫病、霜霉病（如黄瓜白粉病）。在其他作物（如藤蔓、洋葱、莴苣、水稻和十字花科作物）上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叶面处理尚在研究中。大鼠急性经口 LD50&gt;5000mg/kg，急性毒性分级为微毒。有机杂环类杀菌剂，经口毒性低，一般对皮肤有刺激性。食用食品一般不会导致氰霜唑的急性中毒，但长期食用氰霜唑超标的食品，对人体健康也有一定影响。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除虫脲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除虫脲（diflubenzuron）非内吸性昆虫生长调节剂，具有触杀和胃毒作用。在昆虫蜕皮或者卵的孵化时起效。用于林业、观赏乔木和果树，防治多种食叶昆虫。用于棉花、大豆、柑橘、茶树、蔬菜、水稻、花生、树生坚果和蘑菇，防治一些主要害虫。也用于防治蝇类、蚊类、蚱蜢、摩门蟋蟀和迁徙性蝗虫的幼虫。大鼠急性经口 LD50 &gt;4640mg/kg，急性毒性分级为低毒级。属于苯甲酰脲类杀虫剂。除虫脲在体内水解产生氯苯胺，有引起高铁血红蛋白症的危险，但对接触除虫脲的人群，未见中毒报告。食用食品一般不会导致除虫脲的急性中毒，但长期食用除虫脲超标的食品，对人体健康也有一定影响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三氯蔗糖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三氯蔗糖（sucralose）是一种白色至金白色、无臭的结晶性粉末，是最接近蔗糖的一种甜味剂，热稳定性好，温度和 pH 值对它几乎无影响，在焙烤工艺中比阿力甜更稳定，适用于食品加工中的高温灭菌、喷雾干燥、焙烤、挤压等工艺；pH 适应性广，适用于酸性至中性食品，对涩、苦等不愉快味道有掩盖效果；易溶于水，溶解时不容易产生起泡现象，适用于碳酸饮料的高速灌装生产线。甜味呈现速度、最大甜味感受强度、甜味持续时间、后味等都非常接近蔗糖，甜味特性曲线几乎与蔗糖重叠，热量低，不容易产生龋齿，安全性较高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联合国粮农组织（FAO）和世界卫生组织食品添加剂联合专家委员会（JECFA）制定了其日容许摄入量（ADI）为 0~15mg/kg bw。造成食品中三氯蔗糖不合格的主要原因有：生产经营企业为增加产品甜味，超限量、超范围使用三氯蔗糖或者使用过程中未准确计量。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/>
        </w:rPr>
        <w:t>铜绿假单胞菌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 w:bidi="ar"/>
        </w:rPr>
        <w:t>铜绿假单胞菌原称绿脓杆菌，在自然界分布广泛，为土壤中存在的最常见的细菌之一，各种水、空气、正常人的皮肤、呼吸道和肠道等都有本菌存在。本菌存在的重要条件是潮湿的环境，超标的原因可能是由于产品的水源地、包装材料受污染，或在生产过程中产品受人员、工器具等生产设备、环境的污染、有灭菌工艺的产品灭菌不彻底而导致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OTQ1MTMzNWFiNzMxYWVkYTZmNGJkYTk2YzhhZmQifQ=="/>
  </w:docVars>
  <w:rsids>
    <w:rsidRoot w:val="646E6F0B"/>
    <w:rsid w:val="02476023"/>
    <w:rsid w:val="03A174BF"/>
    <w:rsid w:val="04EF50AA"/>
    <w:rsid w:val="04FD4470"/>
    <w:rsid w:val="15AC739D"/>
    <w:rsid w:val="15ED21AD"/>
    <w:rsid w:val="166A09BE"/>
    <w:rsid w:val="18C81929"/>
    <w:rsid w:val="1B8117AF"/>
    <w:rsid w:val="23C85C33"/>
    <w:rsid w:val="25FE39B7"/>
    <w:rsid w:val="2A1E3785"/>
    <w:rsid w:val="321C07E1"/>
    <w:rsid w:val="39143F1F"/>
    <w:rsid w:val="40E87442"/>
    <w:rsid w:val="4780489E"/>
    <w:rsid w:val="47EB389F"/>
    <w:rsid w:val="4921579A"/>
    <w:rsid w:val="4C0360C1"/>
    <w:rsid w:val="4F4F27C1"/>
    <w:rsid w:val="53565D66"/>
    <w:rsid w:val="5A172821"/>
    <w:rsid w:val="5DE37332"/>
    <w:rsid w:val="5E177138"/>
    <w:rsid w:val="60CA1D20"/>
    <w:rsid w:val="646E6F0B"/>
    <w:rsid w:val="66F6530C"/>
    <w:rsid w:val="67E44C6F"/>
    <w:rsid w:val="6F77059D"/>
    <w:rsid w:val="74F3240C"/>
    <w:rsid w:val="7A35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keepNext w:val="0"/>
      <w:keepLines w:val="0"/>
      <w:widowControl w:val="0"/>
      <w:suppressLineNumbers w:val="0"/>
      <w:adjustRightInd w:val="0"/>
      <w:spacing w:after="120" w:afterAutospacing="0"/>
      <w:ind w:left="0" w:leftChars="0" w:firstLine="880" w:firstLineChars="200"/>
      <w:jc w:val="both"/>
    </w:pPr>
    <w:rPr>
      <w:rFonts w:hint="default" w:ascii="Times New Roman" w:hAnsi="Times New Roman" w:eastAsia="仿宋" w:cs="Times New Roman"/>
      <w:kern w:val="2"/>
      <w:sz w:val="32"/>
      <w:szCs w:val="32"/>
      <w:lang w:val="en-US" w:eastAsia="zh-CN" w:bidi="ar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u w:val="none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136EC2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136EC2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  <w:style w:type="character" w:customStyle="1" w:styleId="16">
    <w:name w:val="btn-task-gray1"/>
    <w:basedOn w:val="7"/>
    <w:qFormat/>
    <w:uiPriority w:val="0"/>
    <w:rPr>
      <w:shd w:val="clear" w:fill="F5F5F5"/>
    </w:rPr>
  </w:style>
  <w:style w:type="character" w:customStyle="1" w:styleId="17">
    <w:name w:val="btn-task-gray2"/>
    <w:basedOn w:val="7"/>
    <w:qFormat/>
    <w:uiPriority w:val="0"/>
    <w:rPr>
      <w:color w:val="FFFFFF"/>
      <w:u w:val="none"/>
      <w:shd w:val="clear" w:fill="CCCCCC"/>
    </w:rPr>
  </w:style>
  <w:style w:type="character" w:customStyle="1" w:styleId="18">
    <w:name w:val="btn-auto-11"/>
    <w:basedOn w:val="7"/>
    <w:qFormat/>
    <w:uiPriority w:val="0"/>
  </w:style>
  <w:style w:type="character" w:customStyle="1" w:styleId="19">
    <w:name w:val="s1"/>
    <w:basedOn w:val="7"/>
    <w:qFormat/>
    <w:uiPriority w:val="0"/>
    <w:rPr>
      <w:color w:val="DDDDDD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2289</Words>
  <Characters>2693</Characters>
  <Lines>0</Lines>
  <Paragraphs>0</Paragraphs>
  <TotalTime>4</TotalTime>
  <ScaleCrop>false</ScaleCrop>
  <LinksUpToDate>false</LinksUpToDate>
  <CharactersWithSpaces>2786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2023-01-13T02:08:00Z</dcterms:created>
  <dc:creator>LEO1407491859</dc:creator>
  <cp:lastModifiedBy>苏童</cp:lastModifiedBy>
  <dcterms:modified xsi:type="dcterms:W3CDTF">2024-08-21T08:41:30Z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67D6F2395CB644E0BDE80030B72145CA_13</vt:lpwstr>
  </property>
</Properties>
</file>