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本次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抽检依据和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检验项目</w:t>
      </w:r>
    </w:p>
    <w:p>
      <w:pPr>
        <w:spacing w:line="600" w:lineRule="exact"/>
        <w:rPr>
          <w:rFonts w:hint="eastAsia" w:ascii="黑体" w:hAnsi="黑体" w:eastAsia="黑体" w:cs="黑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一、饼干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饼干》（GB 7100-2015）、《食品安全国家标准 食品添加剂使用标准》（GB 2760-2014）、《食品安全国家标准 预包装食品中致病菌限量》（GB 29921-2021）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饼干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酸价(以脂肪计)(KOH)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过氧化值(以脂肪计)、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山梨酸及其钾盐(以山梨酸计)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铝的残留量(干样品,以 Al 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、脱氢乙酸及其钠盐（以脱氢乙酸计）、甜蜜素（以环己基氨基磺酸计）、糖精钠（以糖精计）、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二氧化硫残留量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苯甲酸及其钠盐(以苯甲酸计)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柠檬黄、日落黄、胭脂红、苋菜红、亮蓝、新红、赤藓红、靛蓝、诱惑红、酸性红、喹啉黄、菌落总数、大肠菌群、金黄色葡萄球菌、沙门氏菌、霉菌。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二、餐饮食品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食品添加剂使用标准》（GB 2760-2014）、《食品安全国家标准 食品中真菌毒素限量》（GB 2761-2017）、《食品安全国家标准 植物油》（GB 2716-2018） 、《食品安全国家标准 糕点、面包》（GB 7099-2015）、《食品安全国家标准 消毒餐(饮)具》（GB 14934-2016）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糕点(自制)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苯甲酸及其钠盐(以苯甲酸计)、山梨酸及其钾盐(以山梨酸计)、酸价(以脂肪计)(KOH) 、脱氢乙酸及其钠盐(以脱氢乙酸计)、过氧化值(以脂肪计) 、铝的残留量(干样品,以 Al 计) 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花生制品(自制)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黄曲霉毒素 B₁。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煎炸过程用油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极性组分、酸价(KOH)。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馒头花卷(自制)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苯甲酸及其钠盐(以苯甲酸计)、山梨酸及其钾盐(以山梨酸计)、糖精钠(以糖精计)、脱氢乙酸及其钠盐(以脱氢乙酸计)、甜蜜素(以环己基氨基磺酸计)。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油饼油条(自制)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铝的残留量(干样品,以 Al 计)。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复用餐饮具(餐馆自行消毒)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大肠菌群、阴离子合成洗涤剂(以十二烷基苯磺酸钠计)。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三、蛋制品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食品添加剂使用标准》（GB 2760-2014）、《食品安全国家标准 蛋与蛋制品》（GB 2749-2015）、《食品安全国家标准 食品中污染物限量》（GB 2762-2022）。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再制蛋抽检项目包括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苯甲酸及其钠盐(以苯甲酸计)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山梨酸及其钾盐(以山梨酸计)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菌落总数、大肠菌群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铅(以 Pb 计)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四、淀粉及淀粉制品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《食品安全国家标准 食品添加剂使用标准》（GB 2760-2014）、《食品安全国家标准 食品中污染物限量》（GB 2762-2022）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粉丝粉条抽检项目包括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铅(以 Pb 计)、苯甲酸及其钠盐(以苯甲酸计)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山梨酸及其钾盐(以山梨酸计)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铝的残留量(干样品,以Al计)、二氧化硫残留量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柠檬黄、新红、苋菜红、胭脂红、靛蓝、日落黄、诱惑红、亮蓝、酸性红、喹啉黄、赤藓红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五、豆制品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食品中污染物限量》（GB 2762-2022）、《食品安全国家标准 食品添加剂使用标准》（GB 2760-2014）、《食品安全国家标准 豆制品》（GB 2712-2014）、《食品安全国家标准 预包装食品中致病菌限量》（GB 29921-2021）、食品整治办[2008]3 号《食品中可能违法添加的非食用物质和易滥用的食品添加剂品种名单(第一批)》、《非发酵豆制品》（GB/T 22106-2008）、《大豆素食品》（Q/HTXS 0001 S-2024）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豆干、豆腐、豆皮等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铅（以Pb计）、苯甲酸及其钠盐（以苯甲酸计）、山梨酸及其钾盐（以山梨酸计）、脱氢乙酸及其钠盐（以脱氢乙酸计）、铝的残留量（干样品，以Al计）、丙酸及其钠盐、钙盐(以丙酸计)、大肠菌群 、金黄色葡萄球菌、柠檬黄、日落黄。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大豆蛋白类制品等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铅（以Pb计）、苯甲酸及其钠盐（以苯甲酸计）、山梨酸及其钾盐（以山梨酸计）、脱氢乙酸及其钠盐（以脱氢乙酸计）、铝的残留量（干样品，以Al计）、三氯蔗糖、糖精钠(以糖精计)。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腐竹、油皮及其再制品等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铅（以Pb计）、苯甲酸及其钠盐（以苯甲酸计）、山梨酸及其钾盐（以山梨酸计）、脱氢乙酸及其钠盐（以脱氢乙酸计）、铝的残留量（干样品，以Al计）、碱性嫩黄、二氧化硫残留量 、柠檬黄、日落黄、蛋白质。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六、方便食品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《食品安全国家标准 方便面》（GB 17400-2015） 要求、《龟苓膏》（Q/GX 0001S-2019）、《食品安全国家标准 食品添加剂使用标准》（GB 2760-2014）、《双皮奶》（Q/LFSTC 0004S-2021）、《食品安全国家标准 预包装食品中致病菌限量》（GB 29921-2021）。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油炸面、非油炸面、方便米粉(米线)、方便粉丝等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水分。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方便粥、方便盒饭、冷面及其他熟制方便食品等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铅(以 Pb 计)、苯甲酸及其钠盐(以苯甲酸计) 、山梨酸及其钾盐(以山酸计)、糖精钠(以糖精计)、菌落总数、大肠菌群、霉菌、沙门氏菌、金黄色葡萄球菌。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七、蜂产品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《食品安全国家标准 蜂蜜》（GB 14963-2011）、《食品安全国家标准 食品中污染物限量》（GB 2762-2022）、《食品安全国家标准 食品添加剂使用标准》（GB 2760-2014）、农业农村部公告第250号《食品动物中禁止使用的药品及其他化合物清单》、《食品安全国家标准 食品中兽药最大残留限量》（GB 31650-2019）、GB 31650.1-2022《食品安全国家标准 食品中41种兽药最大残留限量》要求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蜂蜜等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果糖和葡萄糖、蔗糖、铅(以 Pb 计)、山梨酸及其钾盐(以山梨酸计)、氯霉素、呋喃西林代谢物、呋喃唑酮代谢物、甲硝唑、双甲脒、氟胺氰菊酯、诺氟沙星、氧氟沙星、培氟沙星、菌落总数、霉菌计数、嗜渗酵母计数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八、糕点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糕点、面包》（GB 7099-2015）、《食品安全国家标准 食品中污染物限量》（GB 2762- 2022）、《食品安全国家标准 食品添加剂使用标准》（GB 2760-2014）、《食品安全国家标准 预包装食品中致病菌限量》 要求（GB 29921-2021）、《粽子》（SB/T 10377-2004）、《食品安全国家标准 散装即食食品中致病菌限量》（GB 31607-2021） 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糕点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酸价(以脂肪计)(KOH)、过氧化值(以脂肪计)、铅(以 Pb 计) 、苯甲酸及其钠盐(以苯甲酸计)、糖精钠(以糖精计)、山梨酸及其钾盐(以山梨酸计)、脱氢乙酸及其钠盐(以脱氢乙酸计)、铝的残留量(干样品,以 Al 计)、丙酸及其钠盐、钙盐(以丙酸计)、菌落总数、大肠菌群、霉菌、沙门氏菌、金黄色葡萄球菌、甜蜜素(以环己基氨基磺酸计)、安赛蜜、三氯蔗糖、柠檬黄、日落黄、胭脂红、苋菜红、亮蓝、新红、赤藓红、靛蓝、诱惑红、酸性红、喹啉黄、纳他霉素、丙二醇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宋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2.粽子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包括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过氧化值(以脂肪计)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甜蜜素(以环己基氨基磺酸计)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山梨酸及其钾盐(以山梨酸计)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脱氢乙酸及其钠盐(以脱氢乙酸计)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糖精钠(以糖精计)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安赛蜜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商业无菌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九、粮食加工品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食品中真菌毒素限量》（GB 2761-2017）、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食品添加剂使用标准》（GB 2760-2014）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大米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铅（以Pb计）、镉（以Cd计）、无机砷（以As计）、苯并[a]芘、黄曲霉毒素 B₁、赭曲霉毒素 A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米粉制品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二氧化硫残留量、脱氢乙酸及其钠盐(以脱氢乙酸计) 、苯甲酸及其钠盐(以苯甲酸计) 、山梨酸及其钾盐(以山梨酸计)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十、其他食品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食品添加剂使用标准》（GB 2760-2014）、《食品安全国家标准 糕点、面包》（GB 7099-2015）、《食品安全国家标准 预包装食品中致病菌限量》要求（GB 29921-2021）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馅料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铅（以Pb计）、铝的残留量(干样品,以 Al 计)、糖精钠(以糖精计)、苯甲酸及其钠盐(以苯甲酸计)、山梨酸及其钾盐(以山梨酸计)、脱氢乙酸及其钠盐(以脱氢乙酸计)、丙酸及其钠盐、钙盐(以丙酸计)、酸价(以脂肪计)(KOH)、过氧化值(以脂肪计)、菌落总数、大肠菌群、霉菌、沙门氏菌、金黄色葡萄球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十一、肉制品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食品添加剂使用标准》（GB 2760-2014）、整顿办函[2011]1 号《食品中可能违法添加的非食用物质和易滥用的食品添加剂品种名单(第五批)》、《食品安全国家标准 腌腊肉制品》（GB 2730-2015）、食品整治办[2008]3 号《食品中可能违法添加的非食用物质和易滥用的食品添加剂品种名单(第一批)》、《食品安全国家标准 熟肉制品》（GB 2726-2016）、《食品安全国家标准 预包装食品中致病菌限量》（GB 29921-2021）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腌腊肉制品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铅（以Pb计）、亚硝酸盐(以亚硝酸钠计) 、过氧化值(以脂肪计) 、苯甲酸及其钠盐(以苯甲酸计) 、山梨酸及其钾盐(以山梨酸计)、总砷(以 As 计) 、苋菜红、酸性红、胭脂红、诱惑红、氯霉素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酱卤肉制品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铅（以Pb计）、亚硝酸盐(以亚硝酸钠计) 、苯甲酸及其钠盐(以苯甲酸计) 、山梨酸及其钾盐(以山梨酸计)、总砷(以 As 计) 、胭脂红、氯霉素、镉(以 Cd 计)、铬(以 Cr 计)、N-二甲基亚硝胺、脱氢乙酸及其钠盐(以脱氢乙酸计)、纳他霉素、糖精钠(以糖精计)、柠檬黄、日落黄、酸性橙Ⅱ、菌落总数、大肠菌群、沙门氏菌、金黄色葡萄球菌、单核细胞增生李斯特氏菌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熏煮香肠火腿制品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铅（以Pb计）、亚硝酸盐(以亚硝酸钠计) 、苯甲酸及其钠盐(以苯甲酸计) 、山梨酸及其钾盐(以山梨酸计)、胭脂红、诱惑红、氯霉素、脱氢乙酸及其钠盐(以脱氢乙酸计)、纳他霉素、菌落总数、大肠菌群、沙门氏菌、金黄色葡萄球菌、单核细胞增生李斯特氏菌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十二、食用农产品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抽检依据是《食品安全国家标准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食品中污染物限量》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食品中农药最大残留限量》（GB 2763-20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《豆芽卫生标准》（GB 22556-2008）、《关于豆芽生产过程中禁止使用 6-苄基腺嘌呤等物质的公告》(国家食品药品监管总局、农业部、国家卫生和计划生育委员会公告 2015 年第 11 号) 要求、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农业农村部公告第250号《食品动物中禁止使用的药品及其化合物清单》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、《食品安全国家标准 食品中兽药最大残留限量》（GB 31650-2019）、《食品安全国家标准 食品中 41 种兽药最大残留限量》（GB 31650.1-2022）、《食品安全国家标准 坚果与籽类食品》（GB 19300-2014）、《食品安全国家标准食品中 2,4-滴丁酸钠盐等 112 种农药最大残留限量》（GB 2763.1-2022）、《食品安全国家标准 鲜(冻)畜、禽产品》（GB 2707-2016）、《食品安全国家标准 食品中真菌毒素限量》（GB 2761-2017）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1.菜薹抽检项目包括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啶虫脒、镉(以 Cd 计)、毒死蜱、联苯菊酯、甲拌磷、吡虫啉、氟虫腈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2.橙抽检项目包括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丙溴磷、克百威、联苯菊酯、三唑磷、杀扑磷、水胺硫磷、氧乐果、2,4-滴和 2,4-滴钠盐、苯醚甲环唑、狄氏剂、氯唑磷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3.橄榄抽检项目包括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糖精钠(以糖精计)、三氯蔗糖、甜蜜素(以环己基氨基磺酸计)、多菌灵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4.豆类抽检项目包括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铅(以 Pb 计) 、铬(以 Cr 计)、赭曲霉毒素 A、环丙唑醇、吡虫啉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5.柑、橘抽检项目包括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丙溴磷、克百威、联苯菊酯、三唑磷、杀扑磷、水胺硫磷、氧乐果、2,4-滴和 2,4-滴钠盐、苯醚甲环唑、狄氏剂、氯唑磷、甲拌磷、氯氟氰菊酯和高效氯氟氰菊酯、毒死蜱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6.大白菜抽检项目包括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镉(以 Cd 计)、阿维菌素、吡虫啉、敌敌畏、毒死蜱、氟虫腈、甲胺磷、甲拌磷、克百威、乐果、水胺硫磷、氧乐果、乙酰甲胺磷、啶虫脒、唑虫酰胺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7.淡水鱼抽检项目包括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镉(以 Cd 计)、多氯联苯、孔雀石绿、呋喃唑酮代谢物、呋喃西林代谢物、呋喃妥因代谢物、地西泮、五氯酚酸钠(以五氯酚计)、氯霉素、恩诺沙星、磺胺类(总量)、甲氧苄啶、甲硝唑、培氟沙星、氟苯尼考、诺氟沙星、氧氟沙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8.海水鱼抽检项目包括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镉(以 Cd 计)、多氯联苯、孔雀石绿、呋喃唑酮代谢物、呋喃西林代谢物、呋喃它酮代谢物、五氯酚酸钠(以五氯酚计)、氯霉素、恩诺沙星、磺胺类(总量)、甲氧苄啶、甲硝唑、培氟沙星、土霉素/金霉素/四环素(组合含量) 、诺氟沙星、氧氟沙星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9.豆芽抽检项目包括铅（以Pb计）、总汞（以Hg计）、4-氯苯氧乙酸钠（以4-氯苯氧乙酸计）、6-苄基腺嘌呤（6-BA）、亚硫酸盐（以SO2计）。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10.番茄抽检项目包括铅（以Pb计）、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镉(以 Cd 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吡唑醚菌酯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敌敌畏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毒死蜱、腐霉利、甲拌磷、氯氟氰菊酯和高效氯氟氰菊酯、噻虫嗪、烯酰吗啉、氧乐果、乙酰甲胺磷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11.胡萝卜抽检项目包括铅（以Pb计）、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氟虫腈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噻虫胺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毒死蜱、甲拌磷、氯氟氰菊酯和高效氯氟氰菊酯、乙酰甲胺磷、镉(以 Cd 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12.黄瓜抽检项目包括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阿维菌素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哒螨灵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敌敌畏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毒死蜱、甲拌磷、腐霉利、乙酰甲胺磷、甲氨基阿维菌素苯甲酸盐、克百威、乐果、噻虫嗪、氧乐果、乙螨唑、异丙威。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13.鸡蛋抽检项目包括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甲硝唑、甲氧苄啶、地美硝唑、氯霉素、氟苯尼考、甲砜霉素、恩诺沙星、氧氟沙星、沙拉沙星、磺胺类(总量)。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14.萝卜抽检项目包括铅（以Pb计）、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甲胺磷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噻虫嗪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毒死蜱、甲拌磷、氯氟氰菊酯和高效氯氟氰菊酯、甲基对硫磷、乐果、水胺硫磷、氧乐果、敌敌畏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15.芒果抽检项目包括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吡唑醚菌酯、吡虫啉、乙酰甲胺磷、多菌灵、戊唑醇、噻虫胺、氧乐果、噻虫嗪、苯醚甲环唑、噻嗪酮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16.柠檬抽检项目包括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克百威、联苯菊酯、乙螨唑、多菌灵、氯唑磷、水胺硫磷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17.苹果抽检项目包括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敌敌畏、啶虫脒、毒死蜱、甲拌磷、克百威、三氯杀螨醇 、氧乐果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18.生干籽类抽检项目包括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酸价(以脂肪计)(KOH)、过氧化值(以脂肪计)、镉(以 Cd 计)、黄曲霉毒素 B₁、噻虫嗪。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19.蕹菜抽检项目包括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氧乐果、甲胺磷、甲拌磷。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20.鲜食用菌抽检项目包括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镉(以 Cd 计)、百菌清、除虫脲、氯氟氰菊酯和高效氯氟氰菊酯、氯氰菊酯和高效氯氰菊酯、咪鲜胺和咪鲜胺锰盐。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21.香蕉抽检项目包括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腈苯唑、氟虫腈、联苯菊酯、吡唑醚菌酯、多菌灵、百菌清、氟环唑、烯唑醇、苯醚甲环唑、狄氏剂、噻唑膦、甲拌磷、噻虫嗪、噻虫胺、吡虫啉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22.姜抽检项目包括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铅(以 Pb 计)、镉(以 Cd 计)、吡虫啉、噻虫胺、毒死蜱、噻虫嗪、氯氰菊酯和高效氯氰菊酯、甲拌磷、氯氟氰菊酯和高效氯氟氰菊酯、敌敌畏、氧乐果、氯唑磷、克百威、二氧化硫残留量、六六六、乙酰甲胺磷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23.豇豆抽检项目包括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阿维菌素、氟虫腈、啶虫脒、甲氨基阿维菌素苯甲酸盐、甲基异柳磷、毒死蜱、甲拌磷、氯唑磷、三唑磷、灭多威、水胺硫磷、灭蝇胺、乐果、噻虫嗪、乙酰甲胺磷、氧乐果、噻虫胺、氯氟氰菊酯和高效氯氟氰菊酯、克百威、甲胺磷、倍硫磷、氯氰菊酯和高效氯氰菊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24.结球甘蓝抽检项目包括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灭线磷、甲基异柳磷、毒死蜱、三唑磷、乐果、噻虫嗪、乙酰甲胺磷、氧乐果、克百威、甲胺磷、苯醚甲环唑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25.韭菜抽检项目包括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镉(以 Cd 计)、阿维菌素、毒死蜱、甲拌磷、三唑磷、水胺硫磷、乐果、乙酰甲胺磷、氧乐果、氯氰菊酯和高效氯氰菊酯、氯氟氰菊酯和高效氯氟氰菊酯、克百威、甲胺磷、铅(以 Pb 计)、辛硫磷、六六六、腐霉利、二甲戊灵、氟虫腈、多菌灵、敌敌畏、氧乐果、甲基异柳磷、啶虫脒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26.辣椒抽检项目包括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镉(以 Cd 计)、啶虫脒、敌敌畏、毒死蜱、甲拌磷、联苯菊酯、三唑磷、杀扑磷、水胺硫磷、吡唑醚菌酯、乐果、噻虫嗪、乙酰甲胺磷、吡虫啉、氧乐果、噻虫胺、氯氟氰菊酯和高效氯氟氰菊酯、克百威、甲胺磷、倍硫磷、铅(以 Pb 计)、甲氨基阿维菌素苯甲酸盐、氟虫腈、丙溴磷、氯氰菊酯和高效氯氰菊酯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27.梨抽检项目包括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敌敌畏、毒死蜱、水胺硫磷、噻虫嗪、苯醚甲环唑、咪鲜胺和咪鲜胺锰盐 、吡虫啉、乙螨唑、多菌灵、氧乐果、氯氟氰菊酯和高效氯氟氰菊酯、克百威。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28.荔枝抽检项目包括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毒死蜱、氯氰菊酯和高效氯氰菊酯 、吡唑醚菌酯、苯醚甲环唑、除虫脲 、氰霜唑、氟吗啉 、多菌灵、氧乐果、氯氟氰菊酯和高效氯氟氰菊酯。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29.普通白菜抽检项目包括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毒死蜱、甲拌磷、水胺硫磷、氧乐果、氯氟氰菊酯和高效氯氟氰菊酯、甲胺磷、甲氨基阿维菌素苯甲酸盐、镉(以 Cd 计)、阿维菌素、吡虫啉、啶虫脒、氟虫腈、甲基异柳磷、克百威、氯氰菊酯和高效氯氰菊酯、乙酰甲胺磷、铅(以 Pb 计)、敌敌畏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30.茄子抽检项目包括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毒死蜱、甲拌磷、水胺硫磷、氧乐果、甲胺磷、甲氨基阿维菌素苯甲酸盐、镉(以 Cd 计)、氟虫腈、克百威、噻虫胺、噻虫嗪、霜霉威和霜霉威盐酸盐、甲氰菊酯、吡唑醚菌酯 、乙酰甲胺磷、铅(以 Pb 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31.油麦菜抽检项目包括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毒死蜱、腈菌唑、三氯杀螨醇、水胺硫磷、吡虫啉、啶虫脒、噻虫嗪、甲胺磷、乙酰甲胺磷、氧乐果、甲拌磷、氯氟氰菊酯和高效氯氟氰菊酯、阿维菌素、氟虫腈、甲氨基阿维菌素苯甲酸盐、克百威、灭多威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32.贝类抽检项目包括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镉(以 Cd 计) 、无机砷(以 As 计)、多氯联苯、孔雀石绿、氯霉素、氟苯尼考、呋喃唑酮代谢物 、呋喃西林代谢物、呋喃妥因代谢物、恩诺沙星、磺胺类(总量) 、氧氟沙星、五氯酚酸钠(以五氯酚计)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33.葱抽检项目包括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毒死蜱、铅(以 Pb 计)、镉(以 Cd 计)、水胺硫磷、丙环唑、甲基异柳磷、噻虫嗪、克百威、氯氟氰菊酯和高效氯氟氰菊酯、氧乐果、甲拌磷、三唑磷、戊唑醇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34.甜椒抽检项目包括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毒死蜱、阿维菌素、镉(以 Cd 计)、水胺硫磷、倍硫磷、吡虫啉、噻虫嗪、吡唑醚菌酯、氟虫腈、氧乐果、克百威、噻虫胺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35.鸡肉抽检项目包括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挥发性盐基氮、呋喃唑酮代谢物、呋喃西林代谢物、呋喃它酮代谢物、氯霉素、五氯酚酸钠(以五氯酚计) 、氧氟沙星、培氟沙星、诺氟沙星、恩诺沙星、沙拉沙星、替米考星、甲氧苄啶、氟苯尼考、多西环素、甲硝唑、尼卡巴嗪、环丙氨嗪、土霉素/金霉素/四环素(组合含量)、磺胺类(总量)、金霉素、土霉素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36.其他水产品抽检项目包括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孔雀石绿、呋喃唑酮代谢物、呋喃西林代谢物、呋喃妥因代谢物、氯霉素、磺胺类(总量) 、氧氟沙星、诺氟沙星、恩诺沙星、氟苯尼考、甲硝唑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37.鸭肉抽检项目包括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呋喃唑酮代谢物、呋喃妥因代谢物、氯霉素、五氯酚酸钠(以五氯酚计)、氧氟沙星、恩诺沙星、磺胺类(总量)、甲氧苄啶、氟苯尼考、多西环素、甲硝唑、莱克多巴胺、土霉素/金霉素/四环素(组合含量)、土霉素、环丙氨嗪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十三、食用油、油脂及其制品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植物油》（GB 2716-2018）、《食品安全国家标准 食品添加剂使用标准》（GB 2760-2014）、《食品安全国家标准 食品中污染物限量》（GB 2762-2022） 、《食品安全国家标准 食品中真菌毒素限量》（GB 2761-2017）、《大豆油》（GB/T 1535-2017）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1.花生油抽检项目包括铅（以Pb计）、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酸价(KOH)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特丁基对苯二酚(TBHQ)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苯并[a]芘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溶剂残留量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过氧化值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黄曲霉毒素 B₁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2.大豆油抽检项目包括铅（以Pb计）、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酸价(KOH)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特丁基对苯二酚(TBHQ)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苯并[a]芘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溶剂残留量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过氧化值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3.菜籽油抽检项目包括铅（以Pb计）、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酸价(KOH)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特丁基对苯二酚(TBHQ)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苯并[a]芘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溶剂残留量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过氧化值、乙基麦芽酚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4.食用植物调和油抽检项目包括铅（以Pb计）、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酸价(KOH)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特丁基对苯二酚(TBHQ)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苯并[a]芘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溶剂残留量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过氧化值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十四、蔬菜制品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酱腌菜》（GB 2714-2015）、《榨菜制品》（Q/FZS 0002S-2023）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酱腌菜抽检项目包括铅（以Pb计）、亚硝酸盐（以NaNO2计）、苯甲酸及其钠盐（以苯甲酸计）、山梨酸及其钾盐（以山梨酸计）、脱氢乙酸及其钠盐（以脱氢乙酸计）、糖精钠（以糖精计）、甜蜜素（以环己基氨基磺酸计）、二氧化硫残留量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安赛蜜、柠檬黄、日落黄、大肠菌群、阿斯巴甜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2.干制食用菌抽检项目包括铅（以Pb计）、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镉(以 Cd 计)、甲基汞(以 Hg 计)、苯甲酸及其钠盐(以苯甲酸计)、无机砷(以 As 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十五、薯类和膨化食品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其他薯类食品抽检项目包括铅（以Pb计）。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十六、水果制品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《食品安全国家标准 蜜饯》（GB 14884-2016）、《食品安全国家标准 食品添加剂使用标准》（GB 2760-2014）、《食品安全国家标准 食品中污染物限量》（GB 2762-2022）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蜜饯类、凉果类、果脯类、话化类、果糕类抽检项目包括铅（以Pb计）、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菌落总数、大肠菌群、霉菌、胭脂红、柠檬黄、苋菜红、亮蓝、二氧化硫残留量、日落黄、甜蜜素(以环己基氨基磺酸计) 、脱氢乙酸及其钠盐(以脱氢乙酸计)、糖精钠(以糖精计)、山梨酸及其钾盐(以山梨酸计)、苯甲酸及其钠盐(以苯甲酸计)、安赛蜜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十七、速冻食品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速冻面米与调制食品》（GB 19295-2021）、《食品安全国家标准 食品中污染物限量》（GB 2762-2022）、《食品安全国家标准 食品添加剂使用标准》（GB 2760-2014）、整顿办函[2011]1 号《食品中可能违法添加的非食用物质和易滥用的食品添加剂品种名单(第五批)》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1.速冻面米熟制品抽检项目包括铅（以Pb计）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、柠檬黄、苋菜红、亮蓝、日落黄、甜蜜素(以环己基氨基磺酸计)、糖精钠(以糖精计)、过氧化值(以脂肪计)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2.速冻调理肉制品抽检项目包括铅（以Pb计）、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过氧化值(以脂肪计)、柠檬黄、诱惑红、日落黄、铬(以 Cr 计)、氯霉素、胭脂红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十八、糖果制品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《食品安全国家标准 果冻》（GB 19299-2015）、《食品安全国家标准 食品中污染物限量》（GB 2762-2022）、《食品安全国家标准 食品添加剂使用标准》（GB 2760-2014）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果冻抽检项目包括铅（以Pb计）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、甜蜜素(以环己基氨基磺酸计)、糖精钠(以糖精计)、菌落总数、大肠菌群、山梨酸及其钾盐(以山梨酸计) 、苯甲酸及其钠盐(以苯甲酸计)、霉菌、酵母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十九、调味品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）、《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食品整治办[2008]3 号《食品中可能违法添加的非食用物质和易滥用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的食品添加剂品种名单(第一批)》、整顿办函[2011]1 号《食品中可能违法添加的非食用物质和易滥用的食品添加剂品种名单(第五批)》要求、食品安全国家标准 食用盐》（GB 2721-2015）、《食品安全国家标准 食用盐碘含量》（GB 26878-2011）、《调味粉》（Q/GWY 0001S-2022）、食品安全国家标准 食品中农药最大残留限量》（GB 2763-2021）、《食品安全国家标准 味精》（GB 2720-2015）、《液体调味料》（Q/HZTX 0009 S-2021）、《风味调味酱》（Q/YZ 0004S-2019）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蚝油、虾油、鱼露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抽检项目包括脱氢乙酸及其钠盐（以脱氢乙酸计）、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大肠菌群、苯甲酸及其钠盐(以苯甲酸计)、山梨酸及其钾盐(以山梨酸计)、菌落总数、氨基酸态氮。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辣椒、花椒、辣椒粉、花椒粉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抽检项目包括脱氢乙酸及其钠盐（以脱氢乙酸计）、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二氧化硫残留量、铅(以 Pb 计)、苏丹红Ⅰ、苏丹红Ⅱ、苏丹红Ⅲ、苏丹红Ⅳ、罗丹明 B、柠檬黄、胭脂红、日落黄。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普通食用盐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氯化钠(以干基计)、碘(以 I 计)、铅(以 Pb 计)、总砷(以 As 计)、总汞(以 Hg 计)、镉(以 Cd 计)、钡(以 Ba 计)、亚铁氰化钾/亚铁氰化钠(以亚铁氰根计)。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其他半固体调味料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罂粟碱、吗啡、可待因、那可丁、罗丹明 B、铅(以 Pb 计)、苯甲酸及其钠盐(以苯甲酸计)、山梨酸及其钾盐(以山梨酸计)、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脱氢乙酸及其钠盐（以脱氢乙酸计）、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甜蜜素(以环己基氨基磺酸计)、安赛蜜。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其他固体调味料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罂粟碱、吗啡、可待因、那可丁、铅(以 Pb 计)、苯甲酸及其钠盐(以苯甲酸计)、山梨酸及其钾盐(以山梨酸计)、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脱氢乙酸及其钠盐（以脱氢乙酸计）、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甜蜜素(以环己基氨基磺酸计)、苏丹红Ⅰ、苏丹红Ⅱ、苏丹红Ⅲ、苏丹红Ⅳ、糖精钠(以糖精计)、阿斯巴甜、二氧化硫残留量。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其他香辛料调味品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柠檬黄、日落黄、苋菜红、胭脂红、亮蓝、丙溴磷、氯氰菊酯和高效氯氰菊酯、多菌灵、铅(以 Pb 计)、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脱氢乙酸及其钠盐（以脱氢乙酸计）、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甜蜜素(以环己基氨基磺酸计)、二氧化硫残留量。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其他液体调味料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苯甲酸及其钠盐(以苯甲酸计)、山梨酸及其钾盐(以山梨酸计)、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脱氢乙酸及其钠盐（以脱氢乙酸计）、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甜蜜素(以环己基氨基磺酸计)、糖精钠(以糖精计)、柠檬黄、日落黄、胭脂红、诱惑红。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味精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铅(以 Pb 计)、谷氨酸钠(以干基计)。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二十、饮料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》（GB 7101-2022）、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食品安全国家标准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食品中污染物限量（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、《食品安全国家标准 包装饮用水》（GB 19298-2014）、《食品安全国家标准 食品添加剂使用标准》（GB 2760-2014）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固体饮料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苯甲酸及其钠盐（以苯甲酸计）、山梨酸及其钾盐（以山梨酸计）、糖精钠(以糖精计)、苋菜红、胭脂红、柠檬黄、日落黄、亮蓝、菌落总数、大肠菌群、霉菌、铅(以 Pb 计) 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果蔬汁类及其饮料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苯甲酸及其钠盐（以苯甲酸计）、山梨酸及其钾盐（以山梨酸计）、脱氢乙酸及其钠盐(以脱氢乙酸计)、安赛蜜、甜蜜素(以环己基氨基磺酸计)、苋菜红、胭脂红、柠檬黄、日落黄、亮蓝、菌落总数、大肠菌群、霉菌、酵母、铅(以 Pb 计)、展青霉素、糖精钠(以糖精计)。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其他类饮用水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铅（以Pb计）、余氯(游离氯)  、溴酸盐、总砷(以 As 计)、镉(以 Cd 计)、耗氧量(以 O₂计) 、亚硝酸盐(以 NO₂⁻计) 、三氯甲烷、大肠菌群、铜绿假单胞菌。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饮用纯净水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铅（以Pb计）、余氯(游离氯)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、溴酸盐、总砷(以 As 计)、镉(以 Cd 计)、耗氧量(以 O₂计) 、亚硝酸盐(以 NO₂⁻计) 、三氯甲烷、大肠菌群、铜绿假单胞菌。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FF000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xMTIyZDQ3ZThkMGU1YjIzYTJkNTIwYWNlYzU2OTYifQ=="/>
  </w:docVars>
  <w:rsids>
    <w:rsidRoot w:val="00172A27"/>
    <w:rsid w:val="01D12203"/>
    <w:rsid w:val="01F40A20"/>
    <w:rsid w:val="02DD5F1F"/>
    <w:rsid w:val="03942A31"/>
    <w:rsid w:val="044E498E"/>
    <w:rsid w:val="07F13FAE"/>
    <w:rsid w:val="092D730D"/>
    <w:rsid w:val="096E41D7"/>
    <w:rsid w:val="099E77A8"/>
    <w:rsid w:val="0AC77248"/>
    <w:rsid w:val="0C914370"/>
    <w:rsid w:val="0D5B509B"/>
    <w:rsid w:val="0D9F1329"/>
    <w:rsid w:val="0E434220"/>
    <w:rsid w:val="10241FAE"/>
    <w:rsid w:val="117C2C8C"/>
    <w:rsid w:val="11C0052E"/>
    <w:rsid w:val="11F757A1"/>
    <w:rsid w:val="12D009A7"/>
    <w:rsid w:val="1372763F"/>
    <w:rsid w:val="13A54AE5"/>
    <w:rsid w:val="143A3057"/>
    <w:rsid w:val="14551D69"/>
    <w:rsid w:val="149A59CD"/>
    <w:rsid w:val="15BE4637"/>
    <w:rsid w:val="185E5E5E"/>
    <w:rsid w:val="19AE27EC"/>
    <w:rsid w:val="1ADE0B81"/>
    <w:rsid w:val="1DEF48A5"/>
    <w:rsid w:val="1F02692C"/>
    <w:rsid w:val="21985BE0"/>
    <w:rsid w:val="24997A22"/>
    <w:rsid w:val="26ED0B30"/>
    <w:rsid w:val="27076582"/>
    <w:rsid w:val="27E46EB8"/>
    <w:rsid w:val="281448D1"/>
    <w:rsid w:val="286C0340"/>
    <w:rsid w:val="28FD4A80"/>
    <w:rsid w:val="29F86FC6"/>
    <w:rsid w:val="29FC0E24"/>
    <w:rsid w:val="2C8C678D"/>
    <w:rsid w:val="2CF52BEA"/>
    <w:rsid w:val="2E2737C8"/>
    <w:rsid w:val="2E4E3659"/>
    <w:rsid w:val="2E545310"/>
    <w:rsid w:val="300A7A53"/>
    <w:rsid w:val="31B27A5B"/>
    <w:rsid w:val="32B629E8"/>
    <w:rsid w:val="349A716D"/>
    <w:rsid w:val="34F767F8"/>
    <w:rsid w:val="359613EA"/>
    <w:rsid w:val="35EF76A6"/>
    <w:rsid w:val="35F9034E"/>
    <w:rsid w:val="384F0EE0"/>
    <w:rsid w:val="38CD5C03"/>
    <w:rsid w:val="3A4F1552"/>
    <w:rsid w:val="3A895CD5"/>
    <w:rsid w:val="3B2F036E"/>
    <w:rsid w:val="3B8B032E"/>
    <w:rsid w:val="3D2E5FAF"/>
    <w:rsid w:val="3DD516A1"/>
    <w:rsid w:val="3E0506B4"/>
    <w:rsid w:val="41281AE7"/>
    <w:rsid w:val="41A33D4E"/>
    <w:rsid w:val="4205007B"/>
    <w:rsid w:val="428324F6"/>
    <w:rsid w:val="436C6603"/>
    <w:rsid w:val="44930D06"/>
    <w:rsid w:val="465B470D"/>
    <w:rsid w:val="46F04E55"/>
    <w:rsid w:val="471E2D2A"/>
    <w:rsid w:val="47A06E4B"/>
    <w:rsid w:val="48A26623"/>
    <w:rsid w:val="491C4628"/>
    <w:rsid w:val="49AB775A"/>
    <w:rsid w:val="49FB3F11"/>
    <w:rsid w:val="4B290281"/>
    <w:rsid w:val="4D023B34"/>
    <w:rsid w:val="4D421DDF"/>
    <w:rsid w:val="4DEE5E67"/>
    <w:rsid w:val="51B318A1"/>
    <w:rsid w:val="52112EE8"/>
    <w:rsid w:val="536410A5"/>
    <w:rsid w:val="53F81956"/>
    <w:rsid w:val="552F56E3"/>
    <w:rsid w:val="55BD4BB9"/>
    <w:rsid w:val="57AE5FAB"/>
    <w:rsid w:val="5BB24978"/>
    <w:rsid w:val="5BE964C8"/>
    <w:rsid w:val="5CF0657D"/>
    <w:rsid w:val="5D900CE9"/>
    <w:rsid w:val="5DF21F7F"/>
    <w:rsid w:val="5E8D2F3A"/>
    <w:rsid w:val="5F21609C"/>
    <w:rsid w:val="60821F22"/>
    <w:rsid w:val="612E765D"/>
    <w:rsid w:val="61FA1BE5"/>
    <w:rsid w:val="622C0847"/>
    <w:rsid w:val="639219B1"/>
    <w:rsid w:val="652E53C5"/>
    <w:rsid w:val="6658255B"/>
    <w:rsid w:val="674F5001"/>
    <w:rsid w:val="69173DDB"/>
    <w:rsid w:val="692549DB"/>
    <w:rsid w:val="6AD62431"/>
    <w:rsid w:val="6C8D2FC3"/>
    <w:rsid w:val="6D94212F"/>
    <w:rsid w:val="73465C7A"/>
    <w:rsid w:val="74077A3D"/>
    <w:rsid w:val="74FF2584"/>
    <w:rsid w:val="75032589"/>
    <w:rsid w:val="773235C9"/>
    <w:rsid w:val="77453BED"/>
    <w:rsid w:val="7B0C3796"/>
    <w:rsid w:val="7B5022EF"/>
    <w:rsid w:val="7B6819D2"/>
    <w:rsid w:val="7BCB436A"/>
    <w:rsid w:val="7C7118E2"/>
    <w:rsid w:val="7CC92D6F"/>
    <w:rsid w:val="7CF9504E"/>
    <w:rsid w:val="7D143ADB"/>
    <w:rsid w:val="7DCE3FB6"/>
    <w:rsid w:val="7E4A0B18"/>
    <w:rsid w:val="7F5B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MS Mincho" w:hAnsi="MS Mincho" w:eastAsia="MS Mincho" w:cstheme="minorBidi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11176</Words>
  <Characters>12590</Characters>
  <Lines>0</Lines>
  <Paragraphs>0</Paragraphs>
  <TotalTime>37</TotalTime>
  <ScaleCrop>false</ScaleCrop>
  <LinksUpToDate>false</LinksUpToDate>
  <CharactersWithSpaces>13030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2023-01-13T02:08:00Z</dcterms:created>
  <dc:creator>LEO1407491859</dc:creator>
  <cp:lastModifiedBy>苏童</cp:lastModifiedBy>
  <dcterms:modified xsi:type="dcterms:W3CDTF">2024-07-18T07:38:26Z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4885B375CCD44574A265A7FFB6E806E1_13</vt:lpwstr>
  </property>
</Properties>
</file>