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20" w:lineRule="exact"/>
        <w:jc w:val="center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《惠州市集体土地征收与补偿办法（征求</w:t>
      </w:r>
    </w:p>
    <w:p>
      <w:pPr>
        <w:spacing w:line="5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意见稿）》</w:t>
      </w:r>
      <w:r>
        <w:rPr>
          <w:rFonts w:hint="eastAsia" w:ascii="方正小标宋简体" w:hAnsi="Times New Roman" w:eastAsia="方正小标宋简体"/>
          <w:sz w:val="44"/>
          <w:szCs w:val="44"/>
        </w:rPr>
        <w:t>听证会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Times New Roman" w:eastAsia="方正小标宋简体"/>
          <w:sz w:val="44"/>
          <w:szCs w:val="44"/>
        </w:rPr>
        <w:t>表</w:t>
      </w:r>
    </w:p>
    <w:p>
      <w:pPr>
        <w:spacing w:line="520" w:lineRule="exact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填表日期：    年   月  日</w:t>
      </w:r>
    </w:p>
    <w:tbl>
      <w:tblPr>
        <w:tblStyle w:val="5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515"/>
        <w:gridCol w:w="1029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51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6690" w:type="dxa"/>
            <w:gridSpan w:val="3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</w:t>
            </w:r>
          </w:p>
        </w:tc>
        <w:tc>
          <w:tcPr>
            <w:tcW w:w="351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351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351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351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固定电话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1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175" w:type="dxa"/>
            <w:gridSpan w:val="2"/>
          </w:tcPr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报名类别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请在相应类别□中打“√”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690" w:type="dxa"/>
            <w:gridSpan w:val="3"/>
            <w:vAlign w:val="center"/>
          </w:tcPr>
          <w:p>
            <w:pPr>
              <w:spacing w:line="480" w:lineRule="exact"/>
              <w:ind w:firstLine="280" w:firstLineChars="10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听证代表  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听证旁听人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听证参加人类别（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请在相应类别□中打“√”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690" w:type="dxa"/>
            <w:gridSpan w:val="3"/>
            <w:vAlign w:val="center"/>
          </w:tcPr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专家代表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社区代表              □</w:t>
            </w:r>
          </w:p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企事业单位代表        □</w:t>
            </w:r>
          </w:p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社会组织代表          □</w:t>
            </w:r>
          </w:p>
          <w:p>
            <w:pPr>
              <w:spacing w:line="48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市民代表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本人对听证内容的意见或建议</w:t>
            </w:r>
          </w:p>
        </w:tc>
        <w:tc>
          <w:tcPr>
            <w:tcW w:w="6690" w:type="dxa"/>
            <w:gridSpan w:val="3"/>
          </w:tcPr>
          <w:p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53"/>
    <w:rsid w:val="00096098"/>
    <w:rsid w:val="001068DC"/>
    <w:rsid w:val="00262E53"/>
    <w:rsid w:val="002B32D6"/>
    <w:rsid w:val="00392EB7"/>
    <w:rsid w:val="003F33E5"/>
    <w:rsid w:val="005B37B7"/>
    <w:rsid w:val="006735FE"/>
    <w:rsid w:val="006E365F"/>
    <w:rsid w:val="007A453C"/>
    <w:rsid w:val="007B7F9F"/>
    <w:rsid w:val="00847BCA"/>
    <w:rsid w:val="00850441"/>
    <w:rsid w:val="00934494"/>
    <w:rsid w:val="00B633F0"/>
    <w:rsid w:val="00C64F45"/>
    <w:rsid w:val="00D25F05"/>
    <w:rsid w:val="00D303AC"/>
    <w:rsid w:val="00D53E19"/>
    <w:rsid w:val="00D70DA7"/>
    <w:rsid w:val="00D87E06"/>
    <w:rsid w:val="00E77B2F"/>
    <w:rsid w:val="00E95F28"/>
    <w:rsid w:val="00EC47FD"/>
    <w:rsid w:val="00F27161"/>
    <w:rsid w:val="00FB0B4C"/>
    <w:rsid w:val="00FD7D3E"/>
    <w:rsid w:val="04323F3A"/>
    <w:rsid w:val="09EB7D8B"/>
    <w:rsid w:val="0C993E4B"/>
    <w:rsid w:val="120D2DA8"/>
    <w:rsid w:val="1FD02AF3"/>
    <w:rsid w:val="2924091B"/>
    <w:rsid w:val="29B83E79"/>
    <w:rsid w:val="30AF70C5"/>
    <w:rsid w:val="34BE2993"/>
    <w:rsid w:val="481C38AE"/>
    <w:rsid w:val="4C492AAA"/>
    <w:rsid w:val="4D266734"/>
    <w:rsid w:val="585F4084"/>
    <w:rsid w:val="595C5EA3"/>
    <w:rsid w:val="59957644"/>
    <w:rsid w:val="5F3E5043"/>
    <w:rsid w:val="5FC83574"/>
    <w:rsid w:val="615B0375"/>
    <w:rsid w:val="69BD7AA3"/>
    <w:rsid w:val="6F7808D2"/>
    <w:rsid w:val="7749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1</Pages>
  <Words>40</Words>
  <Characters>233</Characters>
  <Lines>1</Lines>
  <Paragraphs>1</Paragraphs>
  <TotalTime>1</TotalTime>
  <ScaleCrop>false</ScaleCrop>
  <LinksUpToDate>false</LinksUpToDate>
  <CharactersWithSpaces>272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2023-09-05T03:13:00Z</dcterms:created>
  <dc:creator>孙丽</dc:creator>
  <cp:lastModifiedBy>王丽君</cp:lastModifiedBy>
  <dcterms:modified xsi:type="dcterms:W3CDTF">2024-07-02T01:30:38Z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FA59081DDEF04454B855874F0B076390</vt:lpwstr>
  </property>
</Properties>
</file>