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中级会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计专业技术资格考试免试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科目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申请表</w:t>
      </w:r>
    </w:p>
    <w:tbl>
      <w:tblPr>
        <w:tblStyle w:val="5"/>
        <w:tblW w:w="484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339"/>
        <w:gridCol w:w="1197"/>
        <w:gridCol w:w="1534"/>
        <w:gridCol w:w="2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240" w:after="24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近期正面免冠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（2寸）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码</w:t>
            </w:r>
          </w:p>
        </w:tc>
        <w:tc>
          <w:tcPr>
            <w:tcW w:w="2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会计硕士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专业学位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证书编号</w:t>
            </w:r>
          </w:p>
        </w:tc>
        <w:tc>
          <w:tcPr>
            <w:tcW w:w="2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5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毕业院校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学位授予时间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本人承诺对所填报内容及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材料的真实性负责。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会计专业技术资格考试管理机构意见</w:t>
            </w:r>
          </w:p>
        </w:tc>
        <w:tc>
          <w:tcPr>
            <w:tcW w:w="363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jU5ZTNiZWNjMDFjNzU4YzI5MjhlMzBhZTcxYzUifQ=="/>
    <w:docVar w:name="KGWebUrl" w:val="http://gcoa.gdczt.gov.cn:8080/bgzdhxt/weaver/weaver.file.FileDownloadForNews?uuid=74dbda5f-1d32-4ca8-989a-29db3fbb5372&amp;fileid=4627711&amp;type=document&amp;isofficeview=0"/>
  </w:docVars>
  <w:rsids>
    <w:rsidRoot w:val="00000000"/>
    <w:rsid w:val="680B0DB3"/>
    <w:rsid w:val="6BC43B07"/>
    <w:rsid w:val="70C0030A"/>
    <w:rsid w:val="71D51151"/>
    <w:rsid w:val="76814F89"/>
    <w:rsid w:val="7A80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Paragraphs>43</Paragraphs>
  <TotalTime>11</TotalTime>
  <ScaleCrop>false</ScaleCrop>
  <LinksUpToDate>false</LinksUpToDate>
  <CharactersWithSpaces>133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2024-05-24T01:16:00Z</dcterms:created>
  <dc:creator>饼干侠</dc:creator>
  <cp:lastModifiedBy>z妍juan</cp:lastModifiedBy>
  <cp:lastPrinted>2024-06-03T01:19:00Z</cp:lastPrinted>
  <dcterms:modified xsi:type="dcterms:W3CDTF">2024-06-04T07:07:54Z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4ADEE0F9C960434D93093D8B210AA16F</vt:lpwstr>
  </property>
</Properties>
</file>