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Times New Roman" w:hAnsi="Times New Roman" w:eastAsia="方正小标宋简体" w:cs="Times New Roman"/>
          <w:snapToGrid w:val="0"/>
          <w:kern w:val="0"/>
          <w:sz w:val="44"/>
          <w:szCs w:val="44"/>
          <w:lang w:val="en-US" w:eastAsia="zh-CN"/>
        </w:rPr>
      </w:pPr>
      <w:bookmarkStart w:id="0" w:name="_GoBack"/>
      <w:r>
        <w:rPr>
          <w:rFonts w:hint="default" w:ascii="Times New Roman" w:hAnsi="Times New Roman" w:eastAsia="方正小标宋简体" w:cs="Times New Roman"/>
          <w:snapToGrid w:val="0"/>
          <w:kern w:val="0"/>
          <w:sz w:val="44"/>
          <w:szCs w:val="44"/>
          <w:lang w:eastAsia="zh-CN"/>
        </w:rPr>
        <w:t>广东省</w:t>
      </w:r>
      <w:r>
        <w:rPr>
          <w:rFonts w:hint="default" w:ascii="Times New Roman" w:hAnsi="Times New Roman" w:eastAsia="方正小标宋简体" w:cs="Times New Roman"/>
          <w:snapToGrid w:val="0"/>
          <w:kern w:val="0"/>
          <w:sz w:val="44"/>
          <w:szCs w:val="44"/>
        </w:rPr>
        <w:t>卫生健康委</w:t>
      </w:r>
      <w:r>
        <w:rPr>
          <w:rFonts w:hint="default" w:ascii="Times New Roman" w:hAnsi="Times New Roman" w:eastAsia="方正小标宋简体" w:cs="Times New Roman"/>
          <w:snapToGrid w:val="0"/>
          <w:kern w:val="0"/>
          <w:sz w:val="44"/>
          <w:szCs w:val="44"/>
          <w:lang w:eastAsia="zh-CN"/>
        </w:rPr>
        <w:t>居民健康档案管理</w:t>
      </w:r>
      <w:r>
        <w:rPr>
          <w:rFonts w:hint="default" w:ascii="Times New Roman" w:hAnsi="Times New Roman" w:eastAsia="方正小标宋简体" w:cs="Times New Roman"/>
          <w:snapToGrid w:val="0"/>
          <w:kern w:val="0"/>
          <w:sz w:val="44"/>
          <w:szCs w:val="44"/>
          <w:lang w:val="en-US" w:eastAsia="zh-CN"/>
        </w:rPr>
        <w:t>规范</w:t>
      </w:r>
    </w:p>
    <w:bookmarkEnd w:id="0"/>
    <w:p>
      <w:pPr>
        <w:keepNext w:val="0"/>
        <w:keepLines w:val="0"/>
        <w:pageBreakBefore w:val="0"/>
        <w:widowControl w:val="0"/>
        <w:kinsoku/>
        <w:wordWrap/>
        <w:overflowPunct/>
        <w:topLinePunct w:val="0"/>
        <w:autoSpaceDE/>
        <w:autoSpaceDN/>
        <w:bidi w:val="0"/>
        <w:adjustRightInd/>
        <w:snapToGrid/>
        <w:spacing w:line="540" w:lineRule="exact"/>
        <w:ind w:firstLine="960" w:firstLineChars="300"/>
        <w:textAlignment w:val="auto"/>
        <w:outlineLvl w:val="9"/>
        <w:rPr>
          <w:rFonts w:hint="default" w:ascii="Times New Roman" w:hAnsi="Times New Roman" w:eastAsia="仿宋_GB2312" w:cs="Times New Roman"/>
          <w:color w:val="000000"/>
          <w:sz w:val="32"/>
          <w:szCs w:val="32"/>
          <w:lang w:bidi="ar-SA"/>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outlineLvl w:val="9"/>
        <w:rPr>
          <w:rFonts w:hint="default" w:ascii="Times New Roman" w:hAnsi="Times New Roman" w:eastAsia="黑体" w:cs="Times New Roman"/>
          <w:i w:val="0"/>
          <w:caps w:val="0"/>
          <w:color w:val="000000"/>
          <w:spacing w:val="0"/>
          <w:sz w:val="32"/>
          <w:szCs w:val="32"/>
          <w:u w:val="none"/>
        </w:rPr>
      </w:pPr>
      <w:r>
        <w:rPr>
          <w:rStyle w:val="8"/>
          <w:rFonts w:hint="default" w:ascii="Times New Roman" w:hAnsi="Times New Roman" w:eastAsia="黑体" w:cs="Times New Roman"/>
          <w:b w:val="0"/>
          <w:bCs/>
          <w:i w:val="0"/>
          <w:caps w:val="0"/>
          <w:color w:val="000000"/>
          <w:spacing w:val="0"/>
          <w:sz w:val="32"/>
          <w:szCs w:val="32"/>
          <w:u w:val="none"/>
          <w:shd w:val="clear" w:color="auto" w:fill="FFFFFF"/>
        </w:rPr>
        <w:t xml:space="preserve">第一章 </w:t>
      </w:r>
      <w:r>
        <w:rPr>
          <w:rStyle w:val="8"/>
          <w:rFonts w:hint="eastAsia" w:eastAsia="黑体" w:cs="Times New Roman"/>
          <w:b w:val="0"/>
          <w:bCs/>
          <w:i w:val="0"/>
          <w:caps w:val="0"/>
          <w:color w:val="000000"/>
          <w:spacing w:val="0"/>
          <w:sz w:val="32"/>
          <w:szCs w:val="32"/>
          <w:u w:val="none"/>
          <w:shd w:val="clear" w:color="auto" w:fill="FFFFFF"/>
          <w:lang w:val="en-US" w:eastAsia="zh-CN"/>
        </w:rPr>
        <w:t xml:space="preserve"> </w:t>
      </w:r>
      <w:r>
        <w:rPr>
          <w:rStyle w:val="8"/>
          <w:rFonts w:hint="default" w:ascii="Times New Roman" w:hAnsi="Times New Roman" w:eastAsia="黑体" w:cs="Times New Roman"/>
          <w:b w:val="0"/>
          <w:bCs/>
          <w:i w:val="0"/>
          <w:caps w:val="0"/>
          <w:color w:val="000000"/>
          <w:spacing w:val="0"/>
          <w:sz w:val="32"/>
          <w:szCs w:val="32"/>
          <w:u w:val="none"/>
          <w:shd w:val="clear" w:color="auto" w:fill="FFFFFF"/>
        </w:rPr>
        <w:t>总</w:t>
      </w:r>
      <w:r>
        <w:rPr>
          <w:rStyle w:val="8"/>
          <w:rFonts w:hint="eastAsia" w:eastAsia="黑体" w:cs="Times New Roman"/>
          <w:b w:val="0"/>
          <w:bCs/>
          <w:i w:val="0"/>
          <w:caps w:val="0"/>
          <w:color w:val="000000"/>
          <w:spacing w:val="0"/>
          <w:sz w:val="32"/>
          <w:szCs w:val="32"/>
          <w:u w:val="none"/>
          <w:shd w:val="clear" w:color="auto" w:fill="FFFFFF"/>
          <w:lang w:val="en-US" w:eastAsia="zh-CN"/>
        </w:rPr>
        <w:t xml:space="preserve">  </w:t>
      </w:r>
      <w:r>
        <w:rPr>
          <w:rStyle w:val="8"/>
          <w:rFonts w:hint="default" w:ascii="Times New Roman" w:hAnsi="Times New Roman" w:eastAsia="黑体" w:cs="Times New Roman"/>
          <w:b w:val="0"/>
          <w:bCs/>
          <w:i w:val="0"/>
          <w:caps w:val="0"/>
          <w:color w:val="000000"/>
          <w:spacing w:val="0"/>
          <w:sz w:val="32"/>
          <w:szCs w:val="32"/>
          <w:u w:val="none"/>
          <w:shd w:val="clear" w:color="auto" w:fill="FFFFFF"/>
        </w:rPr>
        <w:t>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outlineLvl w:val="9"/>
        <w:rPr>
          <w:rFonts w:hint="default" w:ascii="Times New Roman" w:hAnsi="Times New Roman" w:eastAsia="微软雅黑" w:cs="Times New Roman"/>
          <w:i w:val="0"/>
          <w:caps w:val="0"/>
          <w:color w:val="000000"/>
          <w:spacing w:val="0"/>
          <w:kern w:val="0"/>
          <w:sz w:val="18"/>
          <w:szCs w:val="18"/>
          <w:u w:val="none"/>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0"/>
          <w:sz w:val="32"/>
          <w:szCs w:val="32"/>
          <w:u w:val="none"/>
          <w:lang w:bidi="ar-SA"/>
        </w:rPr>
      </w:pPr>
      <w:r>
        <w:rPr>
          <w:rFonts w:hint="default" w:ascii="Times New Roman" w:hAnsi="Times New Roman" w:eastAsia="黑体" w:cs="Times New Roman"/>
          <w:i w:val="0"/>
          <w:caps w:val="0"/>
          <w:snapToGrid w:val="0"/>
          <w:color w:val="000000"/>
          <w:spacing w:val="0"/>
          <w:kern w:val="0"/>
          <w:sz w:val="32"/>
          <w:szCs w:val="32"/>
          <w:u w:val="none"/>
          <w:lang w:bidi="ar-SA"/>
        </w:rPr>
        <w:t>第一条</w:t>
      </w:r>
      <w:r>
        <w:rPr>
          <w:rFonts w:hint="default" w:ascii="Times New Roman" w:hAnsi="Times New Roman" w:eastAsia="仿宋" w:cs="Times New Roman"/>
          <w:i w:val="0"/>
          <w:caps w:val="0"/>
          <w:snapToGrid w:val="0"/>
          <w:color w:val="000000"/>
          <w:spacing w:val="0"/>
          <w:kern w:val="0"/>
          <w:sz w:val="32"/>
          <w:szCs w:val="32"/>
          <w:u w:val="none"/>
          <w:lang w:eastAsia="zh-CN" w:bidi="ar-SA"/>
        </w:rPr>
        <w:t xml:space="preserve"> </w:t>
      </w:r>
      <w:r>
        <w:rPr>
          <w:rFonts w:hint="eastAsia" w:eastAsia="仿宋" w:cs="Times New Roman"/>
          <w:i w:val="0"/>
          <w:caps w:val="0"/>
          <w:snapToGrid w:val="0"/>
          <w:color w:val="000000"/>
          <w:spacing w:val="0"/>
          <w:kern w:val="0"/>
          <w:sz w:val="32"/>
          <w:szCs w:val="32"/>
          <w:u w:val="none"/>
          <w:lang w:val="en-US" w:eastAsia="zh-CN" w:bidi="ar-SA"/>
        </w:rPr>
        <w:t xml:space="preserve"> </w:t>
      </w:r>
      <w:r>
        <w:rPr>
          <w:rFonts w:hint="default" w:ascii="Times New Roman" w:hAnsi="Times New Roman" w:eastAsia="仿宋_GB2312" w:cs="Times New Roman"/>
          <w:i w:val="0"/>
          <w:caps w:val="0"/>
          <w:snapToGrid w:val="0"/>
          <w:color w:val="000000"/>
          <w:spacing w:val="0"/>
          <w:kern w:val="0"/>
          <w:sz w:val="32"/>
          <w:szCs w:val="32"/>
          <w:u w:val="none"/>
          <w:lang w:bidi="ar-SA"/>
        </w:rPr>
        <w:t>为加强</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居民健康</w:t>
      </w:r>
      <w:r>
        <w:rPr>
          <w:rFonts w:hint="default" w:ascii="Times New Roman" w:hAnsi="Times New Roman" w:eastAsia="仿宋_GB2312" w:cs="Times New Roman"/>
          <w:i w:val="0"/>
          <w:caps w:val="0"/>
          <w:snapToGrid w:val="0"/>
          <w:color w:val="000000"/>
          <w:spacing w:val="0"/>
          <w:kern w:val="0"/>
          <w:sz w:val="32"/>
          <w:szCs w:val="32"/>
          <w:u w:val="none"/>
          <w:lang w:bidi="ar-SA"/>
        </w:rPr>
        <w:t>档案</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管理</w:t>
      </w:r>
      <w:r>
        <w:rPr>
          <w:rFonts w:hint="default" w:ascii="Times New Roman" w:hAnsi="Times New Roman" w:eastAsia="仿宋_GB2312" w:cs="Times New Roman"/>
          <w:i w:val="0"/>
          <w:caps w:val="0"/>
          <w:snapToGrid w:val="0"/>
          <w:color w:val="000000"/>
          <w:spacing w:val="0"/>
          <w:kern w:val="0"/>
          <w:sz w:val="32"/>
          <w:szCs w:val="32"/>
          <w:u w:val="none"/>
          <w:lang w:bidi="ar-SA"/>
        </w:rPr>
        <w:t>工作，推进档案科学、规范管理，提高档案信息化建设水平，为</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诊疗、健康管理等卫生事业发展</w:t>
      </w:r>
      <w:r>
        <w:rPr>
          <w:rFonts w:hint="default" w:ascii="Times New Roman" w:hAnsi="Times New Roman" w:eastAsia="仿宋_GB2312" w:cs="Times New Roman"/>
          <w:i w:val="0"/>
          <w:caps w:val="0"/>
          <w:snapToGrid w:val="0"/>
          <w:color w:val="000000"/>
          <w:spacing w:val="0"/>
          <w:kern w:val="0"/>
          <w:sz w:val="32"/>
          <w:szCs w:val="32"/>
          <w:u w:val="none"/>
          <w:lang w:bidi="ar-SA"/>
        </w:rPr>
        <w:t>提供有效服务，根据《中华人民共和国档案法》《</w:t>
      </w:r>
      <w:r>
        <w:rPr>
          <w:rFonts w:hint="eastAsia" w:eastAsia="仿宋_GB2312" w:cs="Times New Roman"/>
          <w:i w:val="0"/>
          <w:caps w:val="0"/>
          <w:snapToGrid w:val="0"/>
          <w:color w:val="000000"/>
          <w:spacing w:val="0"/>
          <w:kern w:val="0"/>
          <w:sz w:val="32"/>
          <w:szCs w:val="32"/>
          <w:u w:val="none"/>
          <w:lang w:eastAsia="zh-CN" w:bidi="ar-SA"/>
        </w:rPr>
        <w:t>中华人民共和国</w:t>
      </w:r>
      <w:r>
        <w:rPr>
          <w:rFonts w:hint="default" w:ascii="Times New Roman" w:hAnsi="Times New Roman" w:eastAsia="仿宋_GB2312" w:cs="Times New Roman"/>
          <w:i w:val="0"/>
          <w:caps w:val="0"/>
          <w:snapToGrid w:val="0"/>
          <w:color w:val="000000"/>
          <w:spacing w:val="0"/>
          <w:kern w:val="0"/>
          <w:sz w:val="32"/>
          <w:szCs w:val="32"/>
          <w:u w:val="none"/>
          <w:lang w:bidi="ar-SA"/>
        </w:rPr>
        <w:t>数据安全法》《</w:t>
      </w:r>
      <w:r>
        <w:rPr>
          <w:rFonts w:hint="eastAsia" w:eastAsia="仿宋_GB2312" w:cs="Times New Roman"/>
          <w:i w:val="0"/>
          <w:caps w:val="0"/>
          <w:snapToGrid w:val="0"/>
          <w:color w:val="000000"/>
          <w:spacing w:val="0"/>
          <w:kern w:val="0"/>
          <w:sz w:val="32"/>
          <w:szCs w:val="32"/>
          <w:u w:val="none"/>
          <w:lang w:eastAsia="zh-CN" w:bidi="ar-SA"/>
        </w:rPr>
        <w:t>中华人民共和国</w:t>
      </w:r>
      <w:r>
        <w:rPr>
          <w:rFonts w:hint="default" w:ascii="Times New Roman" w:hAnsi="Times New Roman" w:eastAsia="仿宋_GB2312" w:cs="Times New Roman"/>
          <w:i w:val="0"/>
          <w:caps w:val="0"/>
          <w:snapToGrid w:val="0"/>
          <w:color w:val="000000"/>
          <w:spacing w:val="0"/>
          <w:kern w:val="0"/>
          <w:sz w:val="32"/>
          <w:szCs w:val="32"/>
          <w:u w:val="none"/>
          <w:lang w:bidi="ar-SA"/>
        </w:rPr>
        <w:t>个人信息保护法》</w:t>
      </w:r>
      <w:r>
        <w:rPr>
          <w:rFonts w:hint="default" w:ascii="Times New Roman" w:hAnsi="Times New Roman" w:eastAsia="仿宋_GB2312" w:cs="Times New Roman"/>
          <w:i w:val="0"/>
          <w:caps w:val="0"/>
          <w:snapToGrid w:val="0"/>
          <w:color w:val="000000"/>
          <w:spacing w:val="0"/>
          <w:kern w:val="0"/>
          <w:sz w:val="32"/>
          <w:szCs w:val="32"/>
          <w:u w:val="none"/>
          <w:lang w:eastAsia="zh-CN" w:bidi="ar-SA"/>
        </w:rPr>
        <w:t>《中华人民共和国基本医疗卫生与健康促进法》</w:t>
      </w:r>
      <w:r>
        <w:rPr>
          <w:rFonts w:hint="default" w:ascii="Times New Roman" w:hAnsi="Times New Roman" w:eastAsia="仿宋_GB2312" w:cs="Times New Roman"/>
          <w:i w:val="0"/>
          <w:caps w:val="0"/>
          <w:snapToGrid w:val="0"/>
          <w:color w:val="000000"/>
          <w:spacing w:val="0"/>
          <w:kern w:val="0"/>
          <w:sz w:val="32"/>
          <w:szCs w:val="32"/>
          <w:u w:val="none"/>
          <w:lang w:bidi="ar-SA"/>
        </w:rPr>
        <w:t>等法律法规</w:t>
      </w:r>
      <w:r>
        <w:rPr>
          <w:rFonts w:hint="eastAsia" w:eastAsia="仿宋_GB2312" w:cs="Times New Roman"/>
          <w:i w:val="0"/>
          <w:caps w:val="0"/>
          <w:snapToGrid w:val="0"/>
          <w:color w:val="000000"/>
          <w:spacing w:val="0"/>
          <w:kern w:val="0"/>
          <w:sz w:val="32"/>
          <w:szCs w:val="32"/>
          <w:u w:val="none"/>
          <w:lang w:eastAsia="zh-CN" w:bidi="ar-SA"/>
        </w:rPr>
        <w:t>，</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以及《全国公共卫生信息化建设标准与规范》《国家基本公共卫生服务规范（第三版）》等有关文件</w:t>
      </w:r>
      <w:r>
        <w:rPr>
          <w:rFonts w:hint="default" w:ascii="Times New Roman" w:hAnsi="Times New Roman" w:eastAsia="仿宋_GB2312" w:cs="Times New Roman"/>
          <w:i w:val="0"/>
          <w:caps w:val="0"/>
          <w:snapToGrid w:val="0"/>
          <w:color w:val="000000"/>
          <w:spacing w:val="0"/>
          <w:kern w:val="0"/>
          <w:sz w:val="32"/>
          <w:szCs w:val="32"/>
          <w:u w:val="none"/>
          <w:lang w:bidi="ar-SA"/>
        </w:rPr>
        <w:t>，制定本</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规范</w:t>
      </w:r>
      <w:r>
        <w:rPr>
          <w:rFonts w:hint="default" w:ascii="Times New Roman" w:hAnsi="Times New Roman" w:eastAsia="仿宋_GB2312" w:cs="Times New Roman"/>
          <w:i w:val="0"/>
          <w:caps w:val="0"/>
          <w:snapToGrid w:val="0"/>
          <w:color w:val="000000"/>
          <w:spacing w:val="0"/>
          <w:kern w:val="0"/>
          <w:sz w:val="32"/>
          <w:szCs w:val="32"/>
          <w:u w:val="none"/>
          <w:lang w:bidi="ar-SA"/>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0"/>
          <w:sz w:val="32"/>
          <w:szCs w:val="32"/>
          <w:u w:val="none"/>
          <w:lang w:bidi="ar-SA"/>
        </w:rPr>
      </w:pPr>
      <w:r>
        <w:rPr>
          <w:rFonts w:hint="default" w:ascii="Times New Roman" w:hAnsi="Times New Roman" w:eastAsia="黑体" w:cs="Times New Roman"/>
          <w:i w:val="0"/>
          <w:caps w:val="0"/>
          <w:snapToGrid w:val="0"/>
          <w:color w:val="000000"/>
          <w:spacing w:val="0"/>
          <w:kern w:val="0"/>
          <w:sz w:val="32"/>
          <w:szCs w:val="32"/>
          <w:u w:val="none"/>
          <w:lang w:bidi="ar-SA"/>
        </w:rPr>
        <w:t>第二条</w:t>
      </w:r>
      <w:r>
        <w:rPr>
          <w:rFonts w:hint="default" w:ascii="Times New Roman" w:hAnsi="Times New Roman" w:eastAsia="仿宋" w:cs="Times New Roman"/>
          <w:i w:val="0"/>
          <w:caps w:val="0"/>
          <w:snapToGrid w:val="0"/>
          <w:color w:val="000000"/>
          <w:spacing w:val="0"/>
          <w:kern w:val="0"/>
          <w:sz w:val="32"/>
          <w:szCs w:val="32"/>
          <w:u w:val="none"/>
          <w:lang w:eastAsia="zh-CN" w:bidi="ar-SA"/>
        </w:rPr>
        <w:t xml:space="preserve"> </w:t>
      </w:r>
      <w:r>
        <w:rPr>
          <w:rFonts w:hint="eastAsia" w:eastAsia="仿宋" w:cs="Times New Roman"/>
          <w:i w:val="0"/>
          <w:caps w:val="0"/>
          <w:snapToGrid w:val="0"/>
          <w:color w:val="000000"/>
          <w:spacing w:val="0"/>
          <w:kern w:val="0"/>
          <w:sz w:val="32"/>
          <w:szCs w:val="32"/>
          <w:u w:val="none"/>
          <w:lang w:val="en-US" w:eastAsia="zh-CN" w:bidi="ar-SA"/>
        </w:rPr>
        <w:t xml:space="preserve"> </w:t>
      </w:r>
      <w:r>
        <w:rPr>
          <w:rFonts w:hint="default" w:ascii="Times New Roman" w:hAnsi="Times New Roman" w:eastAsia="仿宋_GB2312" w:cs="Times New Roman"/>
          <w:i w:val="0"/>
          <w:caps w:val="0"/>
          <w:snapToGrid w:val="0"/>
          <w:color w:val="000000"/>
          <w:spacing w:val="0"/>
          <w:kern w:val="0"/>
          <w:sz w:val="32"/>
          <w:szCs w:val="32"/>
          <w:u w:val="none"/>
          <w:lang w:bidi="ar-SA"/>
        </w:rPr>
        <w:t>本</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规范</w:t>
      </w:r>
      <w:r>
        <w:rPr>
          <w:rFonts w:hint="default" w:ascii="Times New Roman" w:hAnsi="Times New Roman" w:eastAsia="仿宋_GB2312" w:cs="Times New Roman"/>
          <w:i w:val="0"/>
          <w:caps w:val="0"/>
          <w:snapToGrid w:val="0"/>
          <w:color w:val="000000"/>
          <w:spacing w:val="0"/>
          <w:kern w:val="0"/>
          <w:sz w:val="32"/>
          <w:szCs w:val="32"/>
          <w:u w:val="none"/>
          <w:lang w:bidi="ar-SA"/>
        </w:rPr>
        <w:t>所称的居民</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健康</w:t>
      </w:r>
      <w:r>
        <w:rPr>
          <w:rFonts w:hint="default" w:ascii="Times New Roman" w:hAnsi="Times New Roman" w:eastAsia="仿宋_GB2312" w:cs="Times New Roman"/>
          <w:i w:val="0"/>
          <w:caps w:val="0"/>
          <w:snapToGrid w:val="0"/>
          <w:color w:val="000000"/>
          <w:spacing w:val="0"/>
          <w:kern w:val="0"/>
          <w:sz w:val="32"/>
          <w:szCs w:val="32"/>
          <w:u w:val="none"/>
          <w:lang w:bidi="ar-SA"/>
        </w:rPr>
        <w:t>档案，是指</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医疗卫生机构</w:t>
      </w:r>
      <w:r>
        <w:rPr>
          <w:rFonts w:hint="default" w:ascii="Times New Roman" w:hAnsi="Times New Roman" w:eastAsia="仿宋_GB2312" w:cs="Times New Roman"/>
          <w:i w:val="0"/>
          <w:caps w:val="0"/>
          <w:snapToGrid w:val="0"/>
          <w:color w:val="000000"/>
          <w:spacing w:val="0"/>
          <w:kern w:val="0"/>
          <w:sz w:val="32"/>
          <w:szCs w:val="32"/>
          <w:u w:val="none"/>
          <w:lang w:bidi="ar-SA"/>
        </w:rPr>
        <w:t>在</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提供医疗卫生服务过程</w:t>
      </w:r>
      <w:r>
        <w:rPr>
          <w:rFonts w:hint="default" w:ascii="Times New Roman" w:hAnsi="Times New Roman" w:eastAsia="仿宋_GB2312" w:cs="Times New Roman"/>
          <w:i w:val="0"/>
          <w:caps w:val="0"/>
          <w:snapToGrid w:val="0"/>
          <w:color w:val="000000"/>
          <w:spacing w:val="0"/>
          <w:kern w:val="0"/>
          <w:sz w:val="32"/>
          <w:szCs w:val="32"/>
          <w:u w:val="none"/>
          <w:lang w:bidi="ar-SA"/>
        </w:rPr>
        <w:t>中形成的，对</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卫生健康行政部门、医疗卫生机构</w:t>
      </w:r>
      <w:r>
        <w:rPr>
          <w:rFonts w:hint="default" w:ascii="Times New Roman" w:hAnsi="Times New Roman" w:eastAsia="仿宋_GB2312" w:cs="Times New Roman"/>
          <w:i w:val="0"/>
          <w:caps w:val="0"/>
          <w:snapToGrid w:val="0"/>
          <w:color w:val="000000"/>
          <w:spacing w:val="0"/>
          <w:kern w:val="0"/>
          <w:sz w:val="32"/>
          <w:szCs w:val="32"/>
          <w:u w:val="none"/>
          <w:lang w:bidi="ar-SA"/>
        </w:rPr>
        <w:t>和</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居民个人</w:t>
      </w:r>
      <w:r>
        <w:rPr>
          <w:rFonts w:hint="default" w:ascii="Times New Roman" w:hAnsi="Times New Roman" w:eastAsia="仿宋_GB2312" w:cs="Times New Roman"/>
          <w:i w:val="0"/>
          <w:caps w:val="0"/>
          <w:snapToGrid w:val="0"/>
          <w:color w:val="000000"/>
          <w:spacing w:val="0"/>
          <w:kern w:val="0"/>
          <w:sz w:val="32"/>
          <w:szCs w:val="32"/>
          <w:u w:val="none"/>
          <w:lang w:bidi="ar-SA"/>
        </w:rPr>
        <w:t>有查考、利用和保存价值的各种形式、各种载体的历史记录</w:t>
      </w:r>
      <w:r>
        <w:rPr>
          <w:rFonts w:hint="default" w:ascii="Times New Roman" w:hAnsi="Times New Roman" w:eastAsia="仿宋_GB2312" w:cs="Times New Roman"/>
          <w:i w:val="0"/>
          <w:caps w:val="0"/>
          <w:snapToGrid w:val="0"/>
          <w:color w:val="000000"/>
          <w:spacing w:val="0"/>
          <w:kern w:val="0"/>
          <w:sz w:val="32"/>
          <w:szCs w:val="32"/>
          <w:u w:val="none"/>
          <w:lang w:eastAsia="zh-CN" w:bidi="ar-SA"/>
        </w:rPr>
        <w:t>，</w:t>
      </w:r>
      <w:r>
        <w:rPr>
          <w:rFonts w:hint="default" w:ascii="Times New Roman" w:hAnsi="Times New Roman" w:eastAsia="仿宋_GB2312" w:cs="Times New Roman"/>
          <w:i w:val="0"/>
          <w:caps w:val="0"/>
          <w:snapToGrid w:val="0"/>
          <w:color w:val="000000"/>
          <w:spacing w:val="0"/>
          <w:kern w:val="0"/>
          <w:sz w:val="32"/>
          <w:szCs w:val="32"/>
          <w:u w:val="none"/>
          <w:lang w:bidi="ar-SA"/>
        </w:rPr>
        <w:t>内容包括个人基本信息、健康体检、重点人群健康管理记录和其他医疗卫生服务记录。健康档案记录形式可分为纸质健康档案和电子健康档案</w:t>
      </w:r>
      <w:r>
        <w:rPr>
          <w:rFonts w:hint="default" w:ascii="Times New Roman" w:hAnsi="Times New Roman" w:eastAsia="仿宋_GB2312" w:cs="Times New Roman"/>
          <w:i w:val="0"/>
          <w:caps w:val="0"/>
          <w:snapToGrid w:val="0"/>
          <w:color w:val="000000"/>
          <w:spacing w:val="0"/>
          <w:kern w:val="0"/>
          <w:sz w:val="32"/>
          <w:szCs w:val="32"/>
          <w:u w:val="none"/>
          <w:lang w:eastAsia="zh-CN" w:bidi="ar-SA"/>
        </w:rPr>
        <w:t>，</w:t>
      </w:r>
      <w:r>
        <w:rPr>
          <w:rFonts w:hint="default" w:ascii="Times New Roman" w:hAnsi="Times New Roman" w:eastAsia="仿宋_GB2312" w:cs="Times New Roman"/>
          <w:i w:val="0"/>
          <w:caps w:val="0"/>
          <w:snapToGrid w:val="0"/>
          <w:color w:val="000000"/>
          <w:spacing w:val="0"/>
          <w:kern w:val="0"/>
          <w:sz w:val="32"/>
          <w:szCs w:val="32"/>
          <w:u w:val="none"/>
          <w:lang w:bidi="ar-SA"/>
        </w:rPr>
        <w:t>电子健康档案与纸质健康档案具有同等效力</w:t>
      </w:r>
      <w:r>
        <w:rPr>
          <w:rFonts w:hint="eastAsia" w:eastAsia="仿宋_GB2312" w:cs="Times New Roman"/>
          <w:i w:val="0"/>
          <w:caps w:val="0"/>
          <w:snapToGrid w:val="0"/>
          <w:color w:val="000000"/>
          <w:spacing w:val="0"/>
          <w:kern w:val="0"/>
          <w:sz w:val="32"/>
          <w:szCs w:val="32"/>
          <w:u w:val="none"/>
          <w:lang w:eastAsia="zh-CN" w:bidi="ar-SA"/>
        </w:rPr>
        <w:t>、遵循同一质控标准和管理规范，</w:t>
      </w:r>
      <w:r>
        <w:rPr>
          <w:rFonts w:hint="default" w:ascii="Times New Roman" w:hAnsi="Times New Roman" w:eastAsia="仿宋_GB2312" w:cs="Times New Roman"/>
          <w:snapToGrid w:val="0"/>
          <w:color w:val="000000"/>
          <w:kern w:val="0"/>
          <w:sz w:val="32"/>
          <w:szCs w:val="32"/>
          <w:lang w:bidi="ar-SA"/>
        </w:rPr>
        <w:t>纸质健康档案应逐步过渡到电子健康档案。建立电子健康档案的地区，</w:t>
      </w:r>
      <w:r>
        <w:rPr>
          <w:rFonts w:hint="eastAsia" w:eastAsia="仿宋_GB2312" w:cs="Times New Roman"/>
          <w:snapToGrid w:val="0"/>
          <w:color w:val="000000"/>
          <w:kern w:val="0"/>
          <w:sz w:val="32"/>
          <w:szCs w:val="32"/>
          <w:lang w:eastAsia="zh-CN" w:bidi="ar-SA"/>
        </w:rPr>
        <w:t>无需重复设置和保留纸质健康</w:t>
      </w:r>
      <w:r>
        <w:rPr>
          <w:rFonts w:hint="eastAsia" w:eastAsia="仿宋_GB2312" w:cs="Times New Roman"/>
          <w:snapToGrid w:val="0"/>
          <w:color w:val="000000"/>
          <w:kern w:val="0"/>
          <w:sz w:val="32"/>
          <w:szCs w:val="32"/>
          <w:lang w:val="en-US" w:eastAsia="zh-CN" w:bidi="ar-SA"/>
        </w:rPr>
        <w:t>档案。</w:t>
      </w:r>
      <w:r>
        <w:rPr>
          <w:rFonts w:hint="default" w:ascii="Times New Roman" w:hAnsi="Times New Roman" w:eastAsia="仿宋_GB2312" w:cs="Times New Roman"/>
          <w:snapToGrid w:val="0"/>
          <w:color w:val="000000"/>
          <w:kern w:val="0"/>
          <w:sz w:val="32"/>
          <w:szCs w:val="32"/>
          <w:lang w:bidi="ar-SA"/>
        </w:rPr>
        <w:t xml:space="preserve">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0"/>
          <w:sz w:val="32"/>
          <w:szCs w:val="32"/>
          <w:u w:val="none"/>
          <w:lang w:bidi="ar-SA"/>
        </w:rPr>
      </w:pPr>
      <w:r>
        <w:rPr>
          <w:rFonts w:hint="default" w:ascii="Times New Roman" w:hAnsi="Times New Roman" w:eastAsia="黑体" w:cs="Times New Roman"/>
          <w:i w:val="0"/>
          <w:caps w:val="0"/>
          <w:snapToGrid w:val="0"/>
          <w:color w:val="000000"/>
          <w:spacing w:val="0"/>
          <w:kern w:val="0"/>
          <w:sz w:val="32"/>
          <w:szCs w:val="32"/>
          <w:u w:val="none"/>
          <w:lang w:bidi="ar-SA"/>
        </w:rPr>
        <w:t>第三条</w:t>
      </w:r>
      <w:r>
        <w:rPr>
          <w:rFonts w:hint="default" w:ascii="Times New Roman" w:hAnsi="Times New Roman" w:eastAsia="仿宋" w:cs="Times New Roman"/>
          <w:i w:val="0"/>
          <w:caps w:val="0"/>
          <w:snapToGrid w:val="0"/>
          <w:color w:val="000000"/>
          <w:spacing w:val="0"/>
          <w:kern w:val="0"/>
          <w:sz w:val="32"/>
          <w:szCs w:val="32"/>
          <w:u w:val="none"/>
          <w:lang w:eastAsia="zh-CN" w:bidi="ar-SA"/>
        </w:rPr>
        <w:t xml:space="preserve"> </w:t>
      </w:r>
      <w:r>
        <w:rPr>
          <w:rFonts w:hint="eastAsia" w:eastAsia="仿宋" w:cs="Times New Roman"/>
          <w:i w:val="0"/>
          <w:caps w:val="0"/>
          <w:snapToGrid w:val="0"/>
          <w:color w:val="000000"/>
          <w:spacing w:val="0"/>
          <w:kern w:val="0"/>
          <w:sz w:val="32"/>
          <w:szCs w:val="32"/>
          <w:u w:val="none"/>
          <w:lang w:val="en-US" w:eastAsia="zh-CN" w:bidi="ar-SA"/>
        </w:rPr>
        <w:t xml:space="preserve"> </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居民健康</w:t>
      </w:r>
      <w:r>
        <w:rPr>
          <w:rFonts w:hint="default" w:ascii="Times New Roman" w:hAnsi="Times New Roman" w:eastAsia="仿宋_GB2312" w:cs="Times New Roman"/>
          <w:i w:val="0"/>
          <w:caps w:val="0"/>
          <w:snapToGrid w:val="0"/>
          <w:color w:val="000000"/>
          <w:spacing w:val="0"/>
          <w:kern w:val="0"/>
          <w:sz w:val="32"/>
          <w:szCs w:val="32"/>
          <w:u w:val="none"/>
          <w:lang w:bidi="ar-SA"/>
        </w:rPr>
        <w:t>档案</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管理</w:t>
      </w:r>
      <w:r>
        <w:rPr>
          <w:rFonts w:hint="default" w:ascii="Times New Roman" w:hAnsi="Times New Roman" w:eastAsia="仿宋_GB2312" w:cs="Times New Roman"/>
          <w:i w:val="0"/>
          <w:caps w:val="0"/>
          <w:snapToGrid w:val="0"/>
          <w:color w:val="000000"/>
          <w:spacing w:val="0"/>
          <w:kern w:val="0"/>
          <w:sz w:val="32"/>
          <w:szCs w:val="32"/>
          <w:u w:val="none"/>
          <w:lang w:bidi="ar-SA"/>
        </w:rPr>
        <w:t>工作实行统一</w:t>
      </w:r>
      <w:r>
        <w:rPr>
          <w:rFonts w:hint="default" w:ascii="Times New Roman" w:hAnsi="Times New Roman" w:eastAsia="仿宋_GB2312" w:cs="Times New Roman"/>
          <w:i w:val="0"/>
          <w:caps w:val="0"/>
          <w:snapToGrid w:val="0"/>
          <w:color w:val="000000"/>
          <w:spacing w:val="0"/>
          <w:kern w:val="0"/>
          <w:sz w:val="32"/>
          <w:szCs w:val="32"/>
          <w:u w:val="none"/>
          <w:lang w:eastAsia="zh-CN" w:bidi="ar-SA"/>
        </w:rPr>
        <w:t>标准</w:t>
      </w:r>
      <w:r>
        <w:rPr>
          <w:rFonts w:hint="default" w:ascii="Times New Roman" w:hAnsi="Times New Roman" w:eastAsia="仿宋_GB2312" w:cs="Times New Roman"/>
          <w:i w:val="0"/>
          <w:caps w:val="0"/>
          <w:snapToGrid w:val="0"/>
          <w:color w:val="000000"/>
          <w:spacing w:val="0"/>
          <w:kern w:val="0"/>
          <w:sz w:val="32"/>
          <w:szCs w:val="32"/>
          <w:u w:val="none"/>
          <w:lang w:bidi="ar-SA"/>
        </w:rPr>
        <w:t>、分级管理。</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广东省卫生健康行政部门</w:t>
      </w:r>
      <w:r>
        <w:rPr>
          <w:rFonts w:hint="default" w:ascii="Times New Roman" w:hAnsi="Times New Roman" w:eastAsia="仿宋_GB2312" w:cs="Times New Roman"/>
          <w:i w:val="0"/>
          <w:caps w:val="0"/>
          <w:snapToGrid w:val="0"/>
          <w:color w:val="000000"/>
          <w:spacing w:val="0"/>
          <w:kern w:val="0"/>
          <w:sz w:val="32"/>
          <w:szCs w:val="32"/>
          <w:u w:val="none"/>
          <w:lang w:bidi="ar-SA"/>
        </w:rPr>
        <w:t>负责全</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省</w:t>
      </w:r>
      <w:r>
        <w:rPr>
          <w:rFonts w:hint="default" w:ascii="Times New Roman" w:hAnsi="Times New Roman" w:eastAsia="仿宋_GB2312" w:cs="Times New Roman"/>
          <w:i w:val="0"/>
          <w:caps w:val="0"/>
          <w:snapToGrid w:val="0"/>
          <w:color w:val="000000"/>
          <w:spacing w:val="0"/>
          <w:kern w:val="0"/>
          <w:sz w:val="32"/>
          <w:szCs w:val="32"/>
          <w:u w:val="none"/>
          <w:lang w:eastAsia="zh-CN" w:bidi="ar-SA"/>
        </w:rPr>
        <w:t>居民健康档案管理工作</w:t>
      </w:r>
      <w:r>
        <w:rPr>
          <w:rFonts w:hint="default" w:ascii="Times New Roman" w:hAnsi="Times New Roman" w:eastAsia="仿宋_GB2312" w:cs="Times New Roman"/>
          <w:i w:val="0"/>
          <w:caps w:val="0"/>
          <w:snapToGrid w:val="0"/>
          <w:color w:val="000000"/>
          <w:spacing w:val="0"/>
          <w:kern w:val="0"/>
          <w:sz w:val="32"/>
          <w:szCs w:val="32"/>
          <w:u w:val="none"/>
          <w:lang w:bidi="ar-SA"/>
        </w:rPr>
        <w:t>的统筹规划、组织协调、统一制度，负责</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全省</w:t>
      </w:r>
      <w:r>
        <w:rPr>
          <w:rFonts w:hint="default" w:ascii="Times New Roman" w:hAnsi="Times New Roman" w:eastAsia="仿宋_GB2312" w:cs="Times New Roman"/>
          <w:i w:val="0"/>
          <w:caps w:val="0"/>
          <w:snapToGrid w:val="0"/>
          <w:color w:val="000000"/>
          <w:spacing w:val="0"/>
          <w:kern w:val="0"/>
          <w:sz w:val="32"/>
          <w:szCs w:val="32"/>
          <w:u w:val="none"/>
          <w:lang w:eastAsia="zh-CN" w:bidi="ar-SA"/>
        </w:rPr>
        <w:t>居民健康档案管理工作</w:t>
      </w:r>
      <w:r>
        <w:rPr>
          <w:rFonts w:hint="default" w:ascii="Times New Roman" w:hAnsi="Times New Roman" w:eastAsia="仿宋_GB2312" w:cs="Times New Roman"/>
          <w:i w:val="0"/>
          <w:caps w:val="0"/>
          <w:snapToGrid w:val="0"/>
          <w:color w:val="000000"/>
          <w:spacing w:val="0"/>
          <w:kern w:val="0"/>
          <w:sz w:val="32"/>
          <w:szCs w:val="32"/>
          <w:u w:val="none"/>
          <w:lang w:bidi="ar-SA"/>
        </w:rPr>
        <w:t>的监督、指导和检查。地方</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卫生健康行政部门</w:t>
      </w:r>
      <w:r>
        <w:rPr>
          <w:rFonts w:hint="default" w:ascii="Times New Roman" w:hAnsi="Times New Roman" w:eastAsia="仿宋_GB2312" w:cs="Times New Roman"/>
          <w:i w:val="0"/>
          <w:caps w:val="0"/>
          <w:snapToGrid w:val="0"/>
          <w:color w:val="000000"/>
          <w:spacing w:val="0"/>
          <w:kern w:val="0"/>
          <w:sz w:val="32"/>
          <w:szCs w:val="32"/>
          <w:u w:val="none"/>
          <w:lang w:bidi="ar-SA"/>
        </w:rPr>
        <w:t>在上级</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卫生健康行政部门</w:t>
      </w:r>
      <w:r>
        <w:rPr>
          <w:rFonts w:hint="default" w:ascii="Times New Roman" w:hAnsi="Times New Roman" w:eastAsia="仿宋_GB2312" w:cs="Times New Roman"/>
          <w:i w:val="0"/>
          <w:caps w:val="0"/>
          <w:snapToGrid w:val="0"/>
          <w:color w:val="000000"/>
          <w:spacing w:val="0"/>
          <w:kern w:val="0"/>
          <w:sz w:val="32"/>
          <w:szCs w:val="32"/>
          <w:u w:val="none"/>
          <w:lang w:bidi="ar-SA"/>
        </w:rPr>
        <w:t>指导下，负责本行政区域内</w:t>
      </w:r>
      <w:r>
        <w:rPr>
          <w:rFonts w:hint="default" w:ascii="Times New Roman" w:hAnsi="Times New Roman" w:eastAsia="仿宋_GB2312" w:cs="Times New Roman"/>
          <w:i w:val="0"/>
          <w:caps w:val="0"/>
          <w:snapToGrid w:val="0"/>
          <w:color w:val="000000"/>
          <w:spacing w:val="0"/>
          <w:kern w:val="0"/>
          <w:sz w:val="32"/>
          <w:szCs w:val="32"/>
          <w:u w:val="none"/>
          <w:lang w:eastAsia="zh-CN" w:bidi="ar-SA"/>
        </w:rPr>
        <w:t>居民健康档案管理工作</w:t>
      </w:r>
      <w:r>
        <w:rPr>
          <w:rFonts w:hint="default" w:ascii="Times New Roman" w:hAnsi="Times New Roman" w:eastAsia="仿宋_GB2312" w:cs="Times New Roman"/>
          <w:i w:val="0"/>
          <w:caps w:val="0"/>
          <w:snapToGrid w:val="0"/>
          <w:color w:val="000000"/>
          <w:spacing w:val="0"/>
          <w:kern w:val="0"/>
          <w:sz w:val="32"/>
          <w:szCs w:val="32"/>
          <w:u w:val="none"/>
          <w:lang w:bidi="ar-SA"/>
        </w:rPr>
        <w:t>的统筹协调、制度建设，负责本行政区域内</w:t>
      </w:r>
      <w:r>
        <w:rPr>
          <w:rFonts w:hint="default" w:ascii="Times New Roman" w:hAnsi="Times New Roman" w:eastAsia="仿宋_GB2312" w:cs="Times New Roman"/>
          <w:i w:val="0"/>
          <w:caps w:val="0"/>
          <w:snapToGrid w:val="0"/>
          <w:color w:val="000000"/>
          <w:spacing w:val="0"/>
          <w:kern w:val="0"/>
          <w:sz w:val="32"/>
          <w:szCs w:val="32"/>
          <w:u w:val="none"/>
          <w:lang w:eastAsia="zh-CN" w:bidi="ar-SA"/>
        </w:rPr>
        <w:t>居民健康档案管理工作</w:t>
      </w:r>
      <w:r>
        <w:rPr>
          <w:rFonts w:hint="default" w:ascii="Times New Roman" w:hAnsi="Times New Roman" w:eastAsia="仿宋_GB2312" w:cs="Times New Roman"/>
          <w:i w:val="0"/>
          <w:caps w:val="0"/>
          <w:snapToGrid w:val="0"/>
          <w:color w:val="000000"/>
          <w:spacing w:val="0"/>
          <w:kern w:val="0"/>
          <w:sz w:val="32"/>
          <w:szCs w:val="32"/>
          <w:u w:val="none"/>
          <w:lang w:bidi="ar-SA"/>
        </w:rPr>
        <w:t>的监督、指导和检查。</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卫生健康行政部门</w:t>
      </w:r>
      <w:r>
        <w:rPr>
          <w:rFonts w:hint="default" w:ascii="Times New Roman" w:hAnsi="Times New Roman" w:eastAsia="仿宋_GB2312" w:cs="Times New Roman"/>
          <w:i w:val="0"/>
          <w:caps w:val="0"/>
          <w:snapToGrid w:val="0"/>
          <w:color w:val="000000"/>
          <w:spacing w:val="0"/>
          <w:kern w:val="0"/>
          <w:sz w:val="32"/>
          <w:szCs w:val="32"/>
          <w:u w:val="none"/>
          <w:lang w:bidi="ar-SA"/>
        </w:rPr>
        <w:t>履行检查职责时，以进入相关</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机构</w:t>
      </w:r>
      <w:r>
        <w:rPr>
          <w:rFonts w:hint="default" w:ascii="Times New Roman" w:hAnsi="Times New Roman" w:eastAsia="仿宋_GB2312" w:cs="Times New Roman"/>
          <w:i w:val="0"/>
          <w:caps w:val="0"/>
          <w:snapToGrid w:val="0"/>
          <w:color w:val="000000"/>
          <w:spacing w:val="0"/>
          <w:kern w:val="0"/>
          <w:sz w:val="32"/>
          <w:szCs w:val="32"/>
          <w:u w:val="none"/>
          <w:lang w:bidi="ar-SA"/>
        </w:rPr>
        <w:t>检查，询问有关人员，</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现场</w:t>
      </w:r>
      <w:r>
        <w:rPr>
          <w:rFonts w:hint="default" w:ascii="Times New Roman" w:hAnsi="Times New Roman" w:eastAsia="仿宋_GB2312" w:cs="Times New Roman"/>
          <w:i w:val="0"/>
          <w:caps w:val="0"/>
          <w:snapToGrid w:val="0"/>
          <w:color w:val="000000"/>
          <w:spacing w:val="0"/>
          <w:kern w:val="0"/>
          <w:sz w:val="32"/>
          <w:szCs w:val="32"/>
          <w:u w:val="none"/>
          <w:lang w:bidi="ar-SA"/>
        </w:rPr>
        <w:t>查阅有关档案资料</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或远程调阅</w:t>
      </w:r>
      <w:r>
        <w:rPr>
          <w:rFonts w:hint="default" w:ascii="Times New Roman" w:hAnsi="Times New Roman" w:eastAsia="仿宋_GB2312" w:cs="Times New Roman"/>
          <w:i w:val="0"/>
          <w:caps w:val="0"/>
          <w:snapToGrid w:val="0"/>
          <w:color w:val="000000"/>
          <w:spacing w:val="0"/>
          <w:kern w:val="0"/>
          <w:sz w:val="32"/>
          <w:szCs w:val="32"/>
          <w:u w:val="none"/>
          <w:lang w:bidi="ar-SA"/>
        </w:rPr>
        <w:t>有关档案资料等方式开展。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0"/>
          <w:sz w:val="32"/>
          <w:szCs w:val="32"/>
          <w:u w:val="none"/>
          <w:lang w:bidi="ar-SA"/>
        </w:rPr>
      </w:pPr>
      <w:r>
        <w:rPr>
          <w:rFonts w:hint="default" w:ascii="Times New Roman" w:hAnsi="Times New Roman" w:eastAsia="仿宋_GB2312" w:cs="Times New Roman"/>
          <w:i w:val="0"/>
          <w:caps w:val="0"/>
          <w:snapToGrid w:val="0"/>
          <w:color w:val="000000"/>
          <w:spacing w:val="0"/>
          <w:kern w:val="0"/>
          <w:sz w:val="32"/>
          <w:szCs w:val="32"/>
          <w:u w:val="none"/>
          <w:lang w:eastAsia="zh-CN" w:bidi="ar-SA"/>
        </w:rPr>
        <w:t>居民常住地所在的</w:t>
      </w:r>
      <w:r>
        <w:rPr>
          <w:rFonts w:hint="default" w:ascii="Times New Roman" w:hAnsi="Times New Roman" w:eastAsia="仿宋_GB2312" w:cs="Times New Roman"/>
          <w:i w:val="0"/>
          <w:caps w:val="0"/>
          <w:snapToGrid w:val="0"/>
          <w:color w:val="000000"/>
          <w:spacing w:val="0"/>
          <w:kern w:val="0"/>
          <w:sz w:val="32"/>
          <w:szCs w:val="32"/>
          <w:u w:val="none"/>
          <w:lang w:bidi="ar-SA"/>
        </w:rPr>
        <w:t>乡镇卫生院、社区卫生服务中心（站）</w:t>
      </w:r>
      <w:r>
        <w:rPr>
          <w:rFonts w:hint="default" w:ascii="Times New Roman" w:hAnsi="Times New Roman" w:eastAsia="仿宋_GB2312" w:cs="Times New Roman"/>
          <w:i w:val="0"/>
          <w:caps w:val="0"/>
          <w:snapToGrid w:val="0"/>
          <w:color w:val="000000"/>
          <w:spacing w:val="0"/>
          <w:kern w:val="0"/>
          <w:sz w:val="32"/>
          <w:szCs w:val="32"/>
          <w:u w:val="none"/>
          <w:lang w:eastAsia="zh-CN" w:bidi="ar-SA"/>
        </w:rPr>
        <w:t>、</w:t>
      </w:r>
      <w:r>
        <w:rPr>
          <w:rFonts w:hint="default" w:ascii="Times New Roman" w:hAnsi="Times New Roman" w:eastAsia="仿宋_GB2312" w:cs="Times New Roman"/>
          <w:i w:val="0"/>
          <w:caps w:val="0"/>
          <w:snapToGrid w:val="0"/>
          <w:color w:val="000000"/>
          <w:spacing w:val="0"/>
          <w:kern w:val="0"/>
          <w:sz w:val="32"/>
          <w:szCs w:val="32"/>
          <w:u w:val="none"/>
          <w:lang w:bidi="ar-SA"/>
        </w:rPr>
        <w:t>村卫生室负责首次建立居民健康档案、更新信息、保存档案；其他医疗卫生机构负责将相关医疗卫生服务信息及时汇总、更新至健康档案。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0"/>
          <w:sz w:val="32"/>
          <w:szCs w:val="32"/>
          <w:u w:val="none"/>
          <w:lang w:val="en-US" w:eastAsia="zh-CN" w:bidi="ar-SA"/>
        </w:rPr>
      </w:pPr>
      <w:r>
        <w:rPr>
          <w:rFonts w:hint="default" w:ascii="Times New Roman" w:hAnsi="Times New Roman" w:eastAsia="黑体" w:cs="Times New Roman"/>
          <w:i w:val="0"/>
          <w:caps w:val="0"/>
          <w:snapToGrid w:val="0"/>
          <w:color w:val="000000"/>
          <w:spacing w:val="0"/>
          <w:kern w:val="0"/>
          <w:sz w:val="32"/>
          <w:szCs w:val="32"/>
          <w:u w:val="none"/>
          <w:lang w:eastAsia="zh-CN" w:bidi="ar-SA"/>
        </w:rPr>
        <w:t>第四条</w:t>
      </w:r>
      <w:r>
        <w:rPr>
          <w:rFonts w:hint="eastAsia" w:eastAsia="黑体" w:cs="Times New Roman"/>
          <w:i w:val="0"/>
          <w:caps w:val="0"/>
          <w:snapToGrid w:val="0"/>
          <w:color w:val="000000"/>
          <w:spacing w:val="0"/>
          <w:kern w:val="0"/>
          <w:sz w:val="32"/>
          <w:szCs w:val="32"/>
          <w:u w:val="none"/>
          <w:lang w:val="en-US" w:eastAsia="zh-CN" w:bidi="ar-SA"/>
        </w:rPr>
        <w:t xml:space="preserve"> </w:t>
      </w:r>
      <w:r>
        <w:rPr>
          <w:rFonts w:hint="default" w:ascii="Times New Roman" w:hAnsi="Times New Roman" w:eastAsia="仿宋" w:cs="Times New Roman"/>
          <w:snapToGrid w:val="0"/>
          <w:color w:val="000000"/>
          <w:kern w:val="0"/>
          <w:sz w:val="32"/>
          <w:szCs w:val="32"/>
          <w:highlight w:val="none"/>
          <w:lang w:val="en-US" w:eastAsia="zh-CN" w:bidi="ar-SA"/>
        </w:rPr>
        <w:t xml:space="preserve"> </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居民健康档案实行一人一档，并与诊疗系统、公共卫生业务系统等逐步实现联通共享、业务协同。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0"/>
          <w:sz w:val="32"/>
          <w:szCs w:val="32"/>
          <w:u w:val="none"/>
          <w:lang w:bidi="ar-SA"/>
        </w:rPr>
      </w:pP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一人一档。</w:t>
      </w:r>
      <w:r>
        <w:rPr>
          <w:rFonts w:hint="default" w:ascii="Times New Roman" w:hAnsi="Times New Roman" w:eastAsia="仿宋_GB2312" w:cs="Times New Roman"/>
          <w:i w:val="0"/>
          <w:caps w:val="0"/>
          <w:snapToGrid w:val="0"/>
          <w:color w:val="000000"/>
          <w:spacing w:val="0"/>
          <w:kern w:val="0"/>
          <w:sz w:val="32"/>
          <w:szCs w:val="32"/>
          <w:u w:val="none"/>
          <w:lang w:bidi="ar-SA"/>
        </w:rPr>
        <w:t>以国家统一的行政区划编码为基础，以</w:t>
      </w:r>
      <w:r>
        <w:rPr>
          <w:rFonts w:hint="default" w:ascii="Times New Roman" w:hAnsi="Times New Roman" w:eastAsia="仿宋_GB2312" w:cs="Times New Roman"/>
          <w:i w:val="0"/>
          <w:caps w:val="0"/>
          <w:snapToGrid w:val="0"/>
          <w:color w:val="000000"/>
          <w:spacing w:val="0"/>
          <w:kern w:val="0"/>
          <w:sz w:val="32"/>
          <w:szCs w:val="32"/>
          <w:u w:val="none"/>
          <w:lang w:eastAsia="zh-CN" w:bidi="ar-SA"/>
        </w:rPr>
        <w:t>常住地</w:t>
      </w:r>
      <w:r>
        <w:rPr>
          <w:rFonts w:hint="default" w:ascii="Times New Roman" w:hAnsi="Times New Roman" w:eastAsia="仿宋_GB2312" w:cs="Times New Roman"/>
          <w:i w:val="0"/>
          <w:caps w:val="0"/>
          <w:snapToGrid w:val="0"/>
          <w:color w:val="000000"/>
          <w:spacing w:val="0"/>
          <w:kern w:val="0"/>
          <w:sz w:val="32"/>
          <w:szCs w:val="32"/>
          <w:u w:val="none"/>
          <w:lang w:bidi="ar-SA"/>
        </w:rPr>
        <w:t>村</w:t>
      </w:r>
      <w:r>
        <w:rPr>
          <w:rFonts w:hint="eastAsia" w:eastAsia="仿宋_GB2312" w:cs="Times New Roman"/>
          <w:i w:val="0"/>
          <w:caps w:val="0"/>
          <w:snapToGrid w:val="0"/>
          <w:color w:val="000000"/>
          <w:spacing w:val="0"/>
          <w:kern w:val="0"/>
          <w:sz w:val="32"/>
          <w:szCs w:val="32"/>
          <w:u w:val="none"/>
          <w:lang w:eastAsia="zh-CN" w:bidi="ar-SA"/>
        </w:rPr>
        <w:t>（</w:t>
      </w:r>
      <w:r>
        <w:rPr>
          <w:rFonts w:hint="default" w:ascii="Times New Roman" w:hAnsi="Times New Roman" w:eastAsia="仿宋_GB2312" w:cs="Times New Roman"/>
          <w:i w:val="0"/>
          <w:caps w:val="0"/>
          <w:snapToGrid w:val="0"/>
          <w:color w:val="000000"/>
          <w:spacing w:val="0"/>
          <w:kern w:val="0"/>
          <w:sz w:val="32"/>
          <w:szCs w:val="32"/>
          <w:u w:val="none"/>
          <w:lang w:bidi="ar-SA"/>
        </w:rPr>
        <w:t>居</w:t>
      </w:r>
      <w:r>
        <w:rPr>
          <w:rFonts w:hint="eastAsia" w:eastAsia="仿宋_GB2312" w:cs="Times New Roman"/>
          <w:i w:val="0"/>
          <w:caps w:val="0"/>
          <w:snapToGrid w:val="0"/>
          <w:color w:val="000000"/>
          <w:spacing w:val="0"/>
          <w:kern w:val="0"/>
          <w:sz w:val="32"/>
          <w:szCs w:val="32"/>
          <w:u w:val="none"/>
          <w:lang w:eastAsia="zh-CN" w:bidi="ar-SA"/>
        </w:rPr>
        <w:t>）</w:t>
      </w:r>
      <w:r>
        <w:rPr>
          <w:rFonts w:hint="default" w:ascii="Times New Roman" w:hAnsi="Times New Roman" w:eastAsia="仿宋_GB2312" w:cs="Times New Roman"/>
          <w:i w:val="0"/>
          <w:caps w:val="0"/>
          <w:snapToGrid w:val="0"/>
          <w:color w:val="000000"/>
          <w:spacing w:val="0"/>
          <w:kern w:val="0"/>
          <w:sz w:val="32"/>
          <w:szCs w:val="32"/>
          <w:u w:val="none"/>
          <w:lang w:bidi="ar-SA"/>
        </w:rPr>
        <w:t>委会为单位，编制居民健康档案唯一编码</w:t>
      </w:r>
      <w:r>
        <w:rPr>
          <w:rFonts w:hint="default" w:ascii="Times New Roman" w:hAnsi="Times New Roman" w:eastAsia="仿宋_GB2312" w:cs="Times New Roman"/>
          <w:i w:val="0"/>
          <w:caps w:val="0"/>
          <w:snapToGrid w:val="0"/>
          <w:color w:val="000000"/>
          <w:spacing w:val="0"/>
          <w:kern w:val="0"/>
          <w:sz w:val="32"/>
          <w:szCs w:val="32"/>
          <w:u w:val="none"/>
          <w:lang w:eastAsia="zh-CN" w:bidi="ar-SA"/>
        </w:rPr>
        <w:t>，</w:t>
      </w:r>
      <w:r>
        <w:rPr>
          <w:rFonts w:hint="default" w:ascii="Times New Roman" w:hAnsi="Times New Roman" w:eastAsia="仿宋_GB2312" w:cs="Times New Roman"/>
          <w:i w:val="0"/>
          <w:caps w:val="0"/>
          <w:snapToGrid w:val="0"/>
          <w:color w:val="000000"/>
          <w:spacing w:val="0"/>
          <w:kern w:val="0"/>
          <w:sz w:val="32"/>
          <w:szCs w:val="32"/>
          <w:u w:val="none"/>
          <w:lang w:bidi="ar-SA"/>
        </w:rPr>
        <w:t>同时将建档居民的身份证号作为身份识别码。</w:t>
      </w:r>
      <w:r>
        <w:rPr>
          <w:rFonts w:hint="eastAsia" w:eastAsia="仿宋_GB2312" w:cs="Times New Roman"/>
          <w:i w:val="0"/>
          <w:caps w:val="0"/>
          <w:snapToGrid w:val="0"/>
          <w:color w:val="000000"/>
          <w:spacing w:val="0"/>
          <w:kern w:val="0"/>
          <w:sz w:val="32"/>
          <w:szCs w:val="32"/>
          <w:u w:val="none"/>
          <w:lang w:eastAsia="zh-CN" w:bidi="ar-SA"/>
        </w:rPr>
        <w:t>逐步提高电子健康档案管理平台层级，</w:t>
      </w:r>
      <w:r>
        <w:rPr>
          <w:rFonts w:hint="default" w:ascii="Times New Roman" w:hAnsi="Times New Roman" w:eastAsia="仿宋_GB2312" w:cs="Times New Roman"/>
          <w:i w:val="0"/>
          <w:caps w:val="0"/>
          <w:snapToGrid w:val="0"/>
          <w:color w:val="000000"/>
          <w:spacing w:val="0"/>
          <w:kern w:val="0"/>
          <w:sz w:val="32"/>
          <w:szCs w:val="32"/>
          <w:u w:val="none"/>
          <w:lang w:bidi="ar-SA"/>
        </w:rPr>
        <w:t>居民在首次建档时，基层医疗卫生机构应在区域电子健康档案管理平台进行检索，避免重复建档。同一个居民患有多种疾病的，其随访服务记录表可以通过电子健康档案实现信息整合，避免重复询问和录入。按照国家有关专项服务规范要求记录相关内容，记录内容应齐全完整、真实准确、书写规范、基础内容无缺失。</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0"/>
          <w:sz w:val="32"/>
          <w:szCs w:val="32"/>
          <w:u w:val="none"/>
          <w:lang w:bidi="ar-SA"/>
        </w:rPr>
      </w:pP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业务协同</w:t>
      </w:r>
      <w:r>
        <w:rPr>
          <w:rFonts w:hint="default" w:ascii="Times New Roman" w:hAnsi="Times New Roman" w:eastAsia="仿宋_GB2312" w:cs="Times New Roman"/>
          <w:i w:val="0"/>
          <w:caps w:val="0"/>
          <w:snapToGrid w:val="0"/>
          <w:color w:val="000000"/>
          <w:spacing w:val="0"/>
          <w:kern w:val="0"/>
          <w:sz w:val="32"/>
          <w:szCs w:val="32"/>
          <w:u w:val="none"/>
          <w:lang w:eastAsia="zh-CN" w:bidi="ar-SA"/>
        </w:rPr>
        <w:t>。</w:t>
      </w:r>
      <w:r>
        <w:rPr>
          <w:rFonts w:hint="default" w:ascii="Times New Roman" w:hAnsi="Times New Roman" w:eastAsia="仿宋_GB2312" w:cs="Times New Roman"/>
          <w:i w:val="0"/>
          <w:caps w:val="0"/>
          <w:snapToGrid w:val="0"/>
          <w:color w:val="000000"/>
          <w:spacing w:val="0"/>
          <w:kern w:val="0"/>
          <w:sz w:val="32"/>
          <w:szCs w:val="32"/>
          <w:u w:val="none"/>
          <w:lang w:bidi="ar-SA"/>
        </w:rPr>
        <w:t>电子健康档案在建立完善、信息系统开发、信息传输全过程中应遵循国家统一的相关数据标准与规范。电子</w:t>
      </w:r>
      <w:r>
        <w:rPr>
          <w:rFonts w:hint="eastAsia" w:eastAsia="仿宋_GB2312" w:cs="Times New Roman"/>
          <w:i w:val="0"/>
          <w:caps w:val="0"/>
          <w:snapToGrid w:val="0"/>
          <w:color w:val="000000"/>
          <w:spacing w:val="0"/>
          <w:kern w:val="0"/>
          <w:sz w:val="32"/>
          <w:szCs w:val="32"/>
          <w:u w:val="none"/>
          <w:lang w:eastAsia="zh-CN" w:bidi="ar-SA"/>
        </w:rPr>
        <w:t>居民</w:t>
      </w:r>
      <w:r>
        <w:rPr>
          <w:rFonts w:hint="default" w:ascii="Times New Roman" w:hAnsi="Times New Roman" w:eastAsia="仿宋_GB2312" w:cs="Times New Roman"/>
          <w:i w:val="0"/>
          <w:caps w:val="0"/>
          <w:snapToGrid w:val="0"/>
          <w:color w:val="000000"/>
          <w:spacing w:val="0"/>
          <w:kern w:val="0"/>
          <w:sz w:val="32"/>
          <w:szCs w:val="32"/>
          <w:u w:val="none"/>
          <w:lang w:bidi="ar-SA"/>
        </w:rPr>
        <w:t>健康档案</w:t>
      </w:r>
      <w:r>
        <w:rPr>
          <w:rFonts w:hint="eastAsia" w:eastAsia="仿宋_GB2312" w:cs="Times New Roman"/>
          <w:i w:val="0"/>
          <w:caps w:val="0"/>
          <w:snapToGrid w:val="0"/>
          <w:color w:val="000000"/>
          <w:spacing w:val="0"/>
          <w:kern w:val="0"/>
          <w:sz w:val="32"/>
          <w:szCs w:val="32"/>
          <w:u w:val="none"/>
          <w:lang w:eastAsia="zh-CN" w:bidi="ar-SA"/>
        </w:rPr>
        <w:t>管理</w:t>
      </w:r>
      <w:r>
        <w:rPr>
          <w:rFonts w:hint="default" w:ascii="Times New Roman" w:hAnsi="Times New Roman" w:eastAsia="仿宋_GB2312" w:cs="Times New Roman"/>
          <w:i w:val="0"/>
          <w:caps w:val="0"/>
          <w:snapToGrid w:val="0"/>
          <w:color w:val="000000"/>
          <w:spacing w:val="0"/>
          <w:kern w:val="0"/>
          <w:sz w:val="32"/>
          <w:szCs w:val="32"/>
          <w:u w:val="none"/>
          <w:lang w:bidi="ar-SA"/>
        </w:rPr>
        <w:t>信息系统逐步实现健康管理数据与医疗信息以及各医疗卫生机构间数据互联互通，实现居民跨机构、跨地域就医行为的信息共享</w:t>
      </w:r>
      <w:r>
        <w:rPr>
          <w:rFonts w:hint="default" w:ascii="Times New Roman" w:hAnsi="Times New Roman" w:eastAsia="仿宋_GB2312" w:cs="Times New Roman"/>
          <w:i w:val="0"/>
          <w:caps w:val="0"/>
          <w:snapToGrid w:val="0"/>
          <w:color w:val="000000"/>
          <w:spacing w:val="0"/>
          <w:kern w:val="0"/>
          <w:sz w:val="32"/>
          <w:szCs w:val="32"/>
          <w:u w:val="none"/>
          <w:lang w:eastAsia="zh-CN" w:bidi="ar-SA"/>
        </w:rPr>
        <w:t>，</w:t>
      </w:r>
      <w:r>
        <w:rPr>
          <w:rFonts w:hint="default" w:ascii="Times New Roman" w:hAnsi="Times New Roman" w:eastAsia="仿宋_GB2312" w:cs="Times New Roman"/>
          <w:i w:val="0"/>
          <w:caps w:val="0"/>
          <w:snapToGrid w:val="0"/>
          <w:color w:val="000000"/>
          <w:spacing w:val="0"/>
          <w:kern w:val="0"/>
          <w:sz w:val="32"/>
          <w:szCs w:val="32"/>
          <w:u w:val="none"/>
          <w:lang w:bidi="ar-SA"/>
        </w:rPr>
        <w:t>应与医疗保障系统相衔接</w:t>
      </w:r>
      <w:r>
        <w:rPr>
          <w:rFonts w:hint="eastAsia" w:eastAsia="仿宋_GB2312" w:cs="Times New Roman"/>
          <w:i w:val="0"/>
          <w:caps w:val="0"/>
          <w:snapToGrid w:val="0"/>
          <w:color w:val="000000"/>
          <w:spacing w:val="0"/>
          <w:kern w:val="0"/>
          <w:sz w:val="32"/>
          <w:szCs w:val="32"/>
          <w:u w:val="none"/>
          <w:lang w:eastAsia="zh-CN" w:bidi="ar-SA"/>
        </w:rPr>
        <w:t>，</w:t>
      </w:r>
      <w:r>
        <w:rPr>
          <w:rFonts w:hint="default" w:ascii="Times New Roman" w:hAnsi="Times New Roman" w:eastAsia="仿宋_GB2312" w:cs="Times New Roman"/>
          <w:i w:val="0"/>
          <w:caps w:val="0"/>
          <w:snapToGrid w:val="0"/>
          <w:color w:val="000000"/>
          <w:spacing w:val="0"/>
          <w:kern w:val="0"/>
          <w:sz w:val="32"/>
          <w:szCs w:val="32"/>
          <w:u w:val="none"/>
          <w:lang w:eastAsia="zh-CN" w:bidi="ar-SA"/>
        </w:rPr>
        <w:t>加强网络信息安全管理</w:t>
      </w:r>
      <w:r>
        <w:rPr>
          <w:rFonts w:hint="default" w:ascii="Times New Roman" w:hAnsi="Times New Roman" w:eastAsia="仿宋_GB2312" w:cs="Times New Roman"/>
          <w:i w:val="0"/>
          <w:caps w:val="0"/>
          <w:snapToGrid w:val="0"/>
          <w:color w:val="000000"/>
          <w:spacing w:val="0"/>
          <w:kern w:val="0"/>
          <w:sz w:val="32"/>
          <w:szCs w:val="32"/>
          <w:u w:val="none"/>
          <w:lang w:bidi="ar-SA"/>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0"/>
          <w:sz w:val="32"/>
          <w:szCs w:val="32"/>
          <w:u w:val="none"/>
          <w:lang w:bidi="ar-SA"/>
        </w:rPr>
      </w:pPr>
      <w:r>
        <w:rPr>
          <w:rFonts w:hint="default" w:ascii="Times New Roman" w:hAnsi="Times New Roman" w:eastAsia="黑体" w:cs="Times New Roman"/>
          <w:i w:val="0"/>
          <w:caps w:val="0"/>
          <w:snapToGrid w:val="0"/>
          <w:color w:val="000000"/>
          <w:spacing w:val="0"/>
          <w:kern w:val="0"/>
          <w:sz w:val="32"/>
          <w:szCs w:val="32"/>
          <w:u w:val="none"/>
          <w:lang w:bidi="ar-SA"/>
        </w:rPr>
        <w:t>第</w:t>
      </w:r>
      <w:r>
        <w:rPr>
          <w:rFonts w:hint="default" w:ascii="Times New Roman" w:hAnsi="Times New Roman" w:eastAsia="黑体" w:cs="Times New Roman"/>
          <w:i w:val="0"/>
          <w:caps w:val="0"/>
          <w:snapToGrid w:val="0"/>
          <w:color w:val="000000"/>
          <w:spacing w:val="0"/>
          <w:kern w:val="0"/>
          <w:sz w:val="32"/>
          <w:szCs w:val="32"/>
          <w:u w:val="none"/>
          <w:lang w:eastAsia="zh-CN" w:bidi="ar-SA"/>
        </w:rPr>
        <w:t>五</w:t>
      </w:r>
      <w:r>
        <w:rPr>
          <w:rFonts w:hint="default" w:ascii="Times New Roman" w:hAnsi="Times New Roman" w:eastAsia="黑体" w:cs="Times New Roman"/>
          <w:i w:val="0"/>
          <w:caps w:val="0"/>
          <w:snapToGrid w:val="0"/>
          <w:color w:val="000000"/>
          <w:spacing w:val="0"/>
          <w:kern w:val="0"/>
          <w:sz w:val="32"/>
          <w:szCs w:val="32"/>
          <w:u w:val="none"/>
          <w:lang w:bidi="ar-SA"/>
        </w:rPr>
        <w:t>条</w:t>
      </w:r>
      <w:r>
        <w:rPr>
          <w:rFonts w:hint="eastAsia" w:eastAsia="黑体" w:cs="Times New Roman"/>
          <w:i w:val="0"/>
          <w:caps w:val="0"/>
          <w:snapToGrid w:val="0"/>
          <w:color w:val="000000"/>
          <w:spacing w:val="0"/>
          <w:kern w:val="0"/>
          <w:sz w:val="32"/>
          <w:szCs w:val="32"/>
          <w:u w:val="none"/>
          <w:lang w:val="en-US" w:eastAsia="zh-CN" w:bidi="ar-SA"/>
        </w:rPr>
        <w:t xml:space="preserve"> </w:t>
      </w:r>
      <w:r>
        <w:rPr>
          <w:rFonts w:hint="default" w:ascii="Times New Roman" w:hAnsi="Times New Roman" w:eastAsia="仿宋" w:cs="Times New Roman"/>
          <w:i w:val="0"/>
          <w:caps w:val="0"/>
          <w:snapToGrid w:val="0"/>
          <w:color w:val="000000"/>
          <w:spacing w:val="0"/>
          <w:kern w:val="0"/>
          <w:sz w:val="32"/>
          <w:szCs w:val="32"/>
          <w:highlight w:val="none"/>
          <w:u w:val="none"/>
          <w:lang w:eastAsia="zh-CN" w:bidi="ar-SA"/>
        </w:rPr>
        <w:t xml:space="preserve"> </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各级各地卫生健康行政部门</w:t>
      </w:r>
      <w:r>
        <w:rPr>
          <w:rFonts w:hint="default" w:ascii="Times New Roman" w:hAnsi="Times New Roman" w:eastAsia="仿宋_GB2312" w:cs="Times New Roman"/>
          <w:i w:val="0"/>
          <w:caps w:val="0"/>
          <w:snapToGrid w:val="0"/>
          <w:color w:val="000000"/>
          <w:spacing w:val="0"/>
          <w:kern w:val="0"/>
          <w:sz w:val="32"/>
          <w:szCs w:val="32"/>
          <w:u w:val="none"/>
          <w:lang w:bidi="ar-SA"/>
        </w:rPr>
        <w:t>应当加强对</w:t>
      </w:r>
      <w:r>
        <w:rPr>
          <w:rFonts w:hint="default" w:ascii="Times New Roman" w:hAnsi="Times New Roman" w:eastAsia="仿宋_GB2312" w:cs="Times New Roman"/>
          <w:i w:val="0"/>
          <w:caps w:val="0"/>
          <w:snapToGrid w:val="0"/>
          <w:color w:val="000000"/>
          <w:spacing w:val="0"/>
          <w:kern w:val="0"/>
          <w:sz w:val="32"/>
          <w:szCs w:val="32"/>
          <w:u w:val="none"/>
          <w:lang w:eastAsia="zh-CN" w:bidi="ar-SA"/>
        </w:rPr>
        <w:t>健康档案管理工作</w:t>
      </w:r>
      <w:r>
        <w:rPr>
          <w:rFonts w:hint="default" w:ascii="Times New Roman" w:hAnsi="Times New Roman" w:eastAsia="仿宋_GB2312" w:cs="Times New Roman"/>
          <w:i w:val="0"/>
          <w:caps w:val="0"/>
          <w:snapToGrid w:val="0"/>
          <w:color w:val="000000"/>
          <w:spacing w:val="0"/>
          <w:kern w:val="0"/>
          <w:sz w:val="32"/>
          <w:szCs w:val="32"/>
          <w:u w:val="none"/>
          <w:lang w:bidi="ar-SA"/>
        </w:rPr>
        <w:t>的组织领导，将</w:t>
      </w:r>
      <w:r>
        <w:rPr>
          <w:rFonts w:hint="default" w:ascii="Times New Roman" w:hAnsi="Times New Roman" w:eastAsia="仿宋_GB2312" w:cs="Times New Roman"/>
          <w:i w:val="0"/>
          <w:caps w:val="0"/>
          <w:snapToGrid w:val="0"/>
          <w:color w:val="000000"/>
          <w:spacing w:val="0"/>
          <w:kern w:val="0"/>
          <w:sz w:val="32"/>
          <w:szCs w:val="32"/>
          <w:u w:val="none"/>
          <w:lang w:eastAsia="zh-CN" w:bidi="ar-SA"/>
        </w:rPr>
        <w:t>健康档案管理工作</w:t>
      </w:r>
      <w:r>
        <w:rPr>
          <w:rFonts w:hint="default" w:ascii="Times New Roman" w:hAnsi="Times New Roman" w:eastAsia="仿宋_GB2312" w:cs="Times New Roman"/>
          <w:i w:val="0"/>
          <w:caps w:val="0"/>
          <w:snapToGrid w:val="0"/>
          <w:color w:val="000000"/>
          <w:spacing w:val="0"/>
          <w:kern w:val="0"/>
          <w:sz w:val="32"/>
          <w:szCs w:val="32"/>
          <w:u w:val="none"/>
          <w:lang w:bidi="ar-SA"/>
        </w:rPr>
        <w:t>纳入整体规划、年度工作计划和考核体系，与业务工作同步部署、同步实施、同步发展。</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健康</w:t>
      </w:r>
      <w:r>
        <w:rPr>
          <w:rFonts w:hint="default" w:ascii="Times New Roman" w:hAnsi="Times New Roman" w:eastAsia="仿宋_GB2312" w:cs="Times New Roman"/>
          <w:i w:val="0"/>
          <w:caps w:val="0"/>
          <w:snapToGrid w:val="0"/>
          <w:color w:val="000000"/>
          <w:spacing w:val="0"/>
          <w:kern w:val="0"/>
          <w:sz w:val="32"/>
          <w:szCs w:val="32"/>
          <w:u w:val="none"/>
          <w:lang w:bidi="ar-SA"/>
        </w:rPr>
        <w:t>档案</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管理</w:t>
      </w:r>
      <w:r>
        <w:rPr>
          <w:rFonts w:hint="default" w:ascii="Times New Roman" w:hAnsi="Times New Roman" w:eastAsia="仿宋_GB2312" w:cs="Times New Roman"/>
          <w:i w:val="0"/>
          <w:caps w:val="0"/>
          <w:snapToGrid w:val="0"/>
          <w:color w:val="000000"/>
          <w:spacing w:val="0"/>
          <w:kern w:val="0"/>
          <w:sz w:val="32"/>
          <w:szCs w:val="32"/>
          <w:u w:val="none"/>
          <w:lang w:bidi="ar-SA"/>
        </w:rPr>
        <w:t>工作所需的基础设施配备和维护经费，档案日常管理工作经费，档案信息化建设经费，</w:t>
      </w:r>
      <w:r>
        <w:rPr>
          <w:rFonts w:hint="eastAsia" w:eastAsia="仿宋_GB2312" w:cs="Times New Roman"/>
          <w:i w:val="0"/>
          <w:caps w:val="0"/>
          <w:snapToGrid w:val="0"/>
          <w:color w:val="000000"/>
          <w:spacing w:val="0"/>
          <w:kern w:val="0"/>
          <w:sz w:val="32"/>
          <w:szCs w:val="32"/>
          <w:u w:val="none"/>
          <w:lang w:eastAsia="zh-CN" w:bidi="ar-SA"/>
        </w:rPr>
        <w:t>相关</w:t>
      </w:r>
      <w:r>
        <w:rPr>
          <w:rFonts w:hint="default" w:ascii="Times New Roman" w:hAnsi="Times New Roman" w:eastAsia="仿宋_GB2312" w:cs="Times New Roman"/>
          <w:i w:val="0"/>
          <w:caps w:val="0"/>
          <w:snapToGrid w:val="0"/>
          <w:color w:val="000000"/>
          <w:spacing w:val="0"/>
          <w:kern w:val="0"/>
          <w:sz w:val="32"/>
          <w:szCs w:val="32"/>
          <w:u w:val="none"/>
          <w:lang w:bidi="ar-SA"/>
        </w:rPr>
        <w:t>宣传、培训等其他经费应当列入</w:t>
      </w:r>
      <w:r>
        <w:rPr>
          <w:rFonts w:hint="default" w:ascii="Times New Roman" w:hAnsi="Times New Roman" w:eastAsia="仿宋_GB2312" w:cs="Times New Roman"/>
          <w:i w:val="0"/>
          <w:caps w:val="0"/>
          <w:snapToGrid w:val="0"/>
          <w:color w:val="000000"/>
          <w:spacing w:val="0"/>
          <w:kern w:val="0"/>
          <w:sz w:val="32"/>
          <w:szCs w:val="32"/>
          <w:u w:val="none"/>
          <w:lang w:eastAsia="zh-CN" w:bidi="ar-SA"/>
        </w:rPr>
        <w:t>基本公共卫生服务项目</w:t>
      </w:r>
      <w:r>
        <w:rPr>
          <w:rFonts w:hint="default" w:ascii="Times New Roman" w:hAnsi="Times New Roman" w:eastAsia="仿宋_GB2312" w:cs="Times New Roman"/>
          <w:i w:val="0"/>
          <w:caps w:val="0"/>
          <w:snapToGrid w:val="0"/>
          <w:color w:val="000000"/>
          <w:spacing w:val="0"/>
          <w:kern w:val="0"/>
          <w:sz w:val="32"/>
          <w:szCs w:val="32"/>
          <w:u w:val="none"/>
          <w:lang w:bidi="ar-SA"/>
        </w:rPr>
        <w:t>年度财政预算。</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360" w:firstLineChars="200"/>
        <w:jc w:val="both"/>
        <w:textAlignment w:val="auto"/>
        <w:outlineLvl w:val="9"/>
        <w:rPr>
          <w:rFonts w:hint="default" w:ascii="Times New Roman" w:hAnsi="Times New Roman" w:eastAsia="微软雅黑" w:cs="Times New Roman"/>
          <w:i w:val="0"/>
          <w:caps w:val="0"/>
          <w:snapToGrid w:val="0"/>
          <w:color w:val="000000"/>
          <w:spacing w:val="0"/>
          <w:kern w:val="0"/>
          <w:sz w:val="18"/>
          <w:szCs w:val="18"/>
          <w:highlight w:val="none"/>
          <w:u w:val="none"/>
          <w:shd w:val="clear" w:color="auto" w:fill="FFFFFF"/>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outlineLvl w:val="9"/>
        <w:rPr>
          <w:rStyle w:val="8"/>
          <w:rFonts w:hint="default" w:ascii="Times New Roman" w:hAnsi="Times New Roman" w:eastAsia="黑体" w:cs="Times New Roman"/>
          <w:b w:val="0"/>
          <w:bCs/>
          <w:i w:val="0"/>
          <w:caps w:val="0"/>
          <w:color w:val="000000"/>
          <w:spacing w:val="0"/>
          <w:kern w:val="0"/>
          <w:sz w:val="32"/>
          <w:szCs w:val="32"/>
          <w:highlight w:val="none"/>
          <w:u w:val="none"/>
          <w:shd w:val="clear" w:color="auto" w:fill="FFFFFF"/>
        </w:rPr>
      </w:pPr>
      <w:r>
        <w:rPr>
          <w:rStyle w:val="8"/>
          <w:rFonts w:hint="default" w:ascii="Times New Roman" w:hAnsi="Times New Roman" w:eastAsia="黑体" w:cs="Times New Roman"/>
          <w:b w:val="0"/>
          <w:bCs/>
          <w:i w:val="0"/>
          <w:caps w:val="0"/>
          <w:color w:val="000000"/>
          <w:spacing w:val="0"/>
          <w:kern w:val="0"/>
          <w:sz w:val="32"/>
          <w:szCs w:val="32"/>
          <w:highlight w:val="none"/>
          <w:u w:val="none"/>
          <w:shd w:val="clear" w:color="auto" w:fill="FFFFFF"/>
        </w:rPr>
        <w:t xml:space="preserve">第二章 </w:t>
      </w:r>
      <w:r>
        <w:rPr>
          <w:rStyle w:val="8"/>
          <w:rFonts w:hint="eastAsia" w:ascii="Times New Roman" w:hAnsi="Times New Roman" w:eastAsia="黑体" w:cs="Times New Roman"/>
          <w:b w:val="0"/>
          <w:bCs/>
          <w:i w:val="0"/>
          <w:caps w:val="0"/>
          <w:color w:val="000000"/>
          <w:spacing w:val="0"/>
          <w:kern w:val="0"/>
          <w:sz w:val="32"/>
          <w:szCs w:val="32"/>
          <w:highlight w:val="none"/>
          <w:u w:val="none"/>
          <w:shd w:val="clear" w:color="auto" w:fill="FFFFFF"/>
          <w:lang w:val="en-US" w:eastAsia="zh-CN"/>
        </w:rPr>
        <w:t xml:space="preserve"> </w:t>
      </w:r>
      <w:r>
        <w:rPr>
          <w:rStyle w:val="8"/>
          <w:rFonts w:hint="default" w:ascii="Times New Roman" w:hAnsi="Times New Roman" w:eastAsia="黑体" w:cs="Times New Roman"/>
          <w:b w:val="0"/>
          <w:bCs/>
          <w:i w:val="0"/>
          <w:caps w:val="0"/>
          <w:color w:val="000000"/>
          <w:spacing w:val="0"/>
          <w:kern w:val="0"/>
          <w:sz w:val="32"/>
          <w:szCs w:val="32"/>
          <w:highlight w:val="none"/>
          <w:u w:val="none"/>
          <w:shd w:val="clear" w:color="auto" w:fill="FFFFFF"/>
        </w:rPr>
        <w:t>机构和人员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360" w:firstLineChars="200"/>
        <w:jc w:val="both"/>
        <w:textAlignment w:val="auto"/>
        <w:outlineLvl w:val="9"/>
        <w:rPr>
          <w:rFonts w:hint="default" w:ascii="Times New Roman" w:hAnsi="Times New Roman" w:eastAsia="微软雅黑" w:cs="Times New Roman"/>
          <w:i w:val="0"/>
          <w:caps w:val="0"/>
          <w:color w:val="000000"/>
          <w:spacing w:val="0"/>
          <w:kern w:val="0"/>
          <w:sz w:val="18"/>
          <w:szCs w:val="18"/>
          <w:highlight w:val="none"/>
          <w:u w:val="none"/>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0"/>
          <w:sz w:val="32"/>
          <w:szCs w:val="32"/>
          <w:u w:val="none"/>
          <w:lang w:bidi="ar-SA"/>
        </w:rPr>
      </w:pPr>
      <w:r>
        <w:rPr>
          <w:rFonts w:hint="default" w:ascii="Times New Roman" w:hAnsi="Times New Roman" w:eastAsia="黑体" w:cs="Times New Roman"/>
          <w:i w:val="0"/>
          <w:caps w:val="0"/>
          <w:snapToGrid w:val="0"/>
          <w:color w:val="000000"/>
          <w:spacing w:val="0"/>
          <w:kern w:val="0"/>
          <w:sz w:val="32"/>
          <w:szCs w:val="32"/>
          <w:u w:val="none"/>
          <w:lang w:bidi="ar-SA"/>
        </w:rPr>
        <w:t>第</w:t>
      </w:r>
      <w:r>
        <w:rPr>
          <w:rFonts w:hint="default" w:ascii="Times New Roman" w:hAnsi="Times New Roman" w:eastAsia="黑体" w:cs="Times New Roman"/>
          <w:i w:val="0"/>
          <w:caps w:val="0"/>
          <w:snapToGrid w:val="0"/>
          <w:color w:val="000000"/>
          <w:spacing w:val="0"/>
          <w:kern w:val="0"/>
          <w:sz w:val="32"/>
          <w:szCs w:val="32"/>
          <w:u w:val="none"/>
          <w:lang w:eastAsia="zh-CN" w:bidi="ar-SA"/>
        </w:rPr>
        <w:t>六</w:t>
      </w:r>
      <w:r>
        <w:rPr>
          <w:rFonts w:hint="default" w:ascii="Times New Roman" w:hAnsi="Times New Roman" w:eastAsia="黑体" w:cs="Times New Roman"/>
          <w:i w:val="0"/>
          <w:caps w:val="0"/>
          <w:snapToGrid w:val="0"/>
          <w:color w:val="000000"/>
          <w:spacing w:val="0"/>
          <w:kern w:val="0"/>
          <w:sz w:val="32"/>
          <w:szCs w:val="32"/>
          <w:u w:val="none"/>
          <w:lang w:bidi="ar-SA"/>
        </w:rPr>
        <w:t>条</w:t>
      </w:r>
      <w:r>
        <w:rPr>
          <w:rFonts w:hint="eastAsia" w:eastAsia="黑体" w:cs="Times New Roman"/>
          <w:i w:val="0"/>
          <w:caps w:val="0"/>
          <w:snapToGrid w:val="0"/>
          <w:color w:val="000000"/>
          <w:spacing w:val="0"/>
          <w:kern w:val="0"/>
          <w:sz w:val="32"/>
          <w:szCs w:val="32"/>
          <w:u w:val="none"/>
          <w:lang w:val="en-US" w:eastAsia="zh-CN" w:bidi="ar-SA"/>
        </w:rPr>
        <w:t xml:space="preserve"> </w:t>
      </w:r>
      <w:r>
        <w:rPr>
          <w:rFonts w:hint="default" w:ascii="Times New Roman" w:hAnsi="Times New Roman" w:eastAsia="仿宋" w:cs="Times New Roman"/>
          <w:i w:val="0"/>
          <w:caps w:val="0"/>
          <w:snapToGrid w:val="0"/>
          <w:color w:val="000000"/>
          <w:spacing w:val="0"/>
          <w:kern w:val="0"/>
          <w:sz w:val="32"/>
          <w:szCs w:val="32"/>
          <w:highlight w:val="none"/>
          <w:u w:val="none"/>
          <w:lang w:eastAsia="zh-CN" w:bidi="ar-SA"/>
        </w:rPr>
        <w:t xml:space="preserve"> </w:t>
      </w:r>
      <w:r>
        <w:rPr>
          <w:rFonts w:hint="default" w:ascii="Times New Roman" w:hAnsi="Times New Roman" w:eastAsia="仿宋_GB2312" w:cs="Times New Roman"/>
          <w:i w:val="0"/>
          <w:caps w:val="0"/>
          <w:snapToGrid w:val="0"/>
          <w:color w:val="000000"/>
          <w:spacing w:val="0"/>
          <w:kern w:val="0"/>
          <w:sz w:val="32"/>
          <w:szCs w:val="32"/>
          <w:u w:val="none"/>
          <w:lang w:bidi="ar-SA"/>
        </w:rPr>
        <w:t>各级</w:t>
      </w:r>
      <w:r>
        <w:rPr>
          <w:rFonts w:hint="default" w:ascii="Times New Roman" w:hAnsi="Times New Roman" w:eastAsia="仿宋_GB2312" w:cs="Times New Roman"/>
          <w:i w:val="0"/>
          <w:caps w:val="0"/>
          <w:snapToGrid w:val="0"/>
          <w:color w:val="000000"/>
          <w:spacing w:val="0"/>
          <w:kern w:val="0"/>
          <w:sz w:val="32"/>
          <w:szCs w:val="32"/>
          <w:u w:val="none"/>
          <w:lang w:eastAsia="zh-CN" w:bidi="ar-SA"/>
        </w:rPr>
        <w:t>卫生健康行政部门</w:t>
      </w:r>
      <w:r>
        <w:rPr>
          <w:rFonts w:hint="default" w:ascii="Times New Roman" w:hAnsi="Times New Roman" w:eastAsia="仿宋_GB2312" w:cs="Times New Roman"/>
          <w:i w:val="0"/>
          <w:caps w:val="0"/>
          <w:snapToGrid w:val="0"/>
          <w:color w:val="000000"/>
          <w:spacing w:val="0"/>
          <w:kern w:val="0"/>
          <w:sz w:val="32"/>
          <w:szCs w:val="32"/>
          <w:u w:val="none"/>
          <w:lang w:bidi="ar-SA"/>
        </w:rPr>
        <w:t>应当建立</w:t>
      </w:r>
      <w:r>
        <w:rPr>
          <w:rFonts w:hint="default" w:ascii="Times New Roman" w:hAnsi="Times New Roman" w:eastAsia="仿宋_GB2312" w:cs="Times New Roman"/>
          <w:i w:val="0"/>
          <w:caps w:val="0"/>
          <w:snapToGrid w:val="0"/>
          <w:color w:val="000000"/>
          <w:spacing w:val="0"/>
          <w:kern w:val="0"/>
          <w:sz w:val="32"/>
          <w:szCs w:val="32"/>
          <w:u w:val="none"/>
          <w:lang w:eastAsia="zh-CN" w:bidi="ar-SA"/>
        </w:rPr>
        <w:t>健康档案管理工作</w:t>
      </w:r>
      <w:r>
        <w:rPr>
          <w:rFonts w:hint="default" w:ascii="Times New Roman" w:hAnsi="Times New Roman" w:eastAsia="仿宋_GB2312" w:cs="Times New Roman"/>
          <w:i w:val="0"/>
          <w:caps w:val="0"/>
          <w:snapToGrid w:val="0"/>
          <w:color w:val="000000"/>
          <w:spacing w:val="0"/>
          <w:kern w:val="0"/>
          <w:sz w:val="32"/>
          <w:szCs w:val="32"/>
          <w:u w:val="none"/>
          <w:lang w:bidi="ar-SA"/>
        </w:rPr>
        <w:t>机制，协调处理本</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辖区健康</w:t>
      </w:r>
      <w:r>
        <w:rPr>
          <w:rFonts w:hint="default" w:ascii="Times New Roman" w:hAnsi="Times New Roman" w:eastAsia="仿宋_GB2312" w:cs="Times New Roman"/>
          <w:i w:val="0"/>
          <w:caps w:val="0"/>
          <w:snapToGrid w:val="0"/>
          <w:color w:val="000000"/>
          <w:spacing w:val="0"/>
          <w:kern w:val="0"/>
          <w:sz w:val="32"/>
          <w:szCs w:val="32"/>
          <w:u w:val="none"/>
          <w:lang w:bidi="ar-SA"/>
        </w:rPr>
        <w:t>档案</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管理</w:t>
      </w:r>
      <w:r>
        <w:rPr>
          <w:rFonts w:hint="default" w:ascii="Times New Roman" w:hAnsi="Times New Roman" w:eastAsia="仿宋_GB2312" w:cs="Times New Roman"/>
          <w:i w:val="0"/>
          <w:caps w:val="0"/>
          <w:snapToGrid w:val="0"/>
          <w:color w:val="000000"/>
          <w:spacing w:val="0"/>
          <w:kern w:val="0"/>
          <w:sz w:val="32"/>
          <w:szCs w:val="32"/>
          <w:u w:val="none"/>
          <w:lang w:bidi="ar-SA"/>
        </w:rPr>
        <w:t>工作重大事务和重要事项</w:t>
      </w:r>
      <w:r>
        <w:rPr>
          <w:rFonts w:hint="default" w:ascii="Times New Roman" w:hAnsi="Times New Roman" w:eastAsia="仿宋_GB2312" w:cs="Times New Roman"/>
          <w:i w:val="0"/>
          <w:caps w:val="0"/>
          <w:snapToGrid w:val="0"/>
          <w:color w:val="000000"/>
          <w:spacing w:val="0"/>
          <w:kern w:val="0"/>
          <w:sz w:val="32"/>
          <w:szCs w:val="32"/>
          <w:u w:val="none"/>
          <w:lang w:eastAsia="zh-CN" w:bidi="ar-SA"/>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0"/>
          <w:sz w:val="32"/>
          <w:szCs w:val="32"/>
          <w:u w:val="none"/>
          <w:lang w:bidi="ar-SA"/>
        </w:rPr>
      </w:pPr>
      <w:r>
        <w:rPr>
          <w:rFonts w:hint="default" w:ascii="Times New Roman" w:hAnsi="Times New Roman" w:eastAsia="黑体" w:cs="Times New Roman"/>
          <w:i w:val="0"/>
          <w:caps w:val="0"/>
          <w:snapToGrid w:val="0"/>
          <w:color w:val="000000"/>
          <w:spacing w:val="0"/>
          <w:kern w:val="0"/>
          <w:sz w:val="32"/>
          <w:szCs w:val="32"/>
          <w:u w:val="none"/>
          <w:lang w:bidi="ar-SA"/>
        </w:rPr>
        <w:t>第</w:t>
      </w:r>
      <w:r>
        <w:rPr>
          <w:rFonts w:hint="default" w:ascii="Times New Roman" w:hAnsi="Times New Roman" w:eastAsia="黑体" w:cs="Times New Roman"/>
          <w:i w:val="0"/>
          <w:caps w:val="0"/>
          <w:snapToGrid w:val="0"/>
          <w:color w:val="000000"/>
          <w:spacing w:val="0"/>
          <w:kern w:val="0"/>
          <w:sz w:val="32"/>
          <w:szCs w:val="32"/>
          <w:u w:val="none"/>
          <w:lang w:eastAsia="zh-CN" w:bidi="ar-SA"/>
        </w:rPr>
        <w:t>七</w:t>
      </w:r>
      <w:r>
        <w:rPr>
          <w:rFonts w:hint="default" w:ascii="Times New Roman" w:hAnsi="Times New Roman" w:eastAsia="黑体" w:cs="Times New Roman"/>
          <w:i w:val="0"/>
          <w:caps w:val="0"/>
          <w:snapToGrid w:val="0"/>
          <w:color w:val="000000"/>
          <w:spacing w:val="0"/>
          <w:kern w:val="0"/>
          <w:sz w:val="32"/>
          <w:szCs w:val="32"/>
          <w:u w:val="none"/>
          <w:lang w:bidi="ar-SA"/>
        </w:rPr>
        <w:t>条</w:t>
      </w:r>
      <w:r>
        <w:rPr>
          <w:rFonts w:hint="default" w:ascii="Times New Roman" w:hAnsi="Times New Roman" w:eastAsia="仿宋" w:cs="Times New Roman"/>
          <w:i w:val="0"/>
          <w:caps w:val="0"/>
          <w:snapToGrid w:val="0"/>
          <w:color w:val="000000"/>
          <w:spacing w:val="0"/>
          <w:kern w:val="0"/>
          <w:sz w:val="32"/>
          <w:szCs w:val="32"/>
          <w:highlight w:val="none"/>
          <w:u w:val="none"/>
          <w:lang w:eastAsia="zh-CN" w:bidi="ar-SA"/>
        </w:rPr>
        <w:t xml:space="preserve"> </w:t>
      </w:r>
      <w:r>
        <w:rPr>
          <w:rFonts w:hint="eastAsia" w:eastAsia="仿宋" w:cs="Times New Roman"/>
          <w:i w:val="0"/>
          <w:caps w:val="0"/>
          <w:snapToGrid w:val="0"/>
          <w:color w:val="000000"/>
          <w:spacing w:val="0"/>
          <w:kern w:val="0"/>
          <w:sz w:val="32"/>
          <w:szCs w:val="32"/>
          <w:highlight w:val="none"/>
          <w:u w:val="none"/>
          <w:lang w:val="en-US" w:eastAsia="zh-CN" w:bidi="ar-SA"/>
        </w:rPr>
        <w:t xml:space="preserve"> </w:t>
      </w:r>
      <w:r>
        <w:rPr>
          <w:rFonts w:hint="default" w:ascii="Times New Roman" w:hAnsi="Times New Roman" w:eastAsia="仿宋_GB2312" w:cs="Times New Roman"/>
          <w:i w:val="0"/>
          <w:caps w:val="0"/>
          <w:snapToGrid w:val="0"/>
          <w:color w:val="000000"/>
          <w:spacing w:val="0"/>
          <w:kern w:val="0"/>
          <w:sz w:val="32"/>
          <w:szCs w:val="32"/>
          <w:u w:val="none"/>
          <w:lang w:eastAsia="zh-CN" w:bidi="ar-SA"/>
        </w:rPr>
        <w:t>基层医疗卫生机构应当建立健全健康档案管理制度，设置管理部门或者配备专</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w:t>
      </w:r>
      <w:r>
        <w:rPr>
          <w:rFonts w:hint="default" w:ascii="Times New Roman" w:hAnsi="Times New Roman" w:eastAsia="仿宋_GB2312" w:cs="Times New Roman"/>
          <w:i w:val="0"/>
          <w:caps w:val="0"/>
          <w:snapToGrid w:val="0"/>
          <w:color w:val="000000"/>
          <w:spacing w:val="0"/>
          <w:kern w:val="0"/>
          <w:sz w:val="32"/>
          <w:szCs w:val="32"/>
          <w:u w:val="none"/>
          <w:lang w:eastAsia="zh-CN" w:bidi="ar-SA"/>
        </w:rPr>
        <w:t>兼</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w:t>
      </w:r>
      <w:r>
        <w:rPr>
          <w:rFonts w:hint="default" w:ascii="Times New Roman" w:hAnsi="Times New Roman" w:eastAsia="仿宋_GB2312" w:cs="Times New Roman"/>
          <w:i w:val="0"/>
          <w:caps w:val="0"/>
          <w:snapToGrid w:val="0"/>
          <w:color w:val="000000"/>
          <w:spacing w:val="0"/>
          <w:kern w:val="0"/>
          <w:sz w:val="32"/>
          <w:szCs w:val="32"/>
          <w:u w:val="none"/>
          <w:lang w:eastAsia="zh-CN" w:bidi="ar-SA"/>
        </w:rPr>
        <w:t>职人员，负责</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健康</w:t>
      </w:r>
      <w:r>
        <w:rPr>
          <w:rFonts w:hint="default" w:ascii="Times New Roman" w:hAnsi="Times New Roman" w:eastAsia="仿宋_GB2312" w:cs="Times New Roman"/>
          <w:i w:val="0"/>
          <w:caps w:val="0"/>
          <w:snapToGrid w:val="0"/>
          <w:color w:val="000000"/>
          <w:spacing w:val="0"/>
          <w:kern w:val="0"/>
          <w:sz w:val="32"/>
          <w:szCs w:val="32"/>
          <w:u w:val="none"/>
          <w:lang w:eastAsia="zh-CN" w:bidi="ar-SA"/>
        </w:rPr>
        <w:t>档案管理工作，建立定期检查、评估、反馈、改进机制，不断提高健康档案管理质量。</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0"/>
          <w:sz w:val="32"/>
          <w:szCs w:val="32"/>
          <w:u w:val="none"/>
          <w:lang w:bidi="ar-SA"/>
        </w:rPr>
      </w:pPr>
      <w:r>
        <w:rPr>
          <w:rFonts w:hint="default" w:ascii="Times New Roman" w:hAnsi="Times New Roman" w:eastAsia="黑体" w:cs="Times New Roman"/>
          <w:i w:val="0"/>
          <w:caps w:val="0"/>
          <w:snapToGrid w:val="0"/>
          <w:color w:val="000000"/>
          <w:spacing w:val="0"/>
          <w:kern w:val="0"/>
          <w:sz w:val="32"/>
          <w:szCs w:val="32"/>
          <w:u w:val="none"/>
          <w:lang w:bidi="ar-SA"/>
        </w:rPr>
        <w:t>第</w:t>
      </w:r>
      <w:r>
        <w:rPr>
          <w:rFonts w:hint="default" w:ascii="Times New Roman" w:hAnsi="Times New Roman" w:eastAsia="黑体" w:cs="Times New Roman"/>
          <w:i w:val="0"/>
          <w:caps w:val="0"/>
          <w:snapToGrid w:val="0"/>
          <w:color w:val="000000"/>
          <w:spacing w:val="0"/>
          <w:kern w:val="0"/>
          <w:sz w:val="32"/>
          <w:szCs w:val="32"/>
          <w:u w:val="none"/>
          <w:lang w:eastAsia="zh-CN" w:bidi="ar-SA"/>
        </w:rPr>
        <w:t>八</w:t>
      </w:r>
      <w:r>
        <w:rPr>
          <w:rFonts w:hint="default" w:ascii="Times New Roman" w:hAnsi="Times New Roman" w:eastAsia="黑体" w:cs="Times New Roman"/>
          <w:i w:val="0"/>
          <w:caps w:val="0"/>
          <w:snapToGrid w:val="0"/>
          <w:color w:val="000000"/>
          <w:spacing w:val="0"/>
          <w:kern w:val="0"/>
          <w:sz w:val="32"/>
          <w:szCs w:val="32"/>
          <w:u w:val="none"/>
          <w:lang w:bidi="ar-SA"/>
        </w:rPr>
        <w:t>条</w:t>
      </w:r>
      <w:r>
        <w:rPr>
          <w:rFonts w:hint="default" w:ascii="Times New Roman" w:hAnsi="Times New Roman" w:eastAsia="仿宋" w:cs="Times New Roman"/>
          <w:i w:val="0"/>
          <w:caps w:val="0"/>
          <w:snapToGrid w:val="0"/>
          <w:color w:val="000000"/>
          <w:spacing w:val="0"/>
          <w:kern w:val="0"/>
          <w:sz w:val="32"/>
          <w:szCs w:val="32"/>
          <w:highlight w:val="none"/>
          <w:u w:val="none"/>
          <w:lang w:bidi="ar-SA"/>
        </w:rPr>
        <w:t xml:space="preserve"> </w:t>
      </w:r>
      <w:r>
        <w:rPr>
          <w:rFonts w:hint="eastAsia" w:eastAsia="仿宋" w:cs="Times New Roman"/>
          <w:i w:val="0"/>
          <w:caps w:val="0"/>
          <w:snapToGrid w:val="0"/>
          <w:color w:val="000000"/>
          <w:spacing w:val="0"/>
          <w:kern w:val="0"/>
          <w:sz w:val="32"/>
          <w:szCs w:val="32"/>
          <w:highlight w:val="none"/>
          <w:u w:val="none"/>
          <w:lang w:val="en-US" w:eastAsia="zh-CN" w:bidi="ar-SA"/>
        </w:rPr>
        <w:t xml:space="preserve"> </w:t>
      </w:r>
      <w:r>
        <w:rPr>
          <w:rFonts w:hint="default" w:ascii="Times New Roman" w:hAnsi="Times New Roman" w:eastAsia="仿宋_GB2312" w:cs="Times New Roman"/>
          <w:i w:val="0"/>
          <w:caps w:val="0"/>
          <w:snapToGrid w:val="0"/>
          <w:color w:val="000000"/>
          <w:spacing w:val="0"/>
          <w:kern w:val="0"/>
          <w:sz w:val="32"/>
          <w:szCs w:val="32"/>
          <w:u w:val="none"/>
          <w:lang w:eastAsia="zh-CN" w:bidi="ar-SA"/>
        </w:rPr>
        <w:t>基层医疗卫生机构</w:t>
      </w:r>
      <w:r>
        <w:rPr>
          <w:rFonts w:hint="default" w:ascii="Times New Roman" w:hAnsi="Times New Roman" w:eastAsia="仿宋_GB2312" w:cs="Times New Roman"/>
          <w:i w:val="0"/>
          <w:caps w:val="0"/>
          <w:snapToGrid w:val="0"/>
          <w:color w:val="000000"/>
          <w:spacing w:val="0"/>
          <w:kern w:val="0"/>
          <w:sz w:val="32"/>
          <w:szCs w:val="32"/>
          <w:u w:val="none"/>
          <w:lang w:bidi="ar-SA"/>
        </w:rPr>
        <w:t>通过政府购买服务方式辅助实现</w:t>
      </w:r>
      <w:r>
        <w:rPr>
          <w:rFonts w:hint="default" w:ascii="Times New Roman" w:hAnsi="Times New Roman" w:eastAsia="仿宋_GB2312" w:cs="Times New Roman"/>
          <w:i w:val="0"/>
          <w:caps w:val="0"/>
          <w:snapToGrid w:val="0"/>
          <w:color w:val="000000"/>
          <w:spacing w:val="0"/>
          <w:kern w:val="0"/>
          <w:sz w:val="32"/>
          <w:szCs w:val="32"/>
          <w:u w:val="none"/>
          <w:lang w:eastAsia="zh-CN" w:bidi="ar-SA"/>
        </w:rPr>
        <w:t>健康档案管理工作</w:t>
      </w:r>
      <w:r>
        <w:rPr>
          <w:rFonts w:hint="default" w:ascii="Times New Roman" w:hAnsi="Times New Roman" w:eastAsia="仿宋_GB2312" w:cs="Times New Roman"/>
          <w:i w:val="0"/>
          <w:caps w:val="0"/>
          <w:snapToGrid w:val="0"/>
          <w:color w:val="000000"/>
          <w:spacing w:val="0"/>
          <w:kern w:val="0"/>
          <w:sz w:val="32"/>
          <w:szCs w:val="32"/>
          <w:u w:val="none"/>
          <w:lang w:bidi="ar-SA"/>
        </w:rPr>
        <w:t>基本任务的，应当严格限定社会化服务范围，严格审核服务供方的信息安全保障能力和业务资质，并接受</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上级</w:t>
      </w:r>
      <w:r>
        <w:rPr>
          <w:rFonts w:hint="default" w:ascii="Times New Roman" w:hAnsi="Times New Roman" w:eastAsia="仿宋_GB2312" w:cs="Times New Roman"/>
          <w:i w:val="0"/>
          <w:caps w:val="0"/>
          <w:snapToGrid w:val="0"/>
          <w:color w:val="000000"/>
          <w:spacing w:val="0"/>
          <w:kern w:val="0"/>
          <w:sz w:val="32"/>
          <w:szCs w:val="32"/>
          <w:u w:val="none"/>
          <w:lang w:eastAsia="zh-CN" w:bidi="ar-SA"/>
        </w:rPr>
        <w:t>卫生健康行政部门的</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审批、</w:t>
      </w:r>
      <w:r>
        <w:rPr>
          <w:rFonts w:hint="default" w:ascii="Times New Roman" w:hAnsi="Times New Roman" w:eastAsia="仿宋_GB2312" w:cs="Times New Roman"/>
          <w:i w:val="0"/>
          <w:caps w:val="0"/>
          <w:snapToGrid w:val="0"/>
          <w:color w:val="000000"/>
          <w:spacing w:val="0"/>
          <w:kern w:val="0"/>
          <w:sz w:val="32"/>
          <w:szCs w:val="32"/>
          <w:u w:val="none"/>
          <w:lang w:bidi="ar-SA"/>
        </w:rPr>
        <w:t>监督、指导和检查。</w:t>
      </w:r>
      <w:r>
        <w:rPr>
          <w:rFonts w:hint="default" w:ascii="Times New Roman" w:hAnsi="Times New Roman" w:eastAsia="仿宋_GB2312" w:cs="Times New Roman"/>
          <w:i w:val="0"/>
          <w:caps w:val="0"/>
          <w:snapToGrid w:val="0"/>
          <w:color w:val="000000"/>
          <w:spacing w:val="0"/>
          <w:kern w:val="0"/>
          <w:sz w:val="32"/>
          <w:szCs w:val="32"/>
          <w:u w:val="none"/>
          <w:lang w:eastAsia="zh-CN" w:bidi="ar-SA"/>
        </w:rPr>
        <w:t>基层医疗卫生机构</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健康</w:t>
      </w:r>
      <w:r>
        <w:rPr>
          <w:rFonts w:hint="default" w:ascii="Times New Roman" w:hAnsi="Times New Roman" w:eastAsia="仿宋_GB2312" w:cs="Times New Roman"/>
          <w:i w:val="0"/>
          <w:caps w:val="0"/>
          <w:snapToGrid w:val="0"/>
          <w:color w:val="000000"/>
          <w:spacing w:val="0"/>
          <w:kern w:val="0"/>
          <w:sz w:val="32"/>
          <w:szCs w:val="32"/>
          <w:u w:val="none"/>
          <w:lang w:bidi="ar-SA"/>
        </w:rPr>
        <w:t>档案业务社会化服务限于档案</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质控</w:t>
      </w:r>
      <w:r>
        <w:rPr>
          <w:rFonts w:hint="default" w:ascii="Times New Roman" w:hAnsi="Times New Roman" w:eastAsia="仿宋_GB2312" w:cs="Times New Roman"/>
          <w:i w:val="0"/>
          <w:caps w:val="0"/>
          <w:snapToGrid w:val="0"/>
          <w:color w:val="000000"/>
          <w:spacing w:val="0"/>
          <w:kern w:val="0"/>
          <w:sz w:val="32"/>
          <w:szCs w:val="32"/>
          <w:u w:val="none"/>
          <w:lang w:bidi="ar-SA"/>
        </w:rPr>
        <w:t>、传统载体档案数字化、纸质档案数字复制件全文识别、电子档案管理技术支持等辅助性工作。社会化服务应当符合《档案服务外包工作规范》（DA/T68）规定。</w:t>
      </w:r>
      <w:r>
        <w:rPr>
          <w:rFonts w:hint="default" w:ascii="Times New Roman" w:hAnsi="Times New Roman" w:eastAsia="仿宋_GB2312" w:cs="Times New Roman"/>
          <w:i w:val="0"/>
          <w:caps w:val="0"/>
          <w:snapToGrid w:val="0"/>
          <w:color w:val="000000"/>
          <w:spacing w:val="0"/>
          <w:kern w:val="0"/>
          <w:sz w:val="32"/>
          <w:szCs w:val="32"/>
          <w:u w:val="none"/>
          <w:lang w:eastAsia="zh-CN" w:bidi="ar-SA"/>
        </w:rPr>
        <w:t>受委托的居民电子健康档案存储、运维机构应当严格按照委托协议或合同做好技术支持，禁止超权限采集、开发和利用人口健康信息。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0"/>
          <w:sz w:val="32"/>
          <w:szCs w:val="32"/>
          <w:u w:val="none"/>
          <w:lang w:bidi="ar-SA"/>
        </w:rPr>
      </w:pPr>
      <w:r>
        <w:rPr>
          <w:rFonts w:hint="default" w:ascii="Times New Roman" w:hAnsi="Times New Roman" w:eastAsia="黑体" w:cs="Times New Roman"/>
          <w:i w:val="0"/>
          <w:caps w:val="0"/>
          <w:snapToGrid w:val="0"/>
          <w:color w:val="000000"/>
          <w:spacing w:val="0"/>
          <w:kern w:val="0"/>
          <w:sz w:val="32"/>
          <w:szCs w:val="32"/>
          <w:u w:val="none"/>
          <w:lang w:bidi="ar-SA"/>
        </w:rPr>
        <w:t>第</w:t>
      </w:r>
      <w:r>
        <w:rPr>
          <w:rFonts w:hint="default" w:ascii="Times New Roman" w:hAnsi="Times New Roman" w:eastAsia="黑体" w:cs="Times New Roman"/>
          <w:i w:val="0"/>
          <w:caps w:val="0"/>
          <w:snapToGrid w:val="0"/>
          <w:color w:val="000000"/>
          <w:spacing w:val="0"/>
          <w:kern w:val="0"/>
          <w:sz w:val="32"/>
          <w:szCs w:val="32"/>
          <w:u w:val="none"/>
          <w:lang w:eastAsia="zh-CN" w:bidi="ar-SA"/>
        </w:rPr>
        <w:t>九</w:t>
      </w:r>
      <w:r>
        <w:rPr>
          <w:rFonts w:hint="default" w:ascii="Times New Roman" w:hAnsi="Times New Roman" w:eastAsia="黑体" w:cs="Times New Roman"/>
          <w:i w:val="0"/>
          <w:caps w:val="0"/>
          <w:snapToGrid w:val="0"/>
          <w:color w:val="000000"/>
          <w:spacing w:val="0"/>
          <w:kern w:val="0"/>
          <w:sz w:val="32"/>
          <w:szCs w:val="32"/>
          <w:u w:val="none"/>
          <w:lang w:bidi="ar-SA"/>
        </w:rPr>
        <w:t>条</w:t>
      </w:r>
      <w:r>
        <w:rPr>
          <w:rFonts w:hint="default" w:ascii="Times New Roman" w:hAnsi="Times New Roman" w:eastAsia="仿宋" w:cs="Times New Roman"/>
          <w:i w:val="0"/>
          <w:caps w:val="0"/>
          <w:snapToGrid w:val="0"/>
          <w:color w:val="000000"/>
          <w:spacing w:val="0"/>
          <w:kern w:val="0"/>
          <w:sz w:val="32"/>
          <w:szCs w:val="32"/>
          <w:highlight w:val="none"/>
          <w:u w:val="none"/>
          <w:lang w:bidi="ar-SA"/>
        </w:rPr>
        <w:t xml:space="preserve"> </w:t>
      </w:r>
      <w:r>
        <w:rPr>
          <w:rFonts w:hint="eastAsia" w:eastAsia="仿宋" w:cs="Times New Roman"/>
          <w:i w:val="0"/>
          <w:caps w:val="0"/>
          <w:snapToGrid w:val="0"/>
          <w:color w:val="000000"/>
          <w:spacing w:val="0"/>
          <w:kern w:val="0"/>
          <w:sz w:val="32"/>
          <w:szCs w:val="32"/>
          <w:highlight w:val="none"/>
          <w:u w:val="none"/>
          <w:lang w:val="en-US" w:eastAsia="zh-CN" w:bidi="ar-SA"/>
        </w:rPr>
        <w:t xml:space="preserve"> </w:t>
      </w:r>
      <w:r>
        <w:rPr>
          <w:rFonts w:hint="default" w:ascii="Times New Roman" w:hAnsi="Times New Roman" w:eastAsia="仿宋_GB2312" w:cs="Times New Roman"/>
          <w:i w:val="0"/>
          <w:caps w:val="0"/>
          <w:snapToGrid w:val="0"/>
          <w:color w:val="000000"/>
          <w:spacing w:val="0"/>
          <w:kern w:val="0"/>
          <w:sz w:val="32"/>
          <w:szCs w:val="32"/>
          <w:u w:val="none"/>
          <w:lang w:eastAsia="zh-CN" w:bidi="ar-SA"/>
        </w:rPr>
        <w:t>基层医疗卫生机构健康档案</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管理业务负责人</w:t>
      </w:r>
      <w:r>
        <w:rPr>
          <w:rFonts w:hint="default" w:ascii="Times New Roman" w:hAnsi="Times New Roman" w:eastAsia="仿宋_GB2312" w:cs="Times New Roman"/>
          <w:i w:val="0"/>
          <w:caps w:val="0"/>
          <w:snapToGrid w:val="0"/>
          <w:color w:val="000000"/>
          <w:spacing w:val="0"/>
          <w:kern w:val="0"/>
          <w:sz w:val="32"/>
          <w:szCs w:val="32"/>
          <w:u w:val="none"/>
          <w:lang w:bidi="ar-SA"/>
        </w:rPr>
        <w:t>应当为正式在编人员，且政治可靠、遵纪守法、忠于职守，具备胜任岗位要求的工作能力。</w:t>
      </w:r>
      <w:r>
        <w:rPr>
          <w:rFonts w:hint="default" w:ascii="Times New Roman" w:hAnsi="Times New Roman" w:eastAsia="仿宋_GB2312" w:cs="Times New Roman"/>
          <w:i w:val="0"/>
          <w:caps w:val="0"/>
          <w:snapToGrid w:val="0"/>
          <w:color w:val="000000"/>
          <w:spacing w:val="0"/>
          <w:kern w:val="0"/>
          <w:sz w:val="32"/>
          <w:szCs w:val="32"/>
          <w:u w:val="none"/>
          <w:lang w:eastAsia="zh-CN" w:bidi="ar-SA"/>
        </w:rPr>
        <w:t>健康档案管理工作</w:t>
      </w:r>
      <w:r>
        <w:rPr>
          <w:rFonts w:hint="default" w:ascii="Times New Roman" w:hAnsi="Times New Roman" w:eastAsia="仿宋_GB2312" w:cs="Times New Roman"/>
          <w:i w:val="0"/>
          <w:caps w:val="0"/>
          <w:snapToGrid w:val="0"/>
          <w:color w:val="000000"/>
          <w:spacing w:val="0"/>
          <w:kern w:val="0"/>
          <w:sz w:val="32"/>
          <w:szCs w:val="32"/>
          <w:u w:val="none"/>
          <w:lang w:bidi="ar-SA"/>
        </w:rPr>
        <w:t>人员应当熟悉</w:t>
      </w:r>
      <w:r>
        <w:rPr>
          <w:rFonts w:hint="default" w:ascii="Times New Roman" w:hAnsi="Times New Roman" w:eastAsia="仿宋_GB2312" w:cs="Times New Roman"/>
          <w:i w:val="0"/>
          <w:caps w:val="0"/>
          <w:snapToGrid w:val="0"/>
          <w:color w:val="000000"/>
          <w:spacing w:val="0"/>
          <w:kern w:val="0"/>
          <w:sz w:val="32"/>
          <w:szCs w:val="32"/>
          <w:u w:val="none"/>
          <w:lang w:eastAsia="zh-CN" w:bidi="ar-SA"/>
        </w:rPr>
        <w:t>基层医疗卫生机构</w:t>
      </w:r>
      <w:r>
        <w:rPr>
          <w:rFonts w:hint="default" w:ascii="Times New Roman" w:hAnsi="Times New Roman" w:eastAsia="仿宋_GB2312" w:cs="Times New Roman"/>
          <w:i w:val="0"/>
          <w:caps w:val="0"/>
          <w:snapToGrid w:val="0"/>
          <w:color w:val="000000"/>
          <w:spacing w:val="0"/>
          <w:kern w:val="0"/>
          <w:sz w:val="32"/>
          <w:szCs w:val="32"/>
          <w:u w:val="none"/>
          <w:lang w:bidi="ar-SA"/>
        </w:rPr>
        <w:t>工作，具备档案管理、信息管理等相关知识背景，</w:t>
      </w:r>
      <w:r>
        <w:rPr>
          <w:rFonts w:hint="default" w:ascii="Times New Roman" w:hAnsi="Times New Roman" w:eastAsia="仿宋_GB2312" w:cs="Times New Roman"/>
          <w:i w:val="0"/>
          <w:caps w:val="0"/>
          <w:snapToGrid w:val="0"/>
          <w:color w:val="000000"/>
          <w:spacing w:val="0"/>
          <w:kern w:val="0"/>
          <w:sz w:val="32"/>
          <w:szCs w:val="32"/>
          <w:u w:val="none"/>
          <w:lang w:eastAsia="zh-CN" w:bidi="ar-SA"/>
        </w:rPr>
        <w:t>并</w:t>
      </w:r>
      <w:r>
        <w:rPr>
          <w:rFonts w:hint="default" w:ascii="Times New Roman" w:hAnsi="Times New Roman" w:eastAsia="仿宋_GB2312" w:cs="Times New Roman"/>
          <w:i w:val="0"/>
          <w:caps w:val="0"/>
          <w:snapToGrid w:val="0"/>
          <w:color w:val="000000"/>
          <w:spacing w:val="0"/>
          <w:kern w:val="0"/>
          <w:sz w:val="32"/>
          <w:szCs w:val="32"/>
          <w:u w:val="none"/>
          <w:lang w:bidi="ar-SA"/>
        </w:rPr>
        <w:t>经过相关专业知识和技能培训</w:t>
      </w:r>
      <w:r>
        <w:rPr>
          <w:rFonts w:hint="default" w:ascii="Times New Roman" w:hAnsi="Times New Roman" w:eastAsia="仿宋_GB2312" w:cs="Times New Roman"/>
          <w:i w:val="0"/>
          <w:caps w:val="0"/>
          <w:snapToGrid w:val="0"/>
          <w:color w:val="000000"/>
          <w:spacing w:val="0"/>
          <w:kern w:val="0"/>
          <w:sz w:val="32"/>
          <w:szCs w:val="32"/>
          <w:u w:val="none"/>
          <w:lang w:eastAsia="zh-CN" w:bidi="ar-SA"/>
        </w:rPr>
        <w:t>考核，强化健康档案隐私保护意识</w:t>
      </w:r>
      <w:r>
        <w:rPr>
          <w:rFonts w:hint="default" w:ascii="Times New Roman" w:hAnsi="Times New Roman" w:eastAsia="仿宋_GB2312" w:cs="Times New Roman"/>
          <w:i w:val="0"/>
          <w:caps w:val="0"/>
          <w:snapToGrid w:val="0"/>
          <w:color w:val="000000"/>
          <w:spacing w:val="0"/>
          <w:kern w:val="0"/>
          <w:sz w:val="32"/>
          <w:szCs w:val="32"/>
          <w:u w:val="none"/>
          <w:lang w:bidi="ar-SA"/>
        </w:rPr>
        <w:t>。</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非</w:t>
      </w:r>
      <w:r>
        <w:rPr>
          <w:rFonts w:hint="default" w:ascii="Times New Roman" w:hAnsi="Times New Roman" w:eastAsia="仿宋_GB2312" w:cs="Times New Roman"/>
          <w:i w:val="0"/>
          <w:caps w:val="0"/>
          <w:snapToGrid w:val="0"/>
          <w:color w:val="000000"/>
          <w:spacing w:val="0"/>
          <w:kern w:val="0"/>
          <w:sz w:val="32"/>
          <w:szCs w:val="32"/>
          <w:u w:val="none"/>
          <w:lang w:bidi="ar-SA"/>
        </w:rPr>
        <w:t>正式在编</w:t>
      </w:r>
      <w:r>
        <w:rPr>
          <w:rFonts w:hint="default" w:ascii="Times New Roman" w:hAnsi="Times New Roman" w:eastAsia="仿宋_GB2312" w:cs="Times New Roman"/>
          <w:i w:val="0"/>
          <w:caps w:val="0"/>
          <w:snapToGrid w:val="0"/>
          <w:color w:val="000000"/>
          <w:spacing w:val="0"/>
          <w:kern w:val="0"/>
          <w:sz w:val="32"/>
          <w:szCs w:val="32"/>
          <w:u w:val="none"/>
          <w:lang w:eastAsia="zh-CN" w:bidi="ar-SA"/>
        </w:rPr>
        <w:t>的</w:t>
      </w:r>
      <w:r>
        <w:rPr>
          <w:rFonts w:hint="default" w:ascii="Times New Roman" w:hAnsi="Times New Roman" w:eastAsia="仿宋_GB2312" w:cs="Times New Roman"/>
          <w:i w:val="0"/>
          <w:caps w:val="0"/>
          <w:snapToGrid w:val="0"/>
          <w:color w:val="000000"/>
          <w:spacing w:val="0"/>
          <w:kern w:val="0"/>
          <w:sz w:val="32"/>
          <w:szCs w:val="32"/>
          <w:u w:val="none"/>
          <w:lang w:bidi="ar-SA"/>
        </w:rPr>
        <w:t>人员</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从事</w:t>
      </w:r>
      <w:r>
        <w:rPr>
          <w:rFonts w:hint="default" w:ascii="Times New Roman" w:hAnsi="Times New Roman" w:eastAsia="仿宋_GB2312" w:cs="Times New Roman"/>
          <w:i w:val="0"/>
          <w:caps w:val="0"/>
          <w:snapToGrid w:val="0"/>
          <w:color w:val="000000"/>
          <w:spacing w:val="0"/>
          <w:kern w:val="0"/>
          <w:sz w:val="32"/>
          <w:szCs w:val="32"/>
          <w:u w:val="none"/>
          <w:lang w:bidi="ar-SA"/>
        </w:rPr>
        <w:t>健康档案管理工作</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前，</w:t>
      </w:r>
      <w:r>
        <w:rPr>
          <w:rFonts w:hint="default" w:ascii="Times New Roman" w:hAnsi="Times New Roman" w:eastAsia="仿宋_GB2312" w:cs="Times New Roman"/>
          <w:i w:val="0"/>
          <w:caps w:val="0"/>
          <w:snapToGrid w:val="0"/>
          <w:color w:val="000000"/>
          <w:spacing w:val="0"/>
          <w:kern w:val="0"/>
          <w:sz w:val="32"/>
          <w:szCs w:val="32"/>
          <w:u w:val="none"/>
          <w:lang w:bidi="ar-SA"/>
        </w:rPr>
        <w:t>应当与所在</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机构</w:t>
      </w:r>
      <w:r>
        <w:rPr>
          <w:rFonts w:hint="default" w:ascii="Times New Roman" w:hAnsi="Times New Roman" w:eastAsia="仿宋_GB2312" w:cs="Times New Roman"/>
          <w:i w:val="0"/>
          <w:caps w:val="0"/>
          <w:snapToGrid w:val="0"/>
          <w:color w:val="000000"/>
          <w:spacing w:val="0"/>
          <w:kern w:val="0"/>
          <w:sz w:val="32"/>
          <w:szCs w:val="32"/>
          <w:u w:val="none"/>
          <w:lang w:bidi="ar-SA"/>
        </w:rPr>
        <w:t>签订信息安全保密协议。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0"/>
          <w:sz w:val="32"/>
          <w:szCs w:val="32"/>
          <w:u w:val="none"/>
          <w:lang w:bidi="ar-SA"/>
        </w:rPr>
      </w:pPr>
      <w:r>
        <w:rPr>
          <w:rFonts w:hint="default" w:ascii="Times New Roman" w:hAnsi="Times New Roman" w:eastAsia="黑体" w:cs="Times New Roman"/>
          <w:i w:val="0"/>
          <w:caps w:val="0"/>
          <w:snapToGrid w:val="0"/>
          <w:color w:val="000000"/>
          <w:spacing w:val="0"/>
          <w:kern w:val="0"/>
          <w:sz w:val="32"/>
          <w:szCs w:val="32"/>
          <w:u w:val="none"/>
          <w:lang w:bidi="ar-SA"/>
        </w:rPr>
        <w:t>第十条</w:t>
      </w:r>
      <w:r>
        <w:rPr>
          <w:rFonts w:hint="eastAsia" w:eastAsia="黑体" w:cs="Times New Roman"/>
          <w:i w:val="0"/>
          <w:caps w:val="0"/>
          <w:snapToGrid w:val="0"/>
          <w:color w:val="000000"/>
          <w:spacing w:val="0"/>
          <w:kern w:val="0"/>
          <w:sz w:val="32"/>
          <w:szCs w:val="32"/>
          <w:u w:val="none"/>
          <w:lang w:val="en-US" w:eastAsia="zh-CN" w:bidi="ar-SA"/>
        </w:rPr>
        <w:t xml:space="preserve"> </w:t>
      </w:r>
      <w:r>
        <w:rPr>
          <w:rFonts w:hint="default" w:ascii="Times New Roman" w:hAnsi="Times New Roman" w:eastAsia="仿宋" w:cs="Times New Roman"/>
          <w:i w:val="0"/>
          <w:caps w:val="0"/>
          <w:snapToGrid w:val="0"/>
          <w:color w:val="000000"/>
          <w:spacing w:val="0"/>
          <w:kern w:val="0"/>
          <w:sz w:val="32"/>
          <w:szCs w:val="32"/>
          <w:highlight w:val="none"/>
          <w:u w:val="none"/>
          <w:lang w:bidi="ar-SA"/>
        </w:rPr>
        <w:t xml:space="preserve"> </w:t>
      </w:r>
      <w:r>
        <w:rPr>
          <w:rFonts w:hint="default" w:ascii="Times New Roman" w:hAnsi="Times New Roman" w:eastAsia="仿宋_GB2312" w:cs="Times New Roman"/>
          <w:i w:val="0"/>
          <w:caps w:val="0"/>
          <w:snapToGrid w:val="0"/>
          <w:color w:val="000000"/>
          <w:spacing w:val="0"/>
          <w:kern w:val="0"/>
          <w:sz w:val="32"/>
          <w:szCs w:val="32"/>
          <w:u w:val="none"/>
          <w:lang w:eastAsia="zh-CN" w:bidi="ar-SA"/>
        </w:rPr>
        <w:t>健康档案管理工作</w:t>
      </w:r>
      <w:r>
        <w:rPr>
          <w:rFonts w:hint="default" w:ascii="Times New Roman" w:hAnsi="Times New Roman" w:eastAsia="仿宋_GB2312" w:cs="Times New Roman"/>
          <w:i w:val="0"/>
          <w:caps w:val="0"/>
          <w:snapToGrid w:val="0"/>
          <w:color w:val="000000"/>
          <w:spacing w:val="0"/>
          <w:kern w:val="0"/>
          <w:sz w:val="32"/>
          <w:szCs w:val="32"/>
          <w:u w:val="none"/>
          <w:lang w:bidi="ar-SA"/>
        </w:rPr>
        <w:t>人员调离岗位或退休的，应当在离岗前办好交接手续。涉密</w:t>
      </w:r>
      <w:r>
        <w:rPr>
          <w:rFonts w:hint="default" w:ascii="Times New Roman" w:hAnsi="Times New Roman" w:eastAsia="仿宋_GB2312" w:cs="Times New Roman"/>
          <w:i w:val="0"/>
          <w:caps w:val="0"/>
          <w:snapToGrid w:val="0"/>
          <w:color w:val="000000"/>
          <w:spacing w:val="0"/>
          <w:kern w:val="0"/>
          <w:sz w:val="32"/>
          <w:szCs w:val="32"/>
          <w:u w:val="none"/>
          <w:lang w:eastAsia="zh-CN" w:bidi="ar-SA"/>
        </w:rPr>
        <w:t>的健康档案管理工作</w:t>
      </w:r>
      <w:r>
        <w:rPr>
          <w:rFonts w:hint="default" w:ascii="Times New Roman" w:hAnsi="Times New Roman" w:eastAsia="仿宋_GB2312" w:cs="Times New Roman"/>
          <w:i w:val="0"/>
          <w:caps w:val="0"/>
          <w:snapToGrid w:val="0"/>
          <w:color w:val="000000"/>
          <w:spacing w:val="0"/>
          <w:kern w:val="0"/>
          <w:sz w:val="32"/>
          <w:szCs w:val="32"/>
          <w:u w:val="none"/>
          <w:lang w:bidi="ar-SA"/>
        </w:rPr>
        <w:t>人员调离应当按照国家有关保密法律法规执行。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default" w:ascii="Times New Roman" w:hAnsi="Times New Roman" w:eastAsia="仿宋" w:cs="Times New Roman"/>
          <w:i w:val="0"/>
          <w:caps w:val="0"/>
          <w:color w:val="000000"/>
          <w:spacing w:val="0"/>
          <w:kern w:val="0"/>
          <w:sz w:val="32"/>
          <w:szCs w:val="32"/>
          <w:highlight w:val="none"/>
          <w:u w:val="none"/>
          <w:lang w:bidi="ar-SA"/>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outlineLvl w:val="9"/>
        <w:rPr>
          <w:rStyle w:val="8"/>
          <w:rFonts w:hint="default" w:ascii="Times New Roman" w:hAnsi="Times New Roman" w:eastAsia="黑体" w:cs="Times New Roman"/>
          <w:b w:val="0"/>
          <w:bCs/>
          <w:i w:val="0"/>
          <w:caps w:val="0"/>
          <w:color w:val="000000"/>
          <w:spacing w:val="0"/>
          <w:kern w:val="0"/>
          <w:sz w:val="32"/>
          <w:szCs w:val="32"/>
          <w:highlight w:val="none"/>
          <w:u w:val="none"/>
          <w:shd w:val="clear" w:color="auto" w:fill="FFFFFF"/>
        </w:rPr>
      </w:pPr>
      <w:r>
        <w:rPr>
          <w:rStyle w:val="8"/>
          <w:rFonts w:hint="default" w:ascii="Times New Roman" w:hAnsi="Times New Roman" w:eastAsia="黑体" w:cs="Times New Roman"/>
          <w:b w:val="0"/>
          <w:bCs/>
          <w:i w:val="0"/>
          <w:caps w:val="0"/>
          <w:color w:val="000000"/>
          <w:spacing w:val="0"/>
          <w:kern w:val="0"/>
          <w:sz w:val="32"/>
          <w:szCs w:val="32"/>
          <w:highlight w:val="none"/>
          <w:u w:val="none"/>
          <w:shd w:val="clear" w:color="auto" w:fill="FFFFFF"/>
        </w:rPr>
        <w:t xml:space="preserve">第三章 </w:t>
      </w:r>
      <w:r>
        <w:rPr>
          <w:rStyle w:val="8"/>
          <w:rFonts w:hint="default" w:ascii="Times New Roman" w:hAnsi="Times New Roman" w:eastAsia="黑体" w:cs="Times New Roman"/>
          <w:b w:val="0"/>
          <w:bCs/>
          <w:i w:val="0"/>
          <w:caps w:val="0"/>
          <w:color w:val="000000"/>
          <w:spacing w:val="0"/>
          <w:kern w:val="0"/>
          <w:sz w:val="32"/>
          <w:szCs w:val="32"/>
          <w:highlight w:val="none"/>
          <w:u w:val="none"/>
          <w:shd w:val="clear" w:color="auto" w:fill="FFFFFF"/>
          <w:lang w:val="en-US" w:eastAsia="zh-CN"/>
        </w:rPr>
        <w:t xml:space="preserve"> </w:t>
      </w:r>
      <w:r>
        <w:rPr>
          <w:rStyle w:val="8"/>
          <w:rFonts w:hint="default" w:ascii="Times New Roman" w:hAnsi="Times New Roman" w:eastAsia="黑体" w:cs="Times New Roman"/>
          <w:b w:val="0"/>
          <w:bCs/>
          <w:i w:val="0"/>
          <w:caps w:val="0"/>
          <w:color w:val="000000"/>
          <w:spacing w:val="0"/>
          <w:kern w:val="0"/>
          <w:sz w:val="32"/>
          <w:szCs w:val="32"/>
          <w:highlight w:val="none"/>
          <w:u w:val="none"/>
          <w:shd w:val="clear" w:color="auto" w:fill="FFFFFF"/>
        </w:rPr>
        <w:t>基础设施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outlineLvl w:val="9"/>
        <w:rPr>
          <w:rFonts w:hint="default" w:ascii="Times New Roman" w:hAnsi="Times New Roman" w:eastAsia="仿宋" w:cs="Times New Roman"/>
          <w:i w:val="0"/>
          <w:caps w:val="0"/>
          <w:color w:val="000000"/>
          <w:spacing w:val="0"/>
          <w:kern w:val="0"/>
          <w:sz w:val="32"/>
          <w:szCs w:val="32"/>
          <w:highlight w:val="none"/>
          <w:u w:val="none"/>
          <w:lang w:bidi="ar-SA"/>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0"/>
          <w:sz w:val="32"/>
          <w:szCs w:val="32"/>
          <w:u w:val="none"/>
          <w:lang w:bidi="ar-SA"/>
        </w:rPr>
      </w:pPr>
      <w:r>
        <w:rPr>
          <w:rFonts w:hint="default" w:ascii="Times New Roman" w:hAnsi="Times New Roman" w:eastAsia="黑体" w:cs="Times New Roman"/>
          <w:i w:val="0"/>
          <w:caps w:val="0"/>
          <w:snapToGrid w:val="0"/>
          <w:color w:val="000000"/>
          <w:spacing w:val="0"/>
          <w:kern w:val="0"/>
          <w:sz w:val="32"/>
          <w:szCs w:val="32"/>
          <w:u w:val="none"/>
          <w:lang w:bidi="ar-SA"/>
        </w:rPr>
        <w:t>第十</w:t>
      </w:r>
      <w:r>
        <w:rPr>
          <w:rFonts w:hint="default" w:ascii="Times New Roman" w:hAnsi="Times New Roman" w:eastAsia="黑体" w:cs="Times New Roman"/>
          <w:i w:val="0"/>
          <w:caps w:val="0"/>
          <w:snapToGrid w:val="0"/>
          <w:color w:val="000000"/>
          <w:spacing w:val="0"/>
          <w:kern w:val="0"/>
          <w:sz w:val="32"/>
          <w:szCs w:val="32"/>
          <w:u w:val="none"/>
          <w:lang w:eastAsia="zh-CN" w:bidi="ar-SA"/>
        </w:rPr>
        <w:t>一</w:t>
      </w:r>
      <w:r>
        <w:rPr>
          <w:rFonts w:hint="default" w:ascii="Times New Roman" w:hAnsi="Times New Roman" w:eastAsia="黑体" w:cs="Times New Roman"/>
          <w:i w:val="0"/>
          <w:caps w:val="0"/>
          <w:snapToGrid w:val="0"/>
          <w:color w:val="000000"/>
          <w:spacing w:val="0"/>
          <w:kern w:val="0"/>
          <w:sz w:val="32"/>
          <w:szCs w:val="32"/>
          <w:u w:val="none"/>
          <w:lang w:bidi="ar-SA"/>
        </w:rPr>
        <w:t>条</w:t>
      </w:r>
      <w:r>
        <w:rPr>
          <w:rFonts w:hint="eastAsia" w:eastAsia="仿宋" w:cs="Times New Roman"/>
          <w:i w:val="0"/>
          <w:caps w:val="0"/>
          <w:snapToGrid w:val="0"/>
          <w:color w:val="000000"/>
          <w:spacing w:val="0"/>
          <w:kern w:val="0"/>
          <w:sz w:val="32"/>
          <w:szCs w:val="32"/>
          <w:highlight w:val="none"/>
          <w:u w:val="none"/>
          <w:lang w:val="en-US" w:eastAsia="zh-CN" w:bidi="ar-SA"/>
        </w:rPr>
        <w:t xml:space="preserve">  </w:t>
      </w:r>
      <w:r>
        <w:rPr>
          <w:rFonts w:hint="default" w:ascii="Times New Roman" w:hAnsi="Times New Roman" w:eastAsia="仿宋_GB2312" w:cs="Times New Roman"/>
          <w:i w:val="0"/>
          <w:caps w:val="0"/>
          <w:snapToGrid w:val="0"/>
          <w:color w:val="000000"/>
          <w:spacing w:val="0"/>
          <w:kern w:val="0"/>
          <w:sz w:val="32"/>
          <w:szCs w:val="32"/>
          <w:u w:val="none"/>
          <w:lang w:eastAsia="zh-CN" w:bidi="ar-SA"/>
        </w:rPr>
        <w:t>基层医疗卫生机构</w:t>
      </w:r>
      <w:r>
        <w:rPr>
          <w:rFonts w:hint="default" w:ascii="Times New Roman" w:hAnsi="Times New Roman" w:eastAsia="仿宋_GB2312" w:cs="Times New Roman"/>
          <w:i w:val="0"/>
          <w:caps w:val="0"/>
          <w:snapToGrid w:val="0"/>
          <w:color w:val="000000"/>
          <w:spacing w:val="0"/>
          <w:kern w:val="0"/>
          <w:sz w:val="32"/>
          <w:szCs w:val="32"/>
          <w:u w:val="none"/>
          <w:lang w:bidi="ar-SA"/>
        </w:rPr>
        <w:t>应当根据工作需要设置档案库房</w:t>
      </w:r>
      <w:r>
        <w:rPr>
          <w:rFonts w:hint="default" w:ascii="Times New Roman" w:hAnsi="Times New Roman" w:eastAsia="仿宋_GB2312" w:cs="Times New Roman"/>
          <w:i w:val="0"/>
          <w:caps w:val="0"/>
          <w:snapToGrid w:val="0"/>
          <w:color w:val="000000"/>
          <w:spacing w:val="0"/>
          <w:kern w:val="0"/>
          <w:sz w:val="32"/>
          <w:szCs w:val="32"/>
          <w:u w:val="none"/>
          <w:lang w:eastAsia="zh-CN" w:bidi="ar-SA"/>
        </w:rPr>
        <w:t>（</w:t>
      </w:r>
      <w:r>
        <w:rPr>
          <w:rFonts w:hint="eastAsia" w:eastAsia="仿宋_GB2312" w:cs="Times New Roman"/>
          <w:i w:val="0"/>
          <w:caps w:val="0"/>
          <w:snapToGrid w:val="0"/>
          <w:color w:val="000000"/>
          <w:spacing w:val="0"/>
          <w:kern w:val="0"/>
          <w:sz w:val="32"/>
          <w:szCs w:val="32"/>
          <w:u w:val="none"/>
          <w:lang w:val="en-US" w:eastAsia="zh-CN" w:bidi="ar-SA"/>
        </w:rPr>
        <w:t>保存历史</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纸质健康档案、检验检查单等</w:t>
      </w:r>
      <w:r>
        <w:rPr>
          <w:rFonts w:hint="default" w:ascii="Times New Roman" w:hAnsi="Times New Roman" w:eastAsia="仿宋_GB2312" w:cs="Times New Roman"/>
          <w:i w:val="0"/>
          <w:caps w:val="0"/>
          <w:snapToGrid w:val="0"/>
          <w:color w:val="000000"/>
          <w:spacing w:val="0"/>
          <w:kern w:val="0"/>
          <w:sz w:val="32"/>
          <w:szCs w:val="32"/>
          <w:u w:val="none"/>
          <w:lang w:eastAsia="zh-CN" w:bidi="ar-SA"/>
        </w:rPr>
        <w:t>）</w:t>
      </w:r>
      <w:r>
        <w:rPr>
          <w:rFonts w:hint="default" w:ascii="Times New Roman" w:hAnsi="Times New Roman" w:eastAsia="仿宋_GB2312" w:cs="Times New Roman"/>
          <w:i w:val="0"/>
          <w:caps w:val="0"/>
          <w:snapToGrid w:val="0"/>
          <w:color w:val="000000"/>
          <w:spacing w:val="0"/>
          <w:kern w:val="0"/>
          <w:sz w:val="32"/>
          <w:szCs w:val="32"/>
          <w:u w:val="none"/>
          <w:lang w:bidi="ar-SA"/>
        </w:rPr>
        <w:t>、档案数字化用房、服务器机房等。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default" w:ascii="Times New Roman" w:hAnsi="Times New Roman" w:eastAsia="仿宋_GB2312" w:cs="Times New Roman"/>
          <w:i w:val="0"/>
          <w:caps w:val="0"/>
          <w:snapToGrid w:val="0"/>
          <w:color w:val="000000"/>
          <w:spacing w:val="0"/>
          <w:kern w:val="0"/>
          <w:sz w:val="32"/>
          <w:szCs w:val="32"/>
          <w:u w:val="none"/>
          <w:lang w:bidi="ar-SA"/>
        </w:rPr>
      </w:pPr>
      <w:r>
        <w:rPr>
          <w:rFonts w:hint="default" w:ascii="Times New Roman" w:hAnsi="Times New Roman" w:eastAsia="黑体" w:cs="Times New Roman"/>
          <w:i w:val="0"/>
          <w:caps w:val="0"/>
          <w:snapToGrid w:val="0"/>
          <w:color w:val="000000"/>
          <w:spacing w:val="0"/>
          <w:kern w:val="0"/>
          <w:sz w:val="32"/>
          <w:szCs w:val="32"/>
          <w:u w:val="none"/>
          <w:lang w:bidi="ar-SA"/>
        </w:rPr>
        <w:t>第十</w:t>
      </w:r>
      <w:r>
        <w:rPr>
          <w:rFonts w:hint="default" w:ascii="Times New Roman" w:hAnsi="Times New Roman" w:eastAsia="黑体" w:cs="Times New Roman"/>
          <w:i w:val="0"/>
          <w:caps w:val="0"/>
          <w:snapToGrid w:val="0"/>
          <w:color w:val="000000"/>
          <w:spacing w:val="0"/>
          <w:kern w:val="0"/>
          <w:sz w:val="32"/>
          <w:szCs w:val="32"/>
          <w:u w:val="none"/>
          <w:lang w:eastAsia="zh-CN" w:bidi="ar-SA"/>
        </w:rPr>
        <w:t>二</w:t>
      </w:r>
      <w:r>
        <w:rPr>
          <w:rFonts w:hint="default" w:ascii="Times New Roman" w:hAnsi="Times New Roman" w:eastAsia="黑体" w:cs="Times New Roman"/>
          <w:i w:val="0"/>
          <w:caps w:val="0"/>
          <w:snapToGrid w:val="0"/>
          <w:color w:val="000000"/>
          <w:spacing w:val="0"/>
          <w:kern w:val="0"/>
          <w:sz w:val="32"/>
          <w:szCs w:val="32"/>
          <w:u w:val="none"/>
          <w:lang w:bidi="ar-SA"/>
        </w:rPr>
        <w:t>条</w:t>
      </w:r>
      <w:r>
        <w:rPr>
          <w:rFonts w:hint="eastAsia" w:eastAsia="黑体" w:cs="Times New Roman"/>
          <w:i w:val="0"/>
          <w:caps w:val="0"/>
          <w:snapToGrid w:val="0"/>
          <w:color w:val="000000"/>
          <w:spacing w:val="0"/>
          <w:kern w:val="0"/>
          <w:sz w:val="32"/>
          <w:szCs w:val="32"/>
          <w:u w:val="none"/>
          <w:lang w:val="en-US" w:eastAsia="zh-CN" w:bidi="ar-SA"/>
        </w:rPr>
        <w:t xml:space="preserve"> </w:t>
      </w:r>
      <w:r>
        <w:rPr>
          <w:rFonts w:hint="default" w:ascii="Times New Roman" w:hAnsi="Times New Roman" w:eastAsia="仿宋" w:cs="Times New Roman"/>
          <w:i w:val="0"/>
          <w:caps w:val="0"/>
          <w:snapToGrid w:val="0"/>
          <w:color w:val="000000"/>
          <w:spacing w:val="0"/>
          <w:kern w:val="0"/>
          <w:sz w:val="32"/>
          <w:szCs w:val="32"/>
          <w:highlight w:val="none"/>
          <w:u w:val="none"/>
          <w:lang w:eastAsia="zh-CN" w:bidi="ar-SA"/>
        </w:rPr>
        <w:t xml:space="preserve"> </w:t>
      </w:r>
      <w:r>
        <w:rPr>
          <w:rFonts w:hint="default" w:ascii="Times New Roman" w:hAnsi="Times New Roman" w:eastAsia="仿宋_GB2312" w:cs="Times New Roman"/>
          <w:i w:val="0"/>
          <w:caps w:val="0"/>
          <w:snapToGrid w:val="0"/>
          <w:color w:val="000000"/>
          <w:spacing w:val="0"/>
          <w:kern w:val="0"/>
          <w:sz w:val="32"/>
          <w:szCs w:val="32"/>
          <w:u w:val="none"/>
          <w:lang w:bidi="ar-SA"/>
        </w:rPr>
        <w:t>档案库房选址应当防潮、防火、避免阳光直射，利于档案保护。形成档案数量较少的</w:t>
      </w:r>
      <w:r>
        <w:rPr>
          <w:rFonts w:hint="default" w:ascii="Times New Roman" w:hAnsi="Times New Roman" w:eastAsia="仿宋_GB2312" w:cs="Times New Roman"/>
          <w:i w:val="0"/>
          <w:caps w:val="0"/>
          <w:snapToGrid w:val="0"/>
          <w:color w:val="000000"/>
          <w:spacing w:val="0"/>
          <w:kern w:val="0"/>
          <w:sz w:val="32"/>
          <w:szCs w:val="32"/>
          <w:u w:val="none"/>
          <w:lang w:eastAsia="zh-CN" w:bidi="ar-SA"/>
        </w:rPr>
        <w:t>基层医疗卫生机构</w:t>
      </w:r>
      <w:r>
        <w:rPr>
          <w:rFonts w:hint="default" w:ascii="Times New Roman" w:hAnsi="Times New Roman" w:eastAsia="仿宋_GB2312" w:cs="Times New Roman"/>
          <w:i w:val="0"/>
          <w:caps w:val="0"/>
          <w:snapToGrid w:val="0"/>
          <w:color w:val="000000"/>
          <w:spacing w:val="0"/>
          <w:kern w:val="0"/>
          <w:sz w:val="32"/>
          <w:szCs w:val="32"/>
          <w:u w:val="none"/>
          <w:lang w:bidi="ar-SA"/>
        </w:rPr>
        <w:t>，应当满足温湿度调控、消防、安防和信息化工作的基本需求。档案库房面积应当满足</w:t>
      </w:r>
      <w:r>
        <w:rPr>
          <w:rFonts w:hint="default" w:ascii="Times New Roman" w:hAnsi="Times New Roman" w:eastAsia="仿宋_GB2312" w:cs="Times New Roman"/>
          <w:i w:val="0"/>
          <w:caps w:val="0"/>
          <w:snapToGrid w:val="0"/>
          <w:color w:val="000000"/>
          <w:spacing w:val="0"/>
          <w:kern w:val="0"/>
          <w:sz w:val="32"/>
          <w:szCs w:val="32"/>
          <w:u w:val="none"/>
          <w:lang w:eastAsia="zh-CN" w:bidi="ar-SA"/>
        </w:rPr>
        <w:t>基层医疗卫生机构</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纸质健康</w:t>
      </w:r>
      <w:r>
        <w:rPr>
          <w:rFonts w:hint="default" w:ascii="Times New Roman" w:hAnsi="Times New Roman" w:eastAsia="仿宋_GB2312" w:cs="Times New Roman"/>
          <w:i w:val="0"/>
          <w:caps w:val="0"/>
          <w:snapToGrid w:val="0"/>
          <w:color w:val="000000"/>
          <w:spacing w:val="0"/>
          <w:kern w:val="0"/>
          <w:sz w:val="32"/>
          <w:szCs w:val="32"/>
          <w:u w:val="none"/>
          <w:lang w:bidi="ar-SA"/>
        </w:rPr>
        <w:t>档案</w:t>
      </w:r>
      <w:r>
        <w:rPr>
          <w:rFonts w:hint="default" w:ascii="Times New Roman" w:hAnsi="Times New Roman" w:eastAsia="仿宋_GB2312" w:cs="Times New Roman"/>
          <w:i w:val="0"/>
          <w:caps w:val="0"/>
          <w:snapToGrid w:val="0"/>
          <w:color w:val="000000"/>
          <w:spacing w:val="0"/>
          <w:kern w:val="0"/>
          <w:sz w:val="32"/>
          <w:szCs w:val="32"/>
          <w:u w:val="none"/>
          <w:lang w:val="en-US" w:eastAsia="zh-CN" w:bidi="ar-SA"/>
        </w:rPr>
        <w:t>及检验检查单等按规定年限</w:t>
      </w:r>
      <w:r>
        <w:rPr>
          <w:rFonts w:hint="default" w:ascii="Times New Roman" w:hAnsi="Times New Roman" w:eastAsia="仿宋_GB2312" w:cs="Times New Roman"/>
          <w:i w:val="0"/>
          <w:caps w:val="0"/>
          <w:snapToGrid w:val="0"/>
          <w:color w:val="000000"/>
          <w:spacing w:val="0"/>
          <w:kern w:val="0"/>
          <w:sz w:val="32"/>
          <w:szCs w:val="32"/>
          <w:u w:val="none"/>
          <w:lang w:bidi="ar-SA"/>
        </w:rPr>
        <w:t>存放</w:t>
      </w:r>
      <w:r>
        <w:rPr>
          <w:rFonts w:hint="default" w:ascii="Times New Roman" w:hAnsi="Times New Roman" w:eastAsia="仿宋_GB2312" w:cs="Times New Roman"/>
          <w:i w:val="0"/>
          <w:caps w:val="0"/>
          <w:snapToGrid w:val="0"/>
          <w:color w:val="000000"/>
          <w:spacing w:val="0"/>
          <w:kern w:val="0"/>
          <w:sz w:val="32"/>
          <w:szCs w:val="32"/>
          <w:u w:val="none"/>
          <w:lang w:eastAsia="zh-CN" w:bidi="ar-SA"/>
        </w:rPr>
        <w:t>的</w:t>
      </w:r>
      <w:r>
        <w:rPr>
          <w:rFonts w:hint="default" w:ascii="Times New Roman" w:hAnsi="Times New Roman" w:eastAsia="仿宋_GB2312" w:cs="Times New Roman"/>
          <w:i w:val="0"/>
          <w:caps w:val="0"/>
          <w:snapToGrid w:val="0"/>
          <w:color w:val="000000"/>
          <w:spacing w:val="0"/>
          <w:kern w:val="0"/>
          <w:sz w:val="32"/>
          <w:szCs w:val="32"/>
          <w:u w:val="none"/>
          <w:lang w:bidi="ar-SA"/>
        </w:rPr>
        <w:t>需要</w:t>
      </w:r>
      <w:r>
        <w:rPr>
          <w:rFonts w:hint="default" w:ascii="Times New Roman" w:hAnsi="Times New Roman" w:eastAsia="仿宋_GB2312" w:cs="Times New Roman"/>
          <w:i w:val="0"/>
          <w:caps w:val="0"/>
          <w:snapToGrid w:val="0"/>
          <w:color w:val="000000"/>
          <w:spacing w:val="0"/>
          <w:kern w:val="0"/>
          <w:sz w:val="32"/>
          <w:szCs w:val="32"/>
          <w:u w:val="none"/>
          <w:lang w:eastAsia="zh-CN" w:bidi="ar-SA"/>
        </w:rPr>
        <w:t>，</w:t>
      </w:r>
      <w:r>
        <w:rPr>
          <w:rFonts w:hint="default" w:ascii="Times New Roman" w:hAnsi="Times New Roman" w:eastAsia="仿宋_GB2312" w:cs="Times New Roman"/>
          <w:i w:val="0"/>
          <w:caps w:val="0"/>
          <w:snapToGrid w:val="0"/>
          <w:color w:val="000000"/>
          <w:spacing w:val="0"/>
          <w:kern w:val="0"/>
          <w:sz w:val="32"/>
          <w:szCs w:val="32"/>
          <w:u w:val="none"/>
          <w:lang w:bidi="ar-SA"/>
        </w:rPr>
        <w:t>档案数量少于2500卷（或25000</w:t>
      </w:r>
      <w:r>
        <w:rPr>
          <w:rFonts w:hint="eastAsia" w:ascii="仿宋_GB2312" w:hAnsi="仿宋_GB2312" w:eastAsia="仿宋_GB2312" w:cs="仿宋_GB2312"/>
          <w:i w:val="0"/>
          <w:caps w:val="0"/>
          <w:snapToGrid w:val="0"/>
          <w:color w:val="000000"/>
          <w:spacing w:val="0"/>
          <w:kern w:val="0"/>
          <w:sz w:val="32"/>
          <w:szCs w:val="32"/>
          <w:u w:val="none"/>
          <w:lang w:bidi="ar-SA"/>
        </w:rPr>
        <w:t>件）的，档案库房面积按</w:t>
      </w:r>
      <w:r>
        <w:rPr>
          <w:rFonts w:hint="default" w:ascii="Times New Roman" w:hAnsi="Times New Roman" w:eastAsia="仿宋_GB2312" w:cs="Times New Roman"/>
          <w:i w:val="0"/>
          <w:caps w:val="0"/>
          <w:snapToGrid w:val="0"/>
          <w:color w:val="000000"/>
          <w:spacing w:val="0"/>
          <w:kern w:val="0"/>
          <w:sz w:val="32"/>
          <w:szCs w:val="32"/>
          <w:u w:val="none"/>
          <w:lang w:bidi="ar-SA"/>
        </w:rPr>
        <w:t>15m²</w:t>
      </w:r>
      <w:r>
        <w:rPr>
          <w:rFonts w:hint="eastAsia" w:ascii="仿宋_GB2312" w:hAnsi="仿宋_GB2312" w:eastAsia="仿宋_GB2312" w:cs="仿宋_GB2312"/>
          <w:i w:val="0"/>
          <w:caps w:val="0"/>
          <w:snapToGrid w:val="0"/>
          <w:color w:val="000000"/>
          <w:spacing w:val="0"/>
          <w:kern w:val="0"/>
          <w:sz w:val="32"/>
          <w:szCs w:val="32"/>
          <w:u w:val="none"/>
          <w:lang w:bidi="ar-SA"/>
        </w:rPr>
        <w:t>测算。档案数字化用房、服务器机房等用房面积应当满足业务开展需要</w:t>
      </w:r>
      <w:r>
        <w:rPr>
          <w:rFonts w:hint="eastAsia" w:ascii="仿宋_GB2312" w:hAnsi="仿宋_GB2312" w:eastAsia="仿宋_GB2312" w:cs="仿宋_GB2312"/>
          <w:i w:val="0"/>
          <w:caps w:val="0"/>
          <w:snapToGrid w:val="0"/>
          <w:color w:val="000000"/>
          <w:spacing w:val="0"/>
          <w:kern w:val="0"/>
          <w:sz w:val="32"/>
          <w:szCs w:val="32"/>
          <w:u w:val="none"/>
          <w:lang w:eastAsia="zh-CN" w:bidi="ar-SA"/>
        </w:rPr>
        <w:t>，</w:t>
      </w:r>
      <w:r>
        <w:rPr>
          <w:rFonts w:hint="eastAsia" w:ascii="仿宋_GB2312" w:hAnsi="仿宋_GB2312" w:eastAsia="仿宋_GB2312" w:cs="仿宋_GB2312"/>
          <w:i w:val="0"/>
          <w:caps w:val="0"/>
          <w:snapToGrid w:val="0"/>
          <w:color w:val="000000"/>
          <w:spacing w:val="0"/>
          <w:kern w:val="0"/>
          <w:sz w:val="32"/>
          <w:szCs w:val="32"/>
          <w:u w:val="none"/>
          <w:lang w:bidi="ar-SA"/>
        </w:rPr>
        <w:t>服务器机房应做好容灾备份措施。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caps w:val="0"/>
          <w:color w:val="000000"/>
          <w:spacing w:val="0"/>
          <w:kern w:val="0"/>
          <w:sz w:val="32"/>
          <w:szCs w:val="32"/>
          <w:highlight w:val="none"/>
          <w:u w:val="none"/>
          <w:lang w:bidi="ar-SA"/>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8"/>
          <w:rFonts w:hint="default" w:ascii="Times New Roman" w:hAnsi="Times New Roman" w:eastAsia="黑体" w:cs="Times New Roman"/>
          <w:b w:val="0"/>
          <w:bCs w:val="0"/>
          <w:snapToGrid w:val="0"/>
          <w:kern w:val="0"/>
          <w:sz w:val="32"/>
          <w:szCs w:val="32"/>
          <w:highlight w:val="none"/>
          <w:shd w:val="clear" w:color="auto" w:fill="FFFFFF"/>
          <w:lang w:bidi="ar-SA"/>
        </w:rPr>
      </w:pPr>
      <w:r>
        <w:rPr>
          <w:rStyle w:val="8"/>
          <w:rFonts w:hint="default" w:ascii="Times New Roman" w:hAnsi="Times New Roman" w:eastAsia="黑体" w:cs="Times New Roman"/>
          <w:b w:val="0"/>
          <w:bCs w:val="0"/>
          <w:snapToGrid w:val="0"/>
          <w:kern w:val="0"/>
          <w:sz w:val="32"/>
          <w:szCs w:val="32"/>
          <w:highlight w:val="none"/>
          <w:shd w:val="clear" w:color="auto" w:fill="FFFFFF"/>
          <w:lang w:bidi="ar-SA"/>
        </w:rPr>
        <w:t xml:space="preserve">第四章 </w:t>
      </w:r>
      <w:r>
        <w:rPr>
          <w:rStyle w:val="8"/>
          <w:rFonts w:hint="default" w:ascii="Times New Roman" w:hAnsi="Times New Roman" w:eastAsia="黑体" w:cs="Times New Roman"/>
          <w:b w:val="0"/>
          <w:bCs w:val="0"/>
          <w:snapToGrid w:val="0"/>
          <w:kern w:val="0"/>
          <w:sz w:val="32"/>
          <w:szCs w:val="32"/>
          <w:highlight w:val="none"/>
          <w:shd w:val="clear" w:color="auto" w:fill="FFFFFF"/>
          <w:lang w:val="en-US" w:eastAsia="zh-CN" w:bidi="ar-SA"/>
        </w:rPr>
        <w:t xml:space="preserve"> </w:t>
      </w:r>
      <w:r>
        <w:rPr>
          <w:rStyle w:val="8"/>
          <w:rFonts w:hint="default" w:ascii="Times New Roman" w:hAnsi="Times New Roman" w:eastAsia="黑体" w:cs="Times New Roman"/>
          <w:b w:val="0"/>
          <w:bCs w:val="0"/>
          <w:snapToGrid w:val="0"/>
          <w:kern w:val="0"/>
          <w:sz w:val="32"/>
          <w:szCs w:val="32"/>
          <w:highlight w:val="none"/>
          <w:shd w:val="clear" w:color="auto" w:fill="FFFFFF"/>
          <w:lang w:bidi="ar-SA"/>
        </w:rPr>
        <w:t>管理要求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仿宋" w:cs="Times New Roman"/>
          <w:i w:val="0"/>
          <w:caps w:val="0"/>
          <w:color w:val="000000"/>
          <w:spacing w:val="0"/>
          <w:kern w:val="0"/>
          <w:sz w:val="32"/>
          <w:szCs w:val="32"/>
          <w:highlight w:val="none"/>
          <w:u w:val="none"/>
          <w:lang w:bidi="ar-SA"/>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黑体" w:cs="Times New Roman"/>
          <w:i w:val="0"/>
          <w:caps w:val="0"/>
          <w:color w:val="000000"/>
          <w:spacing w:val="0"/>
          <w:kern w:val="0"/>
          <w:sz w:val="32"/>
          <w:szCs w:val="32"/>
          <w:highlight w:val="none"/>
          <w:u w:val="none"/>
          <w:lang w:val="en-US" w:eastAsia="zh-CN" w:bidi="ar-SA"/>
        </w:rPr>
      </w:pPr>
      <w:r>
        <w:rPr>
          <w:rFonts w:hint="default" w:ascii="Times New Roman" w:hAnsi="Times New Roman" w:eastAsia="黑体" w:cs="Times New Roman"/>
          <w:i w:val="0"/>
          <w:caps w:val="0"/>
          <w:color w:val="000000"/>
          <w:spacing w:val="0"/>
          <w:kern w:val="0"/>
          <w:sz w:val="32"/>
          <w:szCs w:val="32"/>
          <w:highlight w:val="none"/>
          <w:u w:val="none"/>
          <w:lang w:bidi="ar-SA"/>
        </w:rPr>
        <w:t xml:space="preserve">第一节 </w:t>
      </w:r>
      <w:r>
        <w:rPr>
          <w:rFonts w:hint="default" w:ascii="Times New Roman" w:hAnsi="Times New Roman" w:eastAsia="黑体" w:cs="Times New Roman"/>
          <w:i w:val="0"/>
          <w:caps w:val="0"/>
          <w:color w:val="000000"/>
          <w:spacing w:val="0"/>
          <w:kern w:val="0"/>
          <w:sz w:val="32"/>
          <w:szCs w:val="32"/>
          <w:highlight w:val="none"/>
          <w:u w:val="none"/>
          <w:lang w:val="en-US" w:eastAsia="zh-CN" w:bidi="ar-SA"/>
        </w:rPr>
        <w:t xml:space="preserve"> </w:t>
      </w:r>
      <w:r>
        <w:rPr>
          <w:rFonts w:hint="default" w:ascii="Times New Roman" w:hAnsi="Times New Roman" w:eastAsia="黑体" w:cs="Times New Roman"/>
          <w:i w:val="0"/>
          <w:caps w:val="0"/>
          <w:color w:val="000000"/>
          <w:spacing w:val="0"/>
          <w:kern w:val="0"/>
          <w:sz w:val="32"/>
          <w:szCs w:val="32"/>
          <w:highlight w:val="none"/>
          <w:u w:val="none"/>
          <w:lang w:bidi="ar-SA"/>
        </w:rPr>
        <w:t>健康档案</w:t>
      </w:r>
      <w:r>
        <w:rPr>
          <w:rFonts w:hint="default" w:ascii="Times New Roman" w:hAnsi="Times New Roman" w:eastAsia="黑体" w:cs="Times New Roman"/>
          <w:i w:val="0"/>
          <w:caps w:val="0"/>
          <w:color w:val="000000"/>
          <w:spacing w:val="0"/>
          <w:kern w:val="0"/>
          <w:sz w:val="32"/>
          <w:szCs w:val="32"/>
          <w:highlight w:val="none"/>
          <w:u w:val="none"/>
          <w:lang w:eastAsia="zh-CN" w:bidi="ar-SA"/>
        </w:rPr>
        <w:t>的</w:t>
      </w:r>
      <w:r>
        <w:rPr>
          <w:rFonts w:hint="default" w:ascii="Times New Roman" w:hAnsi="Times New Roman" w:eastAsia="黑体" w:cs="Times New Roman"/>
          <w:i w:val="0"/>
          <w:caps w:val="0"/>
          <w:color w:val="000000"/>
          <w:spacing w:val="0"/>
          <w:kern w:val="0"/>
          <w:sz w:val="32"/>
          <w:szCs w:val="32"/>
          <w:highlight w:val="none"/>
          <w:u w:val="none"/>
          <w:lang w:val="en-US" w:eastAsia="zh-CN" w:bidi="ar-SA"/>
        </w:rPr>
        <w:t>建立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caps w:val="0"/>
          <w:color w:val="000000"/>
          <w:spacing w:val="0"/>
          <w:kern w:val="0"/>
          <w:sz w:val="32"/>
          <w:szCs w:val="32"/>
          <w:highlight w:val="none"/>
          <w:u w:val="none"/>
          <w:lang w:bidi="ar-SA"/>
        </w:rPr>
      </w:pP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snapToGrid w:val="0"/>
          <w:color w:val="000000"/>
          <w:spacing w:val="0"/>
          <w:kern w:val="0"/>
          <w:sz w:val="32"/>
          <w:szCs w:val="32"/>
          <w:highlight w:val="none"/>
          <w:u w:val="none"/>
          <w:lang w:eastAsia="zh-CN" w:bidi="ar-SA"/>
        </w:rPr>
      </w:pPr>
      <w:r>
        <w:rPr>
          <w:rFonts w:hint="default" w:ascii="Times New Roman" w:hAnsi="Times New Roman" w:eastAsia="黑体" w:cs="Times New Roman"/>
          <w:i w:val="0"/>
          <w:caps w:val="0"/>
          <w:snapToGrid w:val="0"/>
          <w:color w:val="000000"/>
          <w:spacing w:val="0"/>
          <w:kern w:val="0"/>
          <w:sz w:val="32"/>
          <w:szCs w:val="32"/>
          <w:u w:val="none"/>
          <w:lang w:eastAsia="zh-CN" w:bidi="ar-SA"/>
        </w:rPr>
        <w:t>第十三条</w:t>
      </w:r>
      <w:r>
        <w:rPr>
          <w:rFonts w:hint="eastAsia" w:eastAsia="黑体" w:cs="Times New Roman"/>
          <w:i w:val="0"/>
          <w:caps w:val="0"/>
          <w:snapToGrid w:val="0"/>
          <w:color w:val="000000"/>
          <w:spacing w:val="0"/>
          <w:kern w:val="0"/>
          <w:sz w:val="32"/>
          <w:szCs w:val="32"/>
          <w:u w:val="none"/>
          <w:lang w:val="en-US" w:eastAsia="zh-CN" w:bidi="ar-SA"/>
        </w:rPr>
        <w:t xml:space="preserve">  </w:t>
      </w:r>
      <w:r>
        <w:rPr>
          <w:rFonts w:hint="default" w:ascii="Times New Roman" w:hAnsi="Times New Roman" w:eastAsia="仿宋_GB2312" w:cs="Times New Roman"/>
          <w:i w:val="0"/>
          <w:caps w:val="0"/>
          <w:snapToGrid w:val="0"/>
          <w:color w:val="000000"/>
          <w:spacing w:val="0"/>
          <w:kern w:val="0"/>
          <w:sz w:val="32"/>
          <w:szCs w:val="32"/>
          <w:highlight w:val="none"/>
          <w:u w:val="none"/>
          <w:lang w:bidi="ar-SA"/>
        </w:rPr>
        <w:t>健康档案的建立要遵循自愿与</w:t>
      </w:r>
      <w:r>
        <w:rPr>
          <w:rFonts w:hint="eastAsia" w:eastAsia="仿宋_GB2312" w:cs="Times New Roman"/>
          <w:i w:val="0"/>
          <w:caps w:val="0"/>
          <w:snapToGrid w:val="0"/>
          <w:color w:val="000000"/>
          <w:spacing w:val="0"/>
          <w:kern w:val="0"/>
          <w:sz w:val="32"/>
          <w:szCs w:val="32"/>
          <w:highlight w:val="none"/>
          <w:u w:val="none"/>
          <w:lang w:eastAsia="zh-CN" w:bidi="ar-SA"/>
        </w:rPr>
        <w:t>引导</w:t>
      </w:r>
      <w:r>
        <w:rPr>
          <w:rFonts w:hint="default" w:ascii="Times New Roman" w:hAnsi="Times New Roman" w:eastAsia="仿宋_GB2312" w:cs="Times New Roman"/>
          <w:i w:val="0"/>
          <w:caps w:val="0"/>
          <w:snapToGrid w:val="0"/>
          <w:color w:val="000000"/>
          <w:spacing w:val="0"/>
          <w:kern w:val="0"/>
          <w:sz w:val="32"/>
          <w:szCs w:val="32"/>
          <w:highlight w:val="none"/>
          <w:u w:val="none"/>
          <w:lang w:bidi="ar-SA"/>
        </w:rPr>
        <w:t>相结合的原则</w:t>
      </w:r>
      <w:r>
        <w:rPr>
          <w:rFonts w:hint="default" w:ascii="Times New Roman" w:hAnsi="Times New Roman" w:eastAsia="仿宋_GB2312" w:cs="Times New Roman"/>
          <w:i w:val="0"/>
          <w:caps w:val="0"/>
          <w:snapToGrid w:val="0"/>
          <w:color w:val="000000"/>
          <w:spacing w:val="0"/>
          <w:kern w:val="0"/>
          <w:sz w:val="32"/>
          <w:szCs w:val="32"/>
          <w:highlight w:val="none"/>
          <w:u w:val="none"/>
          <w:lang w:eastAsia="zh-CN" w:bidi="ar-SA"/>
        </w:rPr>
        <w:t>。基层医疗卫生服务机构可通过与公安、人口等信息系统对接，作为建档时居民个人基本信息的来源渠道。基层医疗卫生机构为居民建立电子健康档案，可通过但不限于以下方式：</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snapToGrid w:val="0"/>
          <w:color w:val="000000"/>
          <w:spacing w:val="0"/>
          <w:kern w:val="0"/>
          <w:sz w:val="32"/>
          <w:szCs w:val="32"/>
          <w:highlight w:val="none"/>
          <w:u w:val="none"/>
          <w:lang w:eastAsia="zh-CN" w:bidi="ar-SA"/>
        </w:rPr>
      </w:pPr>
      <w:r>
        <w:rPr>
          <w:rFonts w:hint="default" w:ascii="Times New Roman" w:hAnsi="Times New Roman" w:eastAsia="仿宋_GB2312" w:cs="Times New Roman"/>
          <w:i w:val="0"/>
          <w:caps w:val="0"/>
          <w:snapToGrid w:val="0"/>
          <w:color w:val="000000"/>
          <w:spacing w:val="0"/>
          <w:kern w:val="0"/>
          <w:sz w:val="32"/>
          <w:szCs w:val="32"/>
          <w:highlight w:val="none"/>
          <w:u w:val="none"/>
          <w:lang w:val="en-US" w:eastAsia="zh-CN" w:bidi="ar-SA"/>
        </w:rPr>
        <w:t>1</w:t>
      </w:r>
      <w:r>
        <w:rPr>
          <w:rFonts w:hint="eastAsia" w:ascii="仿宋_GB2312" w:hAnsi="仿宋_GB2312" w:eastAsia="仿宋_GB2312" w:cs="仿宋_GB2312"/>
          <w:i w:val="0"/>
          <w:caps w:val="0"/>
          <w:snapToGrid w:val="0"/>
          <w:color w:val="000000"/>
          <w:spacing w:val="0"/>
          <w:kern w:val="0"/>
          <w:sz w:val="32"/>
          <w:szCs w:val="32"/>
          <w:highlight w:val="none"/>
          <w:u w:val="none"/>
          <w:lang w:val="en-US" w:eastAsia="zh-CN" w:bidi="ar-SA"/>
        </w:rPr>
        <w:t>.</w:t>
      </w:r>
      <w:r>
        <w:rPr>
          <w:rFonts w:hint="default" w:ascii="Times New Roman" w:hAnsi="Times New Roman" w:eastAsia="仿宋_GB2312" w:cs="Times New Roman"/>
          <w:i w:val="0"/>
          <w:caps w:val="0"/>
          <w:snapToGrid w:val="0"/>
          <w:color w:val="000000"/>
          <w:spacing w:val="0"/>
          <w:kern w:val="0"/>
          <w:sz w:val="32"/>
          <w:szCs w:val="32"/>
          <w:highlight w:val="none"/>
          <w:u w:val="none"/>
          <w:lang w:eastAsia="zh-CN" w:bidi="ar-SA"/>
        </w:rPr>
        <w:t>在居民接受常规诊疗服务时，由基层医疗卫生服务机构专人为其建立电子健康档案。</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snapToGrid w:val="0"/>
          <w:color w:val="000000"/>
          <w:spacing w:val="0"/>
          <w:kern w:val="0"/>
          <w:sz w:val="32"/>
          <w:szCs w:val="32"/>
          <w:highlight w:val="none"/>
          <w:u w:val="none"/>
          <w:lang w:eastAsia="zh-CN" w:bidi="ar-SA"/>
        </w:rPr>
      </w:pPr>
      <w:r>
        <w:rPr>
          <w:rFonts w:hint="default" w:ascii="Times New Roman" w:hAnsi="Times New Roman" w:eastAsia="仿宋_GB2312" w:cs="Times New Roman"/>
          <w:i w:val="0"/>
          <w:caps w:val="0"/>
          <w:snapToGrid w:val="0"/>
          <w:color w:val="000000"/>
          <w:spacing w:val="0"/>
          <w:kern w:val="0"/>
          <w:sz w:val="32"/>
          <w:szCs w:val="32"/>
          <w:highlight w:val="none"/>
          <w:u w:val="none"/>
          <w:lang w:eastAsia="zh-CN" w:bidi="ar-SA"/>
        </w:rPr>
        <w:t>2</w:t>
      </w:r>
      <w:r>
        <w:rPr>
          <w:rFonts w:hint="eastAsia" w:ascii="仿宋_GB2312" w:hAnsi="仿宋_GB2312" w:eastAsia="仿宋_GB2312" w:cs="仿宋_GB2312"/>
          <w:i w:val="0"/>
          <w:caps w:val="0"/>
          <w:snapToGrid w:val="0"/>
          <w:color w:val="000000"/>
          <w:spacing w:val="0"/>
          <w:kern w:val="0"/>
          <w:sz w:val="32"/>
          <w:szCs w:val="32"/>
          <w:highlight w:val="none"/>
          <w:u w:val="none"/>
          <w:lang w:eastAsia="zh-CN" w:bidi="ar-SA"/>
        </w:rPr>
        <w:t>.</w:t>
      </w:r>
      <w:r>
        <w:rPr>
          <w:rFonts w:hint="default" w:ascii="Times New Roman" w:hAnsi="Times New Roman" w:eastAsia="仿宋_GB2312" w:cs="Times New Roman"/>
          <w:i w:val="0"/>
          <w:caps w:val="0"/>
          <w:snapToGrid w:val="0"/>
          <w:color w:val="000000"/>
          <w:spacing w:val="0"/>
          <w:kern w:val="0"/>
          <w:sz w:val="32"/>
          <w:szCs w:val="32"/>
          <w:highlight w:val="none"/>
          <w:u w:val="none"/>
          <w:lang w:eastAsia="zh-CN" w:bidi="ar-SA"/>
        </w:rPr>
        <w:t>在基层医疗卫生服务机构开展上门服务（调查）、疾病筛查、健康体检等服务时，收集居民相关健康信息，由专人为其建立电子健康档案。</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snapToGrid w:val="0"/>
          <w:color w:val="000000"/>
          <w:spacing w:val="0"/>
          <w:kern w:val="0"/>
          <w:sz w:val="32"/>
          <w:szCs w:val="32"/>
          <w:highlight w:val="none"/>
          <w:u w:val="none"/>
          <w:lang w:eastAsia="zh-CN" w:bidi="ar-SA"/>
        </w:rPr>
      </w:pPr>
      <w:r>
        <w:rPr>
          <w:rFonts w:hint="default" w:ascii="Times New Roman" w:hAnsi="Times New Roman" w:eastAsia="仿宋_GB2312" w:cs="Times New Roman"/>
          <w:i w:val="0"/>
          <w:caps w:val="0"/>
          <w:snapToGrid w:val="0"/>
          <w:color w:val="000000"/>
          <w:spacing w:val="0"/>
          <w:kern w:val="0"/>
          <w:sz w:val="32"/>
          <w:szCs w:val="32"/>
          <w:highlight w:val="none"/>
          <w:u w:val="none"/>
          <w:lang w:eastAsia="zh-CN" w:bidi="ar-SA"/>
        </w:rPr>
        <w:t>3</w:t>
      </w:r>
      <w:r>
        <w:rPr>
          <w:rFonts w:hint="eastAsia" w:ascii="仿宋_GB2312" w:hAnsi="仿宋_GB2312" w:eastAsia="仿宋_GB2312" w:cs="仿宋_GB2312"/>
          <w:i w:val="0"/>
          <w:caps w:val="0"/>
          <w:snapToGrid w:val="0"/>
          <w:color w:val="000000"/>
          <w:spacing w:val="0"/>
          <w:kern w:val="0"/>
          <w:sz w:val="32"/>
          <w:szCs w:val="32"/>
          <w:highlight w:val="none"/>
          <w:u w:val="none"/>
          <w:lang w:eastAsia="zh-CN" w:bidi="ar-SA"/>
        </w:rPr>
        <w:t>.</w:t>
      </w:r>
      <w:r>
        <w:rPr>
          <w:rFonts w:hint="default" w:ascii="Times New Roman" w:hAnsi="Times New Roman" w:eastAsia="仿宋_GB2312" w:cs="Times New Roman"/>
          <w:i w:val="0"/>
          <w:caps w:val="0"/>
          <w:snapToGrid w:val="0"/>
          <w:color w:val="000000"/>
          <w:spacing w:val="0"/>
          <w:kern w:val="0"/>
          <w:sz w:val="32"/>
          <w:szCs w:val="32"/>
          <w:highlight w:val="none"/>
          <w:u w:val="none"/>
          <w:lang w:eastAsia="zh-CN" w:bidi="ar-SA"/>
        </w:rPr>
        <w:t>在居民签约家庭医生时，由基层医疗卫生服务机构家庭医生团队对尚未建档的居民建立电子健康档案。</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snapToGrid w:val="0"/>
          <w:color w:val="000000"/>
          <w:spacing w:val="0"/>
          <w:kern w:val="0"/>
          <w:sz w:val="32"/>
          <w:szCs w:val="32"/>
          <w:highlight w:val="none"/>
          <w:u w:val="none"/>
          <w:lang w:eastAsia="zh-CN" w:bidi="ar-SA"/>
        </w:rPr>
      </w:pPr>
      <w:r>
        <w:rPr>
          <w:rFonts w:hint="default" w:ascii="Times New Roman" w:hAnsi="Times New Roman" w:eastAsia="仿宋_GB2312" w:cs="Times New Roman"/>
          <w:b w:val="0"/>
          <w:bCs w:val="0"/>
          <w:i w:val="0"/>
          <w:caps w:val="0"/>
          <w:snapToGrid w:val="0"/>
          <w:color w:val="000000"/>
          <w:spacing w:val="0"/>
          <w:kern w:val="0"/>
          <w:sz w:val="32"/>
          <w:szCs w:val="32"/>
          <w:highlight w:val="none"/>
          <w:u w:val="none"/>
          <w:lang w:val="en-US" w:eastAsia="zh-CN" w:bidi="ar-SA"/>
        </w:rPr>
        <w:t>4</w:t>
      </w:r>
      <w:r>
        <w:rPr>
          <w:rFonts w:hint="eastAsia" w:ascii="仿宋_GB2312" w:hAnsi="仿宋_GB2312" w:eastAsia="仿宋_GB2312" w:cs="仿宋_GB2312"/>
          <w:i w:val="0"/>
          <w:caps w:val="0"/>
          <w:snapToGrid w:val="0"/>
          <w:color w:val="000000"/>
          <w:spacing w:val="0"/>
          <w:kern w:val="0"/>
          <w:sz w:val="32"/>
          <w:szCs w:val="32"/>
          <w:highlight w:val="none"/>
          <w:u w:val="none"/>
          <w:lang w:val="en-US" w:eastAsia="zh-CN" w:bidi="ar-SA"/>
        </w:rPr>
        <w:t>.</w:t>
      </w:r>
      <w:r>
        <w:rPr>
          <w:rFonts w:hint="default" w:ascii="Times New Roman" w:hAnsi="Times New Roman" w:eastAsia="仿宋_GB2312" w:cs="Times New Roman"/>
          <w:i w:val="0"/>
          <w:caps w:val="0"/>
          <w:snapToGrid w:val="0"/>
          <w:color w:val="000000"/>
          <w:spacing w:val="0"/>
          <w:kern w:val="0"/>
          <w:sz w:val="32"/>
          <w:szCs w:val="32"/>
          <w:highlight w:val="none"/>
          <w:u w:val="none"/>
          <w:lang w:eastAsia="zh-CN" w:bidi="ar-SA"/>
        </w:rPr>
        <w:t>基层医疗卫生服务机构利用智慧健康驿站、健康管理APP等依据国家相关建档要求规范运行的信息化载体，引导居民实名认证后自助建档，由专人对接居民并完善电子健康档案信息。</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snapToGrid w:val="0"/>
          <w:color w:val="000000"/>
          <w:spacing w:val="0"/>
          <w:kern w:val="0"/>
          <w:sz w:val="32"/>
          <w:szCs w:val="32"/>
          <w:highlight w:val="none"/>
          <w:u w:val="none"/>
          <w:lang w:eastAsia="zh-CN" w:bidi="ar-SA"/>
        </w:rPr>
      </w:pPr>
      <w:r>
        <w:rPr>
          <w:rFonts w:hint="default" w:ascii="Times New Roman" w:hAnsi="Times New Roman" w:eastAsia="仿宋_GB2312" w:cs="Times New Roman"/>
          <w:i w:val="0"/>
          <w:caps w:val="0"/>
          <w:snapToGrid w:val="0"/>
          <w:color w:val="000000"/>
          <w:spacing w:val="0"/>
          <w:kern w:val="0"/>
          <w:sz w:val="32"/>
          <w:szCs w:val="32"/>
          <w:highlight w:val="none"/>
          <w:u w:val="none"/>
          <w:lang w:eastAsia="zh-CN" w:bidi="ar-SA"/>
        </w:rPr>
        <w:t>5</w:t>
      </w:r>
      <w:r>
        <w:rPr>
          <w:rFonts w:hint="eastAsia" w:ascii="仿宋_GB2312" w:hAnsi="仿宋_GB2312" w:eastAsia="仿宋_GB2312" w:cs="仿宋_GB2312"/>
          <w:i w:val="0"/>
          <w:caps w:val="0"/>
          <w:snapToGrid w:val="0"/>
          <w:color w:val="000000"/>
          <w:spacing w:val="0"/>
          <w:kern w:val="0"/>
          <w:sz w:val="32"/>
          <w:szCs w:val="32"/>
          <w:highlight w:val="none"/>
          <w:u w:val="none"/>
          <w:lang w:eastAsia="zh-CN" w:bidi="ar-SA"/>
        </w:rPr>
        <w:t>.</w:t>
      </w:r>
      <w:r>
        <w:rPr>
          <w:rFonts w:hint="default" w:ascii="Times New Roman" w:hAnsi="Times New Roman" w:eastAsia="仿宋_GB2312" w:cs="Times New Roman"/>
          <w:i w:val="0"/>
          <w:caps w:val="0"/>
          <w:snapToGrid w:val="0"/>
          <w:color w:val="000000"/>
          <w:spacing w:val="0"/>
          <w:kern w:val="0"/>
          <w:sz w:val="32"/>
          <w:szCs w:val="32"/>
          <w:highlight w:val="none"/>
          <w:u w:val="none"/>
          <w:lang w:eastAsia="zh-CN" w:bidi="ar-SA"/>
        </w:rPr>
        <w:t>在居民接受二级以上医疗卫生服务机构诊疗服务时，有条件的地区应通过信息化手段提醒常住地基层医疗卫生服务机构为其建立电子健康档案或相关信息记录自动归入电子健康档案。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snapToGrid w:val="0"/>
          <w:color w:val="000000"/>
          <w:spacing w:val="0"/>
          <w:kern w:val="0"/>
          <w:sz w:val="32"/>
          <w:szCs w:val="32"/>
          <w:highlight w:val="none"/>
          <w:u w:val="none"/>
          <w:lang w:eastAsia="zh-CN" w:bidi="ar-SA"/>
        </w:rPr>
      </w:pPr>
      <w:r>
        <w:rPr>
          <w:rFonts w:hint="default" w:ascii="Times New Roman" w:hAnsi="Times New Roman" w:eastAsia="黑体" w:cs="Times New Roman"/>
          <w:i w:val="0"/>
          <w:caps w:val="0"/>
          <w:snapToGrid w:val="0"/>
          <w:color w:val="000000"/>
          <w:spacing w:val="0"/>
          <w:kern w:val="0"/>
          <w:sz w:val="32"/>
          <w:szCs w:val="32"/>
          <w:u w:val="none"/>
          <w:lang w:bidi="ar-SA"/>
        </w:rPr>
        <w:t>第十</w:t>
      </w:r>
      <w:r>
        <w:rPr>
          <w:rFonts w:hint="default" w:ascii="Times New Roman" w:hAnsi="Times New Roman" w:eastAsia="黑体" w:cs="Times New Roman"/>
          <w:i w:val="0"/>
          <w:caps w:val="0"/>
          <w:snapToGrid w:val="0"/>
          <w:color w:val="000000"/>
          <w:spacing w:val="0"/>
          <w:kern w:val="0"/>
          <w:sz w:val="32"/>
          <w:szCs w:val="32"/>
          <w:u w:val="none"/>
          <w:lang w:eastAsia="zh-CN" w:bidi="ar-SA"/>
        </w:rPr>
        <w:t>四</w:t>
      </w:r>
      <w:r>
        <w:rPr>
          <w:rFonts w:hint="default" w:ascii="Times New Roman" w:hAnsi="Times New Roman" w:eastAsia="黑体" w:cs="Times New Roman"/>
          <w:i w:val="0"/>
          <w:caps w:val="0"/>
          <w:snapToGrid w:val="0"/>
          <w:color w:val="000000"/>
          <w:spacing w:val="0"/>
          <w:kern w:val="0"/>
          <w:sz w:val="32"/>
          <w:szCs w:val="32"/>
          <w:u w:val="none"/>
          <w:lang w:bidi="ar-SA"/>
        </w:rPr>
        <w:t>条</w:t>
      </w:r>
      <w:r>
        <w:rPr>
          <w:rFonts w:hint="eastAsia" w:eastAsia="黑体" w:cs="Times New Roman"/>
          <w:i w:val="0"/>
          <w:caps w:val="0"/>
          <w:snapToGrid w:val="0"/>
          <w:color w:val="000000"/>
          <w:spacing w:val="0"/>
          <w:kern w:val="0"/>
          <w:sz w:val="32"/>
          <w:szCs w:val="32"/>
          <w:u w:val="none"/>
          <w:lang w:val="en-US" w:eastAsia="zh-CN" w:bidi="ar-SA"/>
        </w:rPr>
        <w:t xml:space="preserve"> </w:t>
      </w:r>
      <w:r>
        <w:rPr>
          <w:rFonts w:hint="default" w:ascii="Times New Roman" w:hAnsi="Times New Roman" w:eastAsia="仿宋" w:cs="Times New Roman"/>
          <w:i w:val="0"/>
          <w:caps w:val="0"/>
          <w:snapToGrid w:val="0"/>
          <w:color w:val="000000"/>
          <w:spacing w:val="0"/>
          <w:kern w:val="0"/>
          <w:sz w:val="32"/>
          <w:szCs w:val="32"/>
          <w:highlight w:val="none"/>
          <w:u w:val="none"/>
          <w:lang w:eastAsia="zh-CN" w:bidi="ar-SA"/>
        </w:rPr>
        <w:t xml:space="preserve"> </w:t>
      </w:r>
      <w:r>
        <w:rPr>
          <w:rFonts w:hint="default" w:ascii="Times New Roman" w:hAnsi="Times New Roman" w:eastAsia="仿宋_GB2312" w:cs="Times New Roman"/>
          <w:i w:val="0"/>
          <w:caps w:val="0"/>
          <w:snapToGrid w:val="0"/>
          <w:color w:val="000000"/>
          <w:spacing w:val="0"/>
          <w:kern w:val="0"/>
          <w:sz w:val="32"/>
          <w:szCs w:val="32"/>
          <w:highlight w:val="none"/>
          <w:u w:val="none"/>
          <w:lang w:eastAsia="zh-CN" w:bidi="ar-SA"/>
        </w:rPr>
        <w:t>基层医疗卫生机构</w:t>
      </w:r>
      <w:r>
        <w:rPr>
          <w:rFonts w:hint="default" w:ascii="Times New Roman" w:hAnsi="Times New Roman" w:eastAsia="仿宋_GB2312" w:cs="Times New Roman"/>
          <w:i w:val="0"/>
          <w:caps w:val="0"/>
          <w:snapToGrid w:val="0"/>
          <w:color w:val="000000"/>
          <w:spacing w:val="0"/>
          <w:kern w:val="0"/>
          <w:sz w:val="32"/>
          <w:szCs w:val="32"/>
          <w:highlight w:val="none"/>
          <w:u w:val="none"/>
          <w:lang w:val="en-US" w:eastAsia="zh-CN" w:bidi="ar-SA"/>
        </w:rPr>
        <w:t>按照《国家基本公共卫生服务规范》（第三版）中编码要求对新建健康档案进行编码，为同一个案建立唯一的标识号码。</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eastAsia="zh-CN" w:bidi="ar-SA"/>
        </w:rPr>
      </w:pPr>
      <w:r>
        <w:rPr>
          <w:rFonts w:hint="default" w:ascii="Times New Roman" w:hAnsi="Times New Roman" w:eastAsia="仿宋_GB2312" w:cs="Times New Roman"/>
          <w:i w:val="0"/>
          <w:caps w:val="0"/>
          <w:color w:val="000000"/>
          <w:spacing w:val="0"/>
          <w:kern w:val="0"/>
          <w:sz w:val="32"/>
          <w:szCs w:val="32"/>
          <w:highlight w:val="none"/>
          <w:u w:val="none"/>
          <w:lang w:eastAsia="zh-CN" w:bidi="ar-SA"/>
        </w:rPr>
        <w:t>原则上，居民</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凭</w:t>
      </w:r>
      <w:r>
        <w:rPr>
          <w:rFonts w:hint="default" w:ascii="Times New Roman" w:hAnsi="Times New Roman" w:eastAsia="仿宋_GB2312" w:cs="Times New Roman"/>
          <w:i w:val="0"/>
          <w:caps w:val="0"/>
          <w:color w:val="000000"/>
          <w:spacing w:val="0"/>
          <w:kern w:val="0"/>
          <w:sz w:val="32"/>
          <w:szCs w:val="32"/>
          <w:highlight w:val="none"/>
          <w:u w:val="none"/>
          <w:lang w:eastAsia="zh-CN" w:bidi="ar-SA"/>
        </w:rPr>
        <w:t>身份证建立健康档案，港澳台居民凭港澳台居民居住证建立健康档案。</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eastAsia="zh-CN" w:bidi="ar-SA"/>
        </w:rPr>
      </w:pP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为</w:t>
      </w:r>
      <w:r>
        <w:rPr>
          <w:rFonts w:hint="default" w:ascii="Times New Roman" w:hAnsi="Times New Roman" w:eastAsia="仿宋_GB2312" w:cs="Times New Roman"/>
          <w:i w:val="0"/>
          <w:caps w:val="0"/>
          <w:color w:val="000000"/>
          <w:spacing w:val="0"/>
          <w:kern w:val="0"/>
          <w:sz w:val="32"/>
          <w:szCs w:val="32"/>
          <w:highlight w:val="none"/>
          <w:u w:val="none"/>
          <w:lang w:eastAsia="zh-CN" w:bidi="ar-SA"/>
        </w:rPr>
        <w:t>0</w:t>
      </w:r>
      <w:r>
        <w:rPr>
          <w:rFonts w:hint="eastAsia" w:eastAsia="仿宋_GB2312" w:cs="Times New Roman"/>
          <w:i w:val="0"/>
          <w:caps w:val="0"/>
          <w:color w:val="000000"/>
          <w:spacing w:val="0"/>
          <w:kern w:val="0"/>
          <w:sz w:val="32"/>
          <w:szCs w:val="32"/>
          <w:highlight w:val="none"/>
          <w:u w:val="none"/>
          <w:lang w:val="en-US" w:eastAsia="zh-CN" w:bidi="ar-SA"/>
        </w:rPr>
        <w:t>~</w:t>
      </w:r>
      <w:r>
        <w:rPr>
          <w:rFonts w:hint="default" w:ascii="Times New Roman" w:hAnsi="Times New Roman" w:eastAsia="仿宋_GB2312" w:cs="Times New Roman"/>
          <w:i w:val="0"/>
          <w:caps w:val="0"/>
          <w:color w:val="000000"/>
          <w:spacing w:val="0"/>
          <w:kern w:val="0"/>
          <w:sz w:val="32"/>
          <w:szCs w:val="32"/>
          <w:highlight w:val="none"/>
          <w:u w:val="none"/>
          <w:lang w:eastAsia="zh-CN" w:bidi="ar-SA"/>
        </w:rPr>
        <w:t>6岁儿童建立</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健康</w:t>
      </w:r>
      <w:r>
        <w:rPr>
          <w:rFonts w:hint="default" w:ascii="Times New Roman" w:hAnsi="Times New Roman" w:eastAsia="仿宋_GB2312" w:cs="Times New Roman"/>
          <w:i w:val="0"/>
          <w:caps w:val="0"/>
          <w:color w:val="000000"/>
          <w:spacing w:val="0"/>
          <w:kern w:val="0"/>
          <w:sz w:val="32"/>
          <w:szCs w:val="32"/>
          <w:highlight w:val="none"/>
          <w:u w:val="none"/>
          <w:lang w:eastAsia="zh-CN" w:bidi="ar-SA"/>
        </w:rPr>
        <w:t>档案</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时，尚未办理</w:t>
      </w:r>
      <w:r>
        <w:rPr>
          <w:rFonts w:hint="default" w:ascii="Times New Roman" w:hAnsi="Times New Roman" w:eastAsia="仿宋_GB2312" w:cs="Times New Roman"/>
          <w:i w:val="0"/>
          <w:caps w:val="0"/>
          <w:color w:val="000000"/>
          <w:spacing w:val="0"/>
          <w:kern w:val="0"/>
          <w:sz w:val="32"/>
          <w:szCs w:val="32"/>
          <w:highlight w:val="none"/>
          <w:u w:val="none"/>
          <w:lang w:eastAsia="zh-CN" w:bidi="ar-SA"/>
        </w:rPr>
        <w:t>身份证的儿童建档以国家出生人口编码</w:t>
      </w:r>
      <w:r>
        <w:rPr>
          <w:rFonts w:hint="eastAsia" w:eastAsia="仿宋_GB2312" w:cs="Times New Roman"/>
          <w:i w:val="0"/>
          <w:caps w:val="0"/>
          <w:color w:val="000000"/>
          <w:spacing w:val="0"/>
          <w:kern w:val="0"/>
          <w:sz w:val="32"/>
          <w:szCs w:val="32"/>
          <w:highlight w:val="none"/>
          <w:u w:val="none"/>
          <w:lang w:val="en-US" w:eastAsia="zh-CN" w:bidi="ar-SA"/>
        </w:rPr>
        <w:t>或</w:t>
      </w:r>
      <w:r>
        <w:rPr>
          <w:rFonts w:hint="default" w:ascii="Times New Roman" w:hAnsi="Times New Roman" w:eastAsia="仿宋_GB2312" w:cs="Times New Roman"/>
          <w:i w:val="0"/>
          <w:caps w:val="0"/>
          <w:color w:val="000000"/>
          <w:spacing w:val="0"/>
          <w:kern w:val="0"/>
          <w:sz w:val="32"/>
          <w:szCs w:val="32"/>
          <w:highlight w:val="none"/>
          <w:u w:val="none"/>
          <w:lang w:eastAsia="zh-CN" w:bidi="ar-SA"/>
        </w:rPr>
        <w:t>以</w:t>
      </w:r>
      <w:r>
        <w:rPr>
          <w:rFonts w:hint="eastAsia" w:eastAsia="仿宋_GB2312" w:cs="Times New Roman"/>
          <w:i w:val="0"/>
          <w:caps w:val="0"/>
          <w:color w:val="000000"/>
          <w:spacing w:val="0"/>
          <w:kern w:val="0"/>
          <w:sz w:val="32"/>
          <w:szCs w:val="32"/>
          <w:highlight w:val="none"/>
          <w:u w:val="none"/>
          <w:lang w:val="en-US" w:eastAsia="zh-CN" w:bidi="ar-SA"/>
        </w:rPr>
        <w:t>母亲身份证号加产次、胎次</w:t>
      </w:r>
      <w:r>
        <w:rPr>
          <w:rFonts w:hint="default" w:ascii="Times New Roman" w:hAnsi="Times New Roman" w:eastAsia="仿宋_GB2312" w:cs="Times New Roman"/>
          <w:i w:val="0"/>
          <w:caps w:val="0"/>
          <w:color w:val="000000"/>
          <w:spacing w:val="0"/>
          <w:kern w:val="0"/>
          <w:sz w:val="32"/>
          <w:szCs w:val="32"/>
          <w:highlight w:val="none"/>
          <w:u w:val="none"/>
          <w:lang w:eastAsia="zh-CN" w:bidi="ar-SA"/>
        </w:rPr>
        <w:t>来确认儿童唯一性，</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待其办理户口登记或身份证后及时更新相关信息</w:t>
      </w:r>
      <w:r>
        <w:rPr>
          <w:rFonts w:hint="default" w:ascii="Times New Roman" w:hAnsi="Times New Roman" w:eastAsia="仿宋_GB2312" w:cs="Times New Roman"/>
          <w:i w:val="0"/>
          <w:caps w:val="0"/>
          <w:color w:val="000000"/>
          <w:spacing w:val="0"/>
          <w:kern w:val="0"/>
          <w:sz w:val="32"/>
          <w:szCs w:val="32"/>
          <w:highlight w:val="none"/>
          <w:u w:val="none"/>
          <w:lang w:eastAsia="zh-CN" w:bidi="ar-SA"/>
        </w:rPr>
        <w:t>。</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eastAsia="zh-CN" w:bidi="ar-SA"/>
        </w:rPr>
      </w:pPr>
      <w:r>
        <w:rPr>
          <w:rFonts w:hint="eastAsia" w:eastAsia="仿宋_GB2312" w:cs="Times New Roman"/>
          <w:i w:val="0"/>
          <w:caps w:val="0"/>
          <w:color w:val="000000"/>
          <w:spacing w:val="0"/>
          <w:kern w:val="0"/>
          <w:sz w:val="32"/>
          <w:szCs w:val="32"/>
          <w:highlight w:val="none"/>
          <w:u w:val="none"/>
          <w:lang w:eastAsia="zh-CN" w:bidi="ar-SA"/>
        </w:rPr>
        <w:t>其他无身份证的情形，由各地结合实际制定具体管理要求。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pPr>
      <w:r>
        <w:rPr>
          <w:rFonts w:hint="default" w:ascii="Times New Roman" w:hAnsi="Times New Roman" w:eastAsia="黑体" w:cs="Times New Roman"/>
          <w:i w:val="0"/>
          <w:caps w:val="0"/>
          <w:color w:val="000000"/>
          <w:spacing w:val="0"/>
          <w:kern w:val="0"/>
          <w:sz w:val="32"/>
          <w:szCs w:val="32"/>
          <w:u w:val="none"/>
          <w:lang w:bidi="ar-SA"/>
        </w:rPr>
        <w:t>第十</w:t>
      </w:r>
      <w:r>
        <w:rPr>
          <w:rFonts w:hint="default" w:ascii="Times New Roman" w:hAnsi="Times New Roman" w:eastAsia="黑体" w:cs="Times New Roman"/>
          <w:i w:val="0"/>
          <w:caps w:val="0"/>
          <w:color w:val="000000"/>
          <w:spacing w:val="0"/>
          <w:kern w:val="0"/>
          <w:sz w:val="32"/>
          <w:szCs w:val="32"/>
          <w:u w:val="none"/>
          <w:lang w:eastAsia="zh-CN" w:bidi="ar-SA"/>
        </w:rPr>
        <w:t>五</w:t>
      </w:r>
      <w:r>
        <w:rPr>
          <w:rFonts w:hint="default" w:ascii="Times New Roman" w:hAnsi="Times New Roman" w:eastAsia="黑体" w:cs="Times New Roman"/>
          <w:i w:val="0"/>
          <w:caps w:val="0"/>
          <w:color w:val="000000"/>
          <w:spacing w:val="0"/>
          <w:kern w:val="0"/>
          <w:sz w:val="32"/>
          <w:szCs w:val="32"/>
          <w:u w:val="none"/>
          <w:lang w:bidi="ar-SA"/>
        </w:rPr>
        <w:t>条</w:t>
      </w:r>
      <w:r>
        <w:rPr>
          <w:rFonts w:hint="default" w:ascii="Times New Roman" w:hAnsi="Times New Roman" w:eastAsia="仿宋" w:cs="Times New Roman"/>
          <w:i w:val="0"/>
          <w:caps w:val="0"/>
          <w:color w:val="000000"/>
          <w:spacing w:val="0"/>
          <w:kern w:val="0"/>
          <w:sz w:val="32"/>
          <w:szCs w:val="32"/>
          <w:highlight w:val="none"/>
          <w:u w:val="none"/>
          <w:lang w:eastAsia="zh-CN" w:bidi="ar-SA"/>
        </w:rPr>
        <w:t xml:space="preserve"> </w:t>
      </w:r>
      <w:r>
        <w:rPr>
          <w:rFonts w:hint="eastAsia" w:eastAsia="仿宋" w:cs="Times New Roman"/>
          <w:i w:val="0"/>
          <w:caps w:val="0"/>
          <w:color w:val="000000"/>
          <w:spacing w:val="0"/>
          <w:kern w:val="0"/>
          <w:sz w:val="32"/>
          <w:szCs w:val="32"/>
          <w:highlight w:val="none"/>
          <w:u w:val="none"/>
          <w:lang w:val="en-US" w:eastAsia="zh-CN" w:bidi="ar-SA"/>
        </w:rPr>
        <w:t xml:space="preserve"> </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建立居民</w:t>
      </w:r>
      <w:r>
        <w:rPr>
          <w:rFonts w:hint="default" w:ascii="Times New Roman" w:hAnsi="Times New Roman" w:eastAsia="仿宋_GB2312" w:cs="Times New Roman"/>
          <w:i w:val="0"/>
          <w:caps w:val="0"/>
          <w:color w:val="000000"/>
          <w:spacing w:val="0"/>
          <w:kern w:val="0"/>
          <w:sz w:val="32"/>
          <w:szCs w:val="32"/>
          <w:highlight w:val="none"/>
          <w:u w:val="none"/>
          <w:lang w:eastAsia="zh-CN" w:bidi="ar-SA"/>
        </w:rPr>
        <w:t>健康档案</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需完整填写健康档案封面和</w:t>
      </w:r>
      <w:r>
        <w:rPr>
          <w:rFonts w:hint="default" w:ascii="Times New Roman" w:hAnsi="Times New Roman" w:eastAsia="仿宋_GB2312" w:cs="Times New Roman"/>
          <w:i w:val="0"/>
          <w:caps w:val="0"/>
          <w:color w:val="000000"/>
          <w:spacing w:val="0"/>
          <w:kern w:val="0"/>
          <w:sz w:val="32"/>
          <w:szCs w:val="32"/>
          <w:highlight w:val="none"/>
          <w:u w:val="none"/>
          <w:lang w:eastAsia="zh-CN" w:bidi="ar-SA"/>
        </w:rPr>
        <w:t>个人基本信息</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表</w:t>
      </w:r>
      <w:r>
        <w:rPr>
          <w:rFonts w:hint="default" w:ascii="Times New Roman" w:hAnsi="Times New Roman" w:eastAsia="仿宋_GB2312" w:cs="Times New Roman"/>
          <w:i w:val="0"/>
          <w:caps w:val="0"/>
          <w:color w:val="000000"/>
          <w:spacing w:val="0"/>
          <w:kern w:val="0"/>
          <w:sz w:val="32"/>
          <w:szCs w:val="32"/>
          <w:highlight w:val="none"/>
          <w:u w:val="none"/>
          <w:lang w:eastAsia="zh-CN" w:bidi="ar-SA"/>
        </w:rPr>
        <w:t>，</w:t>
      </w:r>
      <w:r>
        <w:rPr>
          <w:rFonts w:hint="eastAsia" w:eastAsia="仿宋_GB2312" w:cs="Times New Roman"/>
          <w:i w:val="0"/>
          <w:caps w:val="0"/>
          <w:color w:val="000000"/>
          <w:spacing w:val="0"/>
          <w:kern w:val="0"/>
          <w:sz w:val="32"/>
          <w:szCs w:val="32"/>
          <w:highlight w:val="none"/>
          <w:u w:val="none"/>
          <w:lang w:eastAsia="zh-CN" w:bidi="ar-SA"/>
        </w:rPr>
        <w:t>0~6</w:t>
      </w:r>
      <w:r>
        <w:rPr>
          <w:rFonts w:hint="default" w:ascii="Times New Roman" w:hAnsi="Times New Roman" w:eastAsia="仿宋_GB2312" w:cs="Times New Roman"/>
          <w:i w:val="0"/>
          <w:caps w:val="0"/>
          <w:color w:val="000000"/>
          <w:spacing w:val="0"/>
          <w:kern w:val="0"/>
          <w:sz w:val="32"/>
          <w:szCs w:val="32"/>
          <w:highlight w:val="none"/>
          <w:u w:val="none"/>
          <w:lang w:eastAsia="zh-CN" w:bidi="ar-SA"/>
        </w:rPr>
        <w:t>岁儿童</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无法获取新生儿访视记录的，</w:t>
      </w:r>
      <w:r>
        <w:rPr>
          <w:rFonts w:hint="default" w:ascii="Times New Roman" w:hAnsi="Times New Roman" w:eastAsia="仿宋_GB2312" w:cs="Times New Roman"/>
          <w:i w:val="0"/>
          <w:caps w:val="0"/>
          <w:color w:val="000000"/>
          <w:spacing w:val="0"/>
          <w:kern w:val="0"/>
          <w:sz w:val="32"/>
          <w:szCs w:val="32"/>
          <w:highlight w:val="none"/>
          <w:u w:val="none"/>
          <w:lang w:eastAsia="zh-CN" w:bidi="ar-SA"/>
        </w:rPr>
        <w:t>建立健康档案时</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可选填个人基本信息表</w:t>
      </w:r>
      <w:r>
        <w:rPr>
          <w:rFonts w:hint="default" w:ascii="Times New Roman" w:hAnsi="Times New Roman" w:eastAsia="仿宋_GB2312" w:cs="Times New Roman"/>
          <w:i w:val="0"/>
          <w:caps w:val="0"/>
          <w:color w:val="000000"/>
          <w:spacing w:val="0"/>
          <w:kern w:val="0"/>
          <w:sz w:val="32"/>
          <w:szCs w:val="32"/>
          <w:highlight w:val="none"/>
          <w:u w:val="none"/>
          <w:lang w:eastAsia="zh-CN" w:bidi="ar-SA"/>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pPr>
      <w:r>
        <w:rPr>
          <w:rFonts w:hint="default" w:ascii="Times New Roman" w:hAnsi="Times New Roman" w:eastAsia="黑体" w:cs="Times New Roman"/>
          <w:i w:val="0"/>
          <w:caps w:val="0"/>
          <w:color w:val="000000"/>
          <w:spacing w:val="0"/>
          <w:kern w:val="0"/>
          <w:sz w:val="32"/>
          <w:szCs w:val="32"/>
          <w:u w:val="none"/>
          <w:lang w:bidi="ar-SA"/>
        </w:rPr>
        <w:t>第十</w:t>
      </w:r>
      <w:r>
        <w:rPr>
          <w:rFonts w:hint="default" w:ascii="Times New Roman" w:hAnsi="Times New Roman" w:eastAsia="黑体" w:cs="Times New Roman"/>
          <w:i w:val="0"/>
          <w:caps w:val="0"/>
          <w:color w:val="000000"/>
          <w:spacing w:val="0"/>
          <w:kern w:val="0"/>
          <w:sz w:val="32"/>
          <w:szCs w:val="32"/>
          <w:u w:val="none"/>
          <w:lang w:eastAsia="zh-CN" w:bidi="ar-SA"/>
        </w:rPr>
        <w:t>六</w:t>
      </w:r>
      <w:r>
        <w:rPr>
          <w:rFonts w:hint="eastAsia" w:ascii="黑体" w:hAnsi="黑体" w:eastAsia="黑体" w:cs="黑体"/>
          <w:i w:val="0"/>
          <w:caps w:val="0"/>
          <w:color w:val="000000"/>
          <w:spacing w:val="0"/>
          <w:kern w:val="0"/>
          <w:sz w:val="32"/>
          <w:szCs w:val="32"/>
          <w:highlight w:val="none"/>
          <w:u w:val="none"/>
          <w:lang w:val="en-US" w:eastAsia="zh-CN" w:bidi="ar-SA"/>
        </w:rPr>
        <w:t>条</w:t>
      </w:r>
      <w:r>
        <w:rPr>
          <w:rFonts w:hint="default" w:ascii="Times New Roman" w:hAnsi="Times New Roman" w:eastAsia="仿宋" w:cs="Times New Roman"/>
          <w:i w:val="0"/>
          <w:caps w:val="0"/>
          <w:color w:val="000000"/>
          <w:spacing w:val="0"/>
          <w:kern w:val="0"/>
          <w:sz w:val="32"/>
          <w:szCs w:val="32"/>
          <w:highlight w:val="none"/>
          <w:u w:val="none"/>
          <w:lang w:val="en-US" w:eastAsia="zh-CN" w:bidi="ar-SA"/>
        </w:rPr>
        <w:t xml:space="preserve"> </w:t>
      </w:r>
      <w:r>
        <w:rPr>
          <w:rFonts w:hint="eastAsia" w:eastAsia="仿宋" w:cs="Times New Roman"/>
          <w:i w:val="0"/>
          <w:caps w:val="0"/>
          <w:color w:val="000000"/>
          <w:spacing w:val="0"/>
          <w:kern w:val="0"/>
          <w:sz w:val="32"/>
          <w:szCs w:val="32"/>
          <w:highlight w:val="none"/>
          <w:u w:val="none"/>
          <w:lang w:val="en-US" w:eastAsia="zh-CN" w:bidi="ar-SA"/>
        </w:rPr>
        <w:t xml:space="preserve"> </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建档对象为各地常住居民，优先覆盖重点人群，主要包括老年人、孕产妇、儿童、残疾人、计划生育特殊家庭成员、贫困人员以及高血压、糖尿病、结核病、职业病、严重精神障碍患者等。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eastAsia="zh-CN" w:bidi="ar-SA"/>
        </w:rPr>
      </w:pPr>
      <w:r>
        <w:rPr>
          <w:rFonts w:hint="default" w:ascii="Times New Roman" w:hAnsi="Times New Roman" w:eastAsia="黑体" w:cs="Times New Roman"/>
          <w:i w:val="0"/>
          <w:caps w:val="0"/>
          <w:color w:val="000000"/>
          <w:spacing w:val="0"/>
          <w:kern w:val="0"/>
          <w:sz w:val="32"/>
          <w:szCs w:val="32"/>
          <w:u w:val="none"/>
          <w:lang w:eastAsia="zh-CN" w:bidi="ar-SA"/>
        </w:rPr>
        <w:t>第十七</w:t>
      </w:r>
      <w:r>
        <w:rPr>
          <w:rFonts w:hint="eastAsia" w:ascii="黑体" w:hAnsi="黑体" w:eastAsia="黑体" w:cs="黑体"/>
          <w:i w:val="0"/>
          <w:caps w:val="0"/>
          <w:color w:val="000000"/>
          <w:spacing w:val="0"/>
          <w:kern w:val="0"/>
          <w:sz w:val="32"/>
          <w:szCs w:val="32"/>
          <w:highlight w:val="none"/>
          <w:u w:val="none"/>
          <w:lang w:val="en-US" w:eastAsia="zh-CN" w:bidi="ar-SA"/>
        </w:rPr>
        <w:t>条</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 xml:space="preserve"> </w:t>
      </w:r>
      <w:r>
        <w:rPr>
          <w:rFonts w:hint="eastAsia" w:eastAsia="仿宋_GB2312" w:cs="Times New Roman"/>
          <w:i w:val="0"/>
          <w:caps w:val="0"/>
          <w:color w:val="000000"/>
          <w:spacing w:val="0"/>
          <w:kern w:val="0"/>
          <w:sz w:val="32"/>
          <w:szCs w:val="32"/>
          <w:highlight w:val="none"/>
          <w:u w:val="none"/>
          <w:lang w:val="en-US" w:eastAsia="zh-CN" w:bidi="ar-SA"/>
        </w:rPr>
        <w:t xml:space="preserve"> </w:t>
      </w:r>
      <w:r>
        <w:rPr>
          <w:rFonts w:hint="eastAsia" w:ascii="仿宋_GB2312" w:hAnsi="仿宋_GB2312" w:eastAsia="仿宋_GB2312" w:cs="仿宋_GB2312"/>
          <w:i w:val="0"/>
          <w:caps w:val="0"/>
          <w:color w:val="000000"/>
          <w:spacing w:val="0"/>
          <w:kern w:val="0"/>
          <w:sz w:val="32"/>
          <w:szCs w:val="32"/>
          <w:highlight w:val="none"/>
          <w:u w:val="none"/>
          <w:lang w:val="en-US" w:eastAsia="zh-CN" w:bidi="ar-SA"/>
        </w:rPr>
        <w:t>村卫生室等缺少信息化条件的基层医疗卫生机构或下乡入户服务等缺少信息化条件的情形下，可先借助纸质表单记录相关服务信息，在服务后</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15日内将服务信息录入</w:t>
      </w:r>
      <w:r>
        <w:rPr>
          <w:rFonts w:hint="eastAsia" w:eastAsia="仿宋_GB2312" w:cs="Times New Roman"/>
          <w:i w:val="0"/>
          <w:caps w:val="0"/>
          <w:color w:val="000000"/>
          <w:spacing w:val="0"/>
          <w:kern w:val="0"/>
          <w:sz w:val="32"/>
          <w:szCs w:val="32"/>
          <w:highlight w:val="none"/>
          <w:u w:val="none"/>
          <w:lang w:val="en-US" w:eastAsia="zh-CN" w:bidi="ar-SA"/>
        </w:rPr>
        <w:t>区域电子健康档案管理</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系统。</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caps w:val="0"/>
          <w:color w:val="000000"/>
          <w:spacing w:val="0"/>
          <w:kern w:val="0"/>
          <w:sz w:val="32"/>
          <w:szCs w:val="32"/>
          <w:highlight w:val="none"/>
          <w:u w:val="none"/>
          <w:lang w:bidi="ar-SA"/>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黑体" w:cs="Times New Roman"/>
          <w:i w:val="0"/>
          <w:caps w:val="0"/>
          <w:color w:val="000000"/>
          <w:spacing w:val="0"/>
          <w:kern w:val="0"/>
          <w:sz w:val="32"/>
          <w:szCs w:val="32"/>
          <w:highlight w:val="none"/>
          <w:u w:val="none"/>
          <w:lang w:val="en-US" w:eastAsia="zh-CN" w:bidi="ar-SA"/>
        </w:rPr>
      </w:pPr>
      <w:r>
        <w:rPr>
          <w:rFonts w:hint="default" w:ascii="Times New Roman" w:hAnsi="Times New Roman" w:eastAsia="黑体" w:cs="Times New Roman"/>
          <w:i w:val="0"/>
          <w:caps w:val="0"/>
          <w:color w:val="000000"/>
          <w:spacing w:val="0"/>
          <w:kern w:val="0"/>
          <w:sz w:val="32"/>
          <w:szCs w:val="32"/>
          <w:highlight w:val="none"/>
          <w:u w:val="none"/>
          <w:lang w:bidi="ar-SA"/>
        </w:rPr>
        <w:t xml:space="preserve">第二节 </w:t>
      </w:r>
      <w:r>
        <w:rPr>
          <w:rFonts w:hint="default" w:ascii="Times New Roman" w:hAnsi="Times New Roman" w:eastAsia="黑体" w:cs="Times New Roman"/>
          <w:i w:val="0"/>
          <w:caps w:val="0"/>
          <w:color w:val="000000"/>
          <w:spacing w:val="0"/>
          <w:kern w:val="0"/>
          <w:sz w:val="32"/>
          <w:szCs w:val="32"/>
          <w:highlight w:val="none"/>
          <w:u w:val="none"/>
          <w:lang w:val="en-US" w:eastAsia="zh-CN" w:bidi="ar-SA"/>
        </w:rPr>
        <w:t xml:space="preserve"> 健康档案的更新</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caps w:val="0"/>
          <w:color w:val="000000"/>
          <w:spacing w:val="0"/>
          <w:kern w:val="0"/>
          <w:sz w:val="32"/>
          <w:szCs w:val="32"/>
          <w:highlight w:val="none"/>
          <w:u w:val="none"/>
          <w:lang w:bidi="ar-SA"/>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pPr>
      <w:r>
        <w:rPr>
          <w:rFonts w:hint="default" w:ascii="Times New Roman" w:hAnsi="Times New Roman" w:eastAsia="黑体" w:cs="Times New Roman"/>
          <w:i w:val="0"/>
          <w:caps w:val="0"/>
          <w:color w:val="000000"/>
          <w:spacing w:val="0"/>
          <w:kern w:val="0"/>
          <w:sz w:val="32"/>
          <w:szCs w:val="32"/>
          <w:u w:val="none"/>
          <w:lang w:bidi="ar-SA"/>
        </w:rPr>
        <w:t>第十</w:t>
      </w:r>
      <w:r>
        <w:rPr>
          <w:rFonts w:hint="default" w:ascii="Times New Roman" w:hAnsi="Times New Roman" w:eastAsia="黑体" w:cs="Times New Roman"/>
          <w:i w:val="0"/>
          <w:caps w:val="0"/>
          <w:color w:val="000000"/>
          <w:spacing w:val="0"/>
          <w:kern w:val="0"/>
          <w:sz w:val="32"/>
          <w:szCs w:val="32"/>
          <w:u w:val="none"/>
          <w:lang w:eastAsia="zh-CN" w:bidi="ar-SA"/>
        </w:rPr>
        <w:t>八</w:t>
      </w:r>
      <w:r>
        <w:rPr>
          <w:rFonts w:hint="default" w:ascii="Times New Roman" w:hAnsi="Times New Roman" w:eastAsia="黑体" w:cs="Times New Roman"/>
          <w:i w:val="0"/>
          <w:caps w:val="0"/>
          <w:color w:val="000000"/>
          <w:spacing w:val="0"/>
          <w:kern w:val="0"/>
          <w:sz w:val="32"/>
          <w:szCs w:val="32"/>
          <w:u w:val="none"/>
          <w:lang w:bidi="ar-SA"/>
        </w:rPr>
        <w:t>条</w:t>
      </w:r>
      <w:r>
        <w:rPr>
          <w:rFonts w:hint="eastAsia" w:eastAsia="黑体" w:cs="Times New Roman"/>
          <w:i w:val="0"/>
          <w:caps w:val="0"/>
          <w:color w:val="000000"/>
          <w:spacing w:val="0"/>
          <w:kern w:val="0"/>
          <w:sz w:val="32"/>
          <w:szCs w:val="32"/>
          <w:u w:val="none"/>
          <w:lang w:val="en-US" w:eastAsia="zh-CN" w:bidi="ar-SA"/>
        </w:rPr>
        <w:t xml:space="preserve"> </w:t>
      </w:r>
      <w:r>
        <w:rPr>
          <w:rFonts w:hint="default" w:ascii="Times New Roman" w:hAnsi="Times New Roman" w:eastAsia="仿宋" w:cs="Times New Roman"/>
          <w:i w:val="0"/>
          <w:caps w:val="0"/>
          <w:color w:val="000000"/>
          <w:spacing w:val="0"/>
          <w:kern w:val="0"/>
          <w:sz w:val="32"/>
          <w:szCs w:val="32"/>
          <w:highlight w:val="none"/>
          <w:u w:val="none"/>
          <w:lang w:eastAsia="zh-CN" w:bidi="ar-SA"/>
        </w:rPr>
        <w:t xml:space="preserve"> </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基层医疗卫生机构档案管理相关工作人员应当按照《国家基本公共卫生服务规范（第三版）》、《广东省居民健康档案管理规范填写参考指南》的要求规范记录居民健康档案相关内容，包括健康档案封面、个人基本信息表、健康体检表、随访表等各项目服务表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pPr>
      <w:r>
        <w:rPr>
          <w:rFonts w:hint="default" w:ascii="Times New Roman" w:hAnsi="Times New Roman" w:eastAsia="黑体" w:cs="Times New Roman"/>
          <w:i w:val="0"/>
          <w:caps w:val="0"/>
          <w:color w:val="000000"/>
          <w:spacing w:val="0"/>
          <w:kern w:val="0"/>
          <w:sz w:val="32"/>
          <w:szCs w:val="32"/>
          <w:u w:val="none"/>
          <w:lang w:bidi="ar-SA"/>
        </w:rPr>
        <w:t>第十</w:t>
      </w:r>
      <w:r>
        <w:rPr>
          <w:rFonts w:hint="default" w:ascii="Times New Roman" w:hAnsi="Times New Roman" w:eastAsia="黑体" w:cs="Times New Roman"/>
          <w:i w:val="0"/>
          <w:caps w:val="0"/>
          <w:color w:val="000000"/>
          <w:spacing w:val="0"/>
          <w:kern w:val="0"/>
          <w:sz w:val="32"/>
          <w:szCs w:val="32"/>
          <w:u w:val="none"/>
          <w:lang w:eastAsia="zh-CN" w:bidi="ar-SA"/>
        </w:rPr>
        <w:t>九</w:t>
      </w:r>
      <w:r>
        <w:rPr>
          <w:rFonts w:hint="default" w:ascii="Times New Roman" w:hAnsi="Times New Roman" w:eastAsia="黑体" w:cs="Times New Roman"/>
          <w:i w:val="0"/>
          <w:caps w:val="0"/>
          <w:color w:val="000000"/>
          <w:spacing w:val="0"/>
          <w:kern w:val="0"/>
          <w:sz w:val="32"/>
          <w:szCs w:val="32"/>
          <w:u w:val="none"/>
          <w:lang w:bidi="ar-SA"/>
        </w:rPr>
        <w:t>条</w:t>
      </w:r>
      <w:r>
        <w:rPr>
          <w:rFonts w:hint="eastAsia" w:eastAsia="黑体" w:cs="Times New Roman"/>
          <w:i w:val="0"/>
          <w:caps w:val="0"/>
          <w:color w:val="000000"/>
          <w:spacing w:val="0"/>
          <w:kern w:val="0"/>
          <w:sz w:val="32"/>
          <w:szCs w:val="32"/>
          <w:u w:val="none"/>
          <w:lang w:val="en-US" w:eastAsia="zh-CN" w:bidi="ar-SA"/>
        </w:rPr>
        <w:t xml:space="preserve"> </w:t>
      </w:r>
      <w:r>
        <w:rPr>
          <w:rFonts w:hint="default" w:ascii="Times New Roman" w:hAnsi="Times New Roman" w:eastAsia="仿宋" w:cs="Times New Roman"/>
          <w:i w:val="0"/>
          <w:caps w:val="0"/>
          <w:color w:val="000000"/>
          <w:spacing w:val="0"/>
          <w:kern w:val="0"/>
          <w:sz w:val="32"/>
          <w:szCs w:val="32"/>
          <w:highlight w:val="none"/>
          <w:u w:val="none"/>
          <w:lang w:eastAsia="zh-CN" w:bidi="ar-SA"/>
        </w:rPr>
        <w:t xml:space="preserve"> </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基层医疗卫生机构接诊医生须询问、核实居民健康档案中个人基本信息，如工作单位、现住址、电话号码等发生变化须及时更新。</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green"/>
          <w:u w:val="none"/>
          <w:lang w:val="en-US" w:eastAsia="zh-CN" w:bidi="ar-SA"/>
        </w:rPr>
      </w:pPr>
      <w:r>
        <w:rPr>
          <w:rFonts w:hint="default" w:ascii="Times New Roman" w:hAnsi="Times New Roman" w:eastAsia="黑体" w:cs="Times New Roman"/>
          <w:i w:val="0"/>
          <w:caps w:val="0"/>
          <w:color w:val="000000"/>
          <w:spacing w:val="0"/>
          <w:kern w:val="0"/>
          <w:sz w:val="32"/>
          <w:szCs w:val="32"/>
          <w:u w:val="none"/>
          <w:lang w:bidi="ar-SA"/>
        </w:rPr>
        <w:t>第二十条</w:t>
      </w:r>
      <w:r>
        <w:rPr>
          <w:rFonts w:hint="default" w:ascii="Times New Roman" w:hAnsi="Times New Roman" w:eastAsia="仿宋" w:cs="Times New Roman"/>
          <w:i w:val="0"/>
          <w:caps w:val="0"/>
          <w:color w:val="000000"/>
          <w:spacing w:val="0"/>
          <w:kern w:val="0"/>
          <w:sz w:val="32"/>
          <w:szCs w:val="32"/>
          <w:highlight w:val="none"/>
          <w:u w:val="none"/>
          <w:lang w:eastAsia="zh-CN" w:bidi="ar-SA"/>
        </w:rPr>
        <w:t xml:space="preserve"> </w:t>
      </w:r>
      <w:r>
        <w:rPr>
          <w:rFonts w:hint="eastAsia" w:eastAsia="仿宋" w:cs="Times New Roman"/>
          <w:i w:val="0"/>
          <w:caps w:val="0"/>
          <w:color w:val="000000"/>
          <w:spacing w:val="0"/>
          <w:kern w:val="0"/>
          <w:sz w:val="32"/>
          <w:szCs w:val="32"/>
          <w:highlight w:val="none"/>
          <w:u w:val="none"/>
          <w:lang w:val="en-US" w:eastAsia="zh-CN" w:bidi="ar-SA"/>
        </w:rPr>
        <w:t xml:space="preserve"> </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基层医疗卫生机构为居民提供基本医疗或基本公共卫生服务后，原则上须在结束服务15日内将相关服务数据、信息记录到相应居民的健康档案中。</w:t>
      </w:r>
      <w:r>
        <w:rPr>
          <w:rFonts w:hint="eastAsia" w:eastAsia="仿宋_GB2312" w:cs="Times New Roman"/>
          <w:i w:val="0"/>
          <w:caps w:val="0"/>
          <w:color w:val="000000"/>
          <w:spacing w:val="0"/>
          <w:kern w:val="0"/>
          <w:sz w:val="32"/>
          <w:szCs w:val="32"/>
          <w:highlight w:val="none"/>
          <w:u w:val="none"/>
          <w:lang w:val="en-US" w:eastAsia="zh-CN" w:bidi="ar-SA"/>
        </w:rPr>
        <w:t>其他</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医疗卫生机构为居民提供</w:t>
      </w:r>
      <w:r>
        <w:rPr>
          <w:rFonts w:hint="eastAsia" w:eastAsia="仿宋_GB2312" w:cs="Times New Roman"/>
          <w:i w:val="0"/>
          <w:caps w:val="0"/>
          <w:color w:val="000000"/>
          <w:spacing w:val="0"/>
          <w:kern w:val="0"/>
          <w:sz w:val="32"/>
          <w:szCs w:val="32"/>
          <w:highlight w:val="none"/>
          <w:u w:val="none"/>
          <w:lang w:val="en-US" w:eastAsia="zh-CN" w:bidi="ar-SA"/>
        </w:rPr>
        <w:t>的</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医疗服务或公共卫生服务信息记录，</w:t>
      </w:r>
      <w:r>
        <w:rPr>
          <w:rFonts w:hint="eastAsia" w:eastAsia="仿宋_GB2312" w:cs="Times New Roman"/>
          <w:i w:val="0"/>
          <w:caps w:val="0"/>
          <w:color w:val="000000"/>
          <w:spacing w:val="0"/>
          <w:kern w:val="0"/>
          <w:sz w:val="32"/>
          <w:szCs w:val="32"/>
          <w:highlight w:val="none"/>
          <w:u w:val="none"/>
          <w:lang w:val="en-US" w:eastAsia="zh-CN" w:bidi="ar-SA"/>
        </w:rPr>
        <w:t>逐步通过信息化手段实现</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归</w:t>
      </w:r>
      <w:r>
        <w:rPr>
          <w:rFonts w:hint="eastAsia" w:eastAsia="仿宋_GB2312" w:cs="Times New Roman"/>
          <w:i w:val="0"/>
          <w:caps w:val="0"/>
          <w:color w:val="000000"/>
          <w:spacing w:val="0"/>
          <w:kern w:val="0"/>
          <w:sz w:val="32"/>
          <w:szCs w:val="32"/>
          <w:highlight w:val="none"/>
          <w:u w:val="none"/>
          <w:lang w:val="en-US" w:eastAsia="zh-CN" w:bidi="ar-SA"/>
        </w:rPr>
        <w:t>集</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pPr>
      <w:r>
        <w:rPr>
          <w:rFonts w:hint="default" w:ascii="Times New Roman" w:hAnsi="Times New Roman" w:eastAsia="黑体" w:cs="Times New Roman"/>
          <w:i w:val="0"/>
          <w:caps w:val="0"/>
          <w:color w:val="000000"/>
          <w:spacing w:val="0"/>
          <w:kern w:val="0"/>
          <w:sz w:val="32"/>
          <w:szCs w:val="32"/>
          <w:u w:val="none"/>
          <w:lang w:bidi="ar-SA"/>
        </w:rPr>
        <w:t>第二十</w:t>
      </w:r>
      <w:r>
        <w:rPr>
          <w:rFonts w:hint="default" w:ascii="Times New Roman" w:hAnsi="Times New Roman" w:eastAsia="黑体" w:cs="Times New Roman"/>
          <w:i w:val="0"/>
          <w:caps w:val="0"/>
          <w:color w:val="000000"/>
          <w:spacing w:val="0"/>
          <w:kern w:val="0"/>
          <w:sz w:val="32"/>
          <w:szCs w:val="32"/>
          <w:u w:val="none"/>
          <w:lang w:eastAsia="zh-CN" w:bidi="ar-SA"/>
        </w:rPr>
        <w:t>一</w:t>
      </w:r>
      <w:r>
        <w:rPr>
          <w:rFonts w:hint="default" w:ascii="Times New Roman" w:hAnsi="Times New Roman" w:eastAsia="黑体" w:cs="Times New Roman"/>
          <w:i w:val="0"/>
          <w:caps w:val="0"/>
          <w:color w:val="000000"/>
          <w:spacing w:val="0"/>
          <w:kern w:val="0"/>
          <w:sz w:val="32"/>
          <w:szCs w:val="32"/>
          <w:u w:val="none"/>
          <w:lang w:bidi="ar-SA"/>
        </w:rPr>
        <w:t>条</w:t>
      </w:r>
      <w:r>
        <w:rPr>
          <w:rFonts w:hint="eastAsia" w:eastAsia="黑体" w:cs="Times New Roman"/>
          <w:i w:val="0"/>
          <w:caps w:val="0"/>
          <w:color w:val="000000"/>
          <w:spacing w:val="0"/>
          <w:kern w:val="0"/>
          <w:sz w:val="32"/>
          <w:szCs w:val="32"/>
          <w:u w:val="none"/>
          <w:lang w:val="en-US" w:eastAsia="zh-CN" w:bidi="ar-SA"/>
        </w:rPr>
        <w:t xml:space="preserve"> </w:t>
      </w:r>
      <w:r>
        <w:rPr>
          <w:rFonts w:hint="default" w:ascii="Times New Roman" w:hAnsi="Times New Roman" w:eastAsia="仿宋" w:cs="Times New Roman"/>
          <w:i w:val="0"/>
          <w:caps w:val="0"/>
          <w:color w:val="000000"/>
          <w:spacing w:val="0"/>
          <w:kern w:val="0"/>
          <w:sz w:val="32"/>
          <w:szCs w:val="32"/>
          <w:highlight w:val="none"/>
          <w:u w:val="none"/>
          <w:lang w:bidi="ar-SA"/>
        </w:rPr>
        <w:t xml:space="preserve"> </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居民的个人信息</w:t>
      </w:r>
      <w:r>
        <w:rPr>
          <w:rFonts w:hint="eastAsia" w:eastAsia="仿宋_GB2312" w:cs="Times New Roman"/>
          <w:i w:val="0"/>
          <w:caps w:val="0"/>
          <w:color w:val="000000"/>
          <w:spacing w:val="0"/>
          <w:kern w:val="0"/>
          <w:sz w:val="32"/>
          <w:szCs w:val="32"/>
          <w:highlight w:val="none"/>
          <w:u w:val="none"/>
          <w:lang w:val="en-US" w:eastAsia="zh-CN" w:bidi="ar-SA"/>
        </w:rPr>
        <w:t>，包含</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姓名、性别、身份证号码、出生日期、血型等明确居民身份的相关信息</w:t>
      </w:r>
      <w:r>
        <w:rPr>
          <w:rFonts w:hint="eastAsia" w:eastAsia="仿宋_GB2312" w:cs="Times New Roman"/>
          <w:i w:val="0"/>
          <w:caps w:val="0"/>
          <w:color w:val="000000"/>
          <w:spacing w:val="0"/>
          <w:kern w:val="0"/>
          <w:sz w:val="32"/>
          <w:szCs w:val="32"/>
          <w:highlight w:val="none"/>
          <w:u w:val="none"/>
          <w:lang w:val="en-US" w:eastAsia="zh-CN" w:bidi="ar-SA"/>
        </w:rPr>
        <w:t>未经本人或其监护人同意</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不得修改</w:t>
      </w:r>
      <w:r>
        <w:rPr>
          <w:rFonts w:hint="eastAsia" w:eastAsia="仿宋_GB2312" w:cs="Times New Roman"/>
          <w:i w:val="0"/>
          <w:caps w:val="0"/>
          <w:color w:val="000000"/>
          <w:spacing w:val="0"/>
          <w:kern w:val="0"/>
          <w:sz w:val="32"/>
          <w:szCs w:val="32"/>
          <w:highlight w:val="none"/>
          <w:u w:val="none"/>
          <w:lang w:val="en-US" w:eastAsia="zh-CN" w:bidi="ar-SA"/>
        </w:rPr>
        <w:t>；</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基本医疗、基本公共卫生服务记录确需勘误的须提交申请及佐证材料（模板见附件1），经基层医疗卫生机构指定的管理员审批同意方可修改</w:t>
      </w:r>
      <w:r>
        <w:rPr>
          <w:rFonts w:hint="eastAsia" w:eastAsia="仿宋_GB2312" w:cs="Times New Roman"/>
          <w:i w:val="0"/>
          <w:caps w:val="0"/>
          <w:color w:val="000000"/>
          <w:spacing w:val="0"/>
          <w:kern w:val="0"/>
          <w:sz w:val="32"/>
          <w:szCs w:val="32"/>
          <w:highlight w:val="none"/>
          <w:u w:val="none"/>
          <w:lang w:val="en-US" w:eastAsia="zh-CN" w:bidi="ar-SA"/>
        </w:rPr>
        <w:t>；需注明修改时间。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caps w:val="0"/>
          <w:color w:val="000000"/>
          <w:spacing w:val="0"/>
          <w:kern w:val="0"/>
          <w:sz w:val="32"/>
          <w:szCs w:val="32"/>
          <w:highlight w:val="none"/>
          <w:u w:val="none"/>
          <w:lang w:bidi="ar-SA"/>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黑体" w:cs="Times New Roman"/>
          <w:i w:val="0"/>
          <w:caps w:val="0"/>
          <w:color w:val="000000"/>
          <w:spacing w:val="0"/>
          <w:kern w:val="0"/>
          <w:sz w:val="32"/>
          <w:szCs w:val="32"/>
          <w:highlight w:val="none"/>
          <w:u w:val="none"/>
          <w:lang w:val="en-US" w:eastAsia="zh-CN" w:bidi="ar-SA"/>
        </w:rPr>
      </w:pPr>
      <w:r>
        <w:rPr>
          <w:rFonts w:hint="default" w:ascii="Times New Roman" w:hAnsi="Times New Roman" w:eastAsia="黑体" w:cs="Times New Roman"/>
          <w:i w:val="0"/>
          <w:caps w:val="0"/>
          <w:color w:val="000000"/>
          <w:spacing w:val="0"/>
          <w:kern w:val="0"/>
          <w:sz w:val="32"/>
          <w:szCs w:val="32"/>
          <w:highlight w:val="none"/>
          <w:u w:val="none"/>
          <w:lang w:bidi="ar-SA"/>
        </w:rPr>
        <w:t>第</w:t>
      </w:r>
      <w:r>
        <w:rPr>
          <w:rFonts w:hint="default" w:ascii="Times New Roman" w:hAnsi="Times New Roman" w:eastAsia="黑体" w:cs="Times New Roman"/>
          <w:i w:val="0"/>
          <w:caps w:val="0"/>
          <w:color w:val="000000"/>
          <w:spacing w:val="0"/>
          <w:kern w:val="0"/>
          <w:sz w:val="32"/>
          <w:szCs w:val="32"/>
          <w:highlight w:val="none"/>
          <w:u w:val="none"/>
          <w:lang w:val="en-US" w:eastAsia="zh-CN" w:bidi="ar-SA"/>
        </w:rPr>
        <w:t>三</w:t>
      </w:r>
      <w:r>
        <w:rPr>
          <w:rFonts w:hint="default" w:ascii="Times New Roman" w:hAnsi="Times New Roman" w:eastAsia="黑体" w:cs="Times New Roman"/>
          <w:i w:val="0"/>
          <w:caps w:val="0"/>
          <w:color w:val="000000"/>
          <w:spacing w:val="0"/>
          <w:kern w:val="0"/>
          <w:sz w:val="32"/>
          <w:szCs w:val="32"/>
          <w:highlight w:val="none"/>
          <w:u w:val="none"/>
          <w:lang w:bidi="ar-SA"/>
        </w:rPr>
        <w:t xml:space="preserve">节 </w:t>
      </w:r>
      <w:r>
        <w:rPr>
          <w:rFonts w:hint="default" w:ascii="Times New Roman" w:hAnsi="Times New Roman" w:eastAsia="黑体" w:cs="Times New Roman"/>
          <w:i w:val="0"/>
          <w:caps w:val="0"/>
          <w:color w:val="000000"/>
          <w:spacing w:val="0"/>
          <w:kern w:val="0"/>
          <w:sz w:val="32"/>
          <w:szCs w:val="32"/>
          <w:highlight w:val="none"/>
          <w:u w:val="none"/>
          <w:lang w:val="en-US" w:eastAsia="zh-CN" w:bidi="ar-SA"/>
        </w:rPr>
        <w:t xml:space="preserve"> 健康档案的</w:t>
      </w:r>
      <w:r>
        <w:rPr>
          <w:rFonts w:hint="eastAsia" w:eastAsia="黑体" w:cs="Times New Roman"/>
          <w:i w:val="0"/>
          <w:caps w:val="0"/>
          <w:color w:val="000000"/>
          <w:spacing w:val="0"/>
          <w:kern w:val="0"/>
          <w:sz w:val="32"/>
          <w:szCs w:val="32"/>
          <w:highlight w:val="none"/>
          <w:u w:val="none"/>
          <w:lang w:val="en-US" w:eastAsia="zh-CN" w:bidi="ar-SA"/>
        </w:rPr>
        <w:t>归</w:t>
      </w:r>
      <w:r>
        <w:rPr>
          <w:rFonts w:hint="default" w:ascii="Times New Roman" w:hAnsi="Times New Roman" w:eastAsia="黑体" w:cs="Times New Roman"/>
          <w:i w:val="0"/>
          <w:caps w:val="0"/>
          <w:color w:val="000000"/>
          <w:spacing w:val="0"/>
          <w:kern w:val="0"/>
          <w:sz w:val="32"/>
          <w:szCs w:val="32"/>
          <w:highlight w:val="none"/>
          <w:u w:val="none"/>
          <w:lang w:val="en-US" w:eastAsia="zh-CN" w:bidi="ar-SA"/>
        </w:rPr>
        <w:t>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caps w:val="0"/>
          <w:color w:val="000000"/>
          <w:spacing w:val="0"/>
          <w:kern w:val="0"/>
          <w:sz w:val="32"/>
          <w:szCs w:val="32"/>
          <w:highlight w:val="none"/>
          <w:u w:val="none"/>
          <w:lang w:bidi="ar-SA"/>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pPr>
      <w:r>
        <w:rPr>
          <w:rFonts w:hint="default" w:ascii="Times New Roman" w:hAnsi="Times New Roman" w:eastAsia="黑体" w:cs="Times New Roman"/>
          <w:i w:val="0"/>
          <w:caps w:val="0"/>
          <w:color w:val="000000"/>
          <w:spacing w:val="0"/>
          <w:kern w:val="0"/>
          <w:sz w:val="32"/>
          <w:szCs w:val="32"/>
          <w:u w:val="none"/>
          <w:lang w:bidi="ar-SA"/>
        </w:rPr>
        <w:t>第二十</w:t>
      </w:r>
      <w:r>
        <w:rPr>
          <w:rFonts w:hint="default" w:ascii="Times New Roman" w:hAnsi="Times New Roman" w:eastAsia="黑体" w:cs="Times New Roman"/>
          <w:i w:val="0"/>
          <w:caps w:val="0"/>
          <w:color w:val="000000"/>
          <w:spacing w:val="0"/>
          <w:kern w:val="0"/>
          <w:sz w:val="32"/>
          <w:szCs w:val="32"/>
          <w:u w:val="none"/>
          <w:lang w:eastAsia="zh-CN" w:bidi="ar-SA"/>
        </w:rPr>
        <w:t>二</w:t>
      </w:r>
      <w:r>
        <w:rPr>
          <w:rFonts w:hint="default" w:ascii="Times New Roman" w:hAnsi="Times New Roman" w:eastAsia="黑体" w:cs="Times New Roman"/>
          <w:i w:val="0"/>
          <w:caps w:val="0"/>
          <w:color w:val="000000"/>
          <w:spacing w:val="0"/>
          <w:kern w:val="0"/>
          <w:sz w:val="32"/>
          <w:szCs w:val="32"/>
          <w:u w:val="none"/>
          <w:lang w:bidi="ar-SA"/>
        </w:rPr>
        <w:t>条</w:t>
      </w:r>
      <w:r>
        <w:rPr>
          <w:rFonts w:hint="default" w:ascii="Times New Roman" w:hAnsi="Times New Roman" w:eastAsia="仿宋" w:cs="Times New Roman"/>
          <w:i w:val="0"/>
          <w:caps w:val="0"/>
          <w:color w:val="000000"/>
          <w:spacing w:val="0"/>
          <w:kern w:val="0"/>
          <w:sz w:val="32"/>
          <w:szCs w:val="32"/>
          <w:highlight w:val="none"/>
          <w:u w:val="none"/>
          <w:lang w:val="en-US" w:eastAsia="zh-CN" w:bidi="ar-SA"/>
        </w:rPr>
        <w:t xml:space="preserve"> </w:t>
      </w:r>
      <w:r>
        <w:rPr>
          <w:rFonts w:hint="eastAsia" w:eastAsia="仿宋" w:cs="Times New Roman"/>
          <w:i w:val="0"/>
          <w:caps w:val="0"/>
          <w:color w:val="000000"/>
          <w:spacing w:val="0"/>
          <w:kern w:val="0"/>
          <w:sz w:val="32"/>
          <w:szCs w:val="32"/>
          <w:highlight w:val="none"/>
          <w:u w:val="none"/>
          <w:lang w:val="en-US" w:eastAsia="zh-CN" w:bidi="ar-SA"/>
        </w:rPr>
        <w:t xml:space="preserve"> </w:t>
      </w:r>
      <w:r>
        <w:rPr>
          <w:rFonts w:hint="eastAsia" w:ascii="仿宋_GB2312" w:hAnsi="仿宋_GB2312" w:eastAsia="仿宋_GB2312" w:cs="仿宋_GB2312"/>
          <w:i w:val="0"/>
          <w:caps w:val="0"/>
          <w:color w:val="000000"/>
          <w:spacing w:val="0"/>
          <w:kern w:val="0"/>
          <w:sz w:val="32"/>
          <w:szCs w:val="32"/>
          <w:highlight w:val="none"/>
          <w:u w:val="none"/>
          <w:lang w:val="en-US" w:eastAsia="zh-CN" w:bidi="ar-SA"/>
        </w:rPr>
        <w:t>原则上，每位居民只能有唯一的一份健康档案。历史重复档案按照以下规则进行归并：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pPr>
      <w:r>
        <w:rPr>
          <w:rFonts w:hint="eastAsia" w:ascii="仿宋_GB2312" w:hAnsi="仿宋_GB2312" w:eastAsia="仿宋_GB2312" w:cs="仿宋_GB2312"/>
          <w:i w:val="0"/>
          <w:caps w:val="0"/>
          <w:color w:val="000000"/>
          <w:spacing w:val="0"/>
          <w:kern w:val="0"/>
          <w:sz w:val="32"/>
          <w:szCs w:val="32"/>
          <w:highlight w:val="none"/>
          <w:u w:val="none"/>
          <w:lang w:val="en-US" w:eastAsia="zh-CN" w:bidi="ar-SA"/>
        </w:rPr>
        <w:t>健康档案封面信息重复的，“编号”、“建档单位”、“建档人”、“建档日期”四个字段原则上保留最早记录，其余字段保留最新记录。若上述字段存在无效信息（如“建档人”显示为“××管理员”），可由现管档机构核实后按勘误程序修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pP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个人基本信息表重复的，各字段信息原则上优先保留有效信息（如</w:t>
      </w:r>
      <w:r>
        <w:rPr>
          <w:rFonts w:hint="eastAsia" w:eastAsia="仿宋_GB2312" w:cs="Times New Roman"/>
          <w:i w:val="0"/>
          <w:caps w:val="0"/>
          <w:color w:val="000000"/>
          <w:spacing w:val="0"/>
          <w:kern w:val="0"/>
          <w:sz w:val="32"/>
          <w:szCs w:val="32"/>
          <w:highlight w:val="none"/>
          <w:u w:val="none"/>
          <w:lang w:val="en-US" w:eastAsia="zh-CN" w:bidi="ar-SA"/>
        </w:rPr>
        <w:t>“</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联系电话</w:t>
      </w:r>
      <w:r>
        <w:rPr>
          <w:rFonts w:hint="eastAsia" w:eastAsia="仿宋_GB2312" w:cs="Times New Roman"/>
          <w:i w:val="0"/>
          <w:caps w:val="0"/>
          <w:color w:val="000000"/>
          <w:spacing w:val="0"/>
          <w:kern w:val="0"/>
          <w:sz w:val="32"/>
          <w:szCs w:val="32"/>
          <w:highlight w:val="none"/>
          <w:u w:val="none"/>
          <w:lang w:val="en-US" w:eastAsia="zh-CN" w:bidi="ar-SA"/>
        </w:rPr>
        <w:t>”</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字段填写了具体电话号码的为有效信息，填写</w:t>
      </w:r>
      <w:r>
        <w:rPr>
          <w:rFonts w:hint="eastAsia" w:eastAsia="仿宋_GB2312" w:cs="Times New Roman"/>
          <w:i w:val="0"/>
          <w:caps w:val="0"/>
          <w:color w:val="000000"/>
          <w:spacing w:val="0"/>
          <w:kern w:val="0"/>
          <w:sz w:val="32"/>
          <w:szCs w:val="32"/>
          <w:highlight w:val="none"/>
          <w:u w:val="none"/>
          <w:lang w:val="en-US" w:eastAsia="zh-CN" w:bidi="ar-SA"/>
        </w:rPr>
        <w:t>“</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不详</w:t>
      </w:r>
      <w:r>
        <w:rPr>
          <w:rFonts w:hint="eastAsia" w:eastAsia="仿宋_GB2312" w:cs="Times New Roman"/>
          <w:i w:val="0"/>
          <w:caps w:val="0"/>
          <w:color w:val="000000"/>
          <w:spacing w:val="0"/>
          <w:kern w:val="0"/>
          <w:sz w:val="32"/>
          <w:szCs w:val="32"/>
          <w:highlight w:val="none"/>
          <w:u w:val="none"/>
          <w:lang w:val="en-US" w:eastAsia="zh-CN" w:bidi="ar-SA"/>
        </w:rPr>
        <w:t>”</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的为无效信息），信息有效性一样的情况下，优先保留最新记录，信息存在相互矛盾等必要情况下由管档机构（即健康档案管理归属的机构）联系服务对象或其联系人予以核实。</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pP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基本医疗记录及随访、体检等基本公共卫生服务记录，按接受服务的时间顺序整理合并在同一份档案中。</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caps w:val="0"/>
          <w:color w:val="000000"/>
          <w:spacing w:val="0"/>
          <w:kern w:val="0"/>
          <w:sz w:val="32"/>
          <w:szCs w:val="32"/>
          <w:highlight w:val="none"/>
          <w:u w:val="none"/>
          <w:lang w:bidi="ar-SA"/>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黑体" w:cs="Times New Roman"/>
          <w:i w:val="0"/>
          <w:caps w:val="0"/>
          <w:color w:val="000000"/>
          <w:spacing w:val="0"/>
          <w:kern w:val="0"/>
          <w:sz w:val="32"/>
          <w:szCs w:val="32"/>
          <w:highlight w:val="none"/>
          <w:u w:val="none"/>
          <w:lang w:val="en-US" w:bidi="ar-SA"/>
        </w:rPr>
      </w:pPr>
      <w:r>
        <w:rPr>
          <w:rFonts w:hint="default" w:ascii="Times New Roman" w:hAnsi="Times New Roman" w:eastAsia="黑体" w:cs="Times New Roman"/>
          <w:i w:val="0"/>
          <w:caps w:val="0"/>
          <w:color w:val="000000"/>
          <w:spacing w:val="0"/>
          <w:kern w:val="0"/>
          <w:sz w:val="32"/>
          <w:szCs w:val="32"/>
          <w:highlight w:val="none"/>
          <w:u w:val="none"/>
          <w:lang w:bidi="ar-SA"/>
        </w:rPr>
        <w:t xml:space="preserve">第四节 </w:t>
      </w:r>
      <w:r>
        <w:rPr>
          <w:rFonts w:hint="default" w:ascii="Times New Roman" w:hAnsi="Times New Roman" w:eastAsia="黑体" w:cs="Times New Roman"/>
          <w:i w:val="0"/>
          <w:caps w:val="0"/>
          <w:color w:val="000000"/>
          <w:spacing w:val="0"/>
          <w:kern w:val="0"/>
          <w:sz w:val="32"/>
          <w:szCs w:val="32"/>
          <w:highlight w:val="none"/>
          <w:u w:val="none"/>
          <w:lang w:val="en-US" w:eastAsia="zh-CN" w:bidi="ar-SA"/>
        </w:rPr>
        <w:t xml:space="preserve"> 健康档案的迁移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caps w:val="0"/>
          <w:color w:val="000000"/>
          <w:spacing w:val="0"/>
          <w:kern w:val="0"/>
          <w:sz w:val="32"/>
          <w:szCs w:val="32"/>
          <w:highlight w:val="none"/>
          <w:u w:val="none"/>
          <w:lang w:bidi="ar-SA"/>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pPr>
      <w:r>
        <w:rPr>
          <w:rFonts w:hint="default" w:ascii="Times New Roman" w:hAnsi="Times New Roman" w:eastAsia="黑体" w:cs="Times New Roman"/>
          <w:i w:val="0"/>
          <w:caps w:val="0"/>
          <w:color w:val="000000"/>
          <w:spacing w:val="0"/>
          <w:kern w:val="0"/>
          <w:sz w:val="32"/>
          <w:szCs w:val="32"/>
          <w:u w:val="none"/>
          <w:lang w:bidi="ar-SA"/>
        </w:rPr>
        <w:t>第二十</w:t>
      </w:r>
      <w:r>
        <w:rPr>
          <w:rFonts w:hint="default" w:ascii="Times New Roman" w:hAnsi="Times New Roman" w:eastAsia="黑体" w:cs="Times New Roman"/>
          <w:i w:val="0"/>
          <w:caps w:val="0"/>
          <w:color w:val="000000"/>
          <w:spacing w:val="0"/>
          <w:kern w:val="0"/>
          <w:sz w:val="32"/>
          <w:szCs w:val="32"/>
          <w:u w:val="none"/>
          <w:lang w:eastAsia="zh-CN" w:bidi="ar-SA"/>
        </w:rPr>
        <w:t>三</w:t>
      </w:r>
      <w:r>
        <w:rPr>
          <w:rFonts w:hint="default" w:ascii="Times New Roman" w:hAnsi="Times New Roman" w:eastAsia="黑体" w:cs="Times New Roman"/>
          <w:i w:val="0"/>
          <w:caps w:val="0"/>
          <w:color w:val="000000"/>
          <w:spacing w:val="0"/>
          <w:kern w:val="0"/>
          <w:sz w:val="32"/>
          <w:szCs w:val="32"/>
          <w:u w:val="none"/>
          <w:lang w:bidi="ar-SA"/>
        </w:rPr>
        <w:t>条</w:t>
      </w:r>
      <w:r>
        <w:rPr>
          <w:rFonts w:hint="default" w:ascii="Times New Roman" w:hAnsi="Times New Roman" w:eastAsia="仿宋" w:cs="Times New Roman"/>
          <w:i w:val="0"/>
          <w:caps w:val="0"/>
          <w:color w:val="000000"/>
          <w:spacing w:val="0"/>
          <w:kern w:val="0"/>
          <w:sz w:val="32"/>
          <w:szCs w:val="32"/>
          <w:highlight w:val="none"/>
          <w:u w:val="none"/>
          <w:lang w:bidi="ar-SA"/>
        </w:rPr>
        <w:t xml:space="preserve"> </w:t>
      </w:r>
      <w:r>
        <w:rPr>
          <w:rFonts w:hint="eastAsia" w:eastAsia="仿宋" w:cs="Times New Roman"/>
          <w:i w:val="0"/>
          <w:caps w:val="0"/>
          <w:color w:val="000000"/>
          <w:spacing w:val="0"/>
          <w:kern w:val="0"/>
          <w:sz w:val="32"/>
          <w:szCs w:val="32"/>
          <w:highlight w:val="none"/>
          <w:u w:val="none"/>
          <w:lang w:val="en-US" w:eastAsia="zh-CN" w:bidi="ar-SA"/>
        </w:rPr>
        <w:t xml:space="preserve"> </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原则上，居民健康档案</w:t>
      </w:r>
      <w:r>
        <w:rPr>
          <w:rFonts w:hint="eastAsia" w:eastAsia="仿宋_GB2312" w:cs="Times New Roman"/>
          <w:i w:val="0"/>
          <w:caps w:val="0"/>
          <w:color w:val="000000"/>
          <w:spacing w:val="0"/>
          <w:kern w:val="0"/>
          <w:sz w:val="32"/>
          <w:szCs w:val="32"/>
          <w:highlight w:val="none"/>
          <w:u w:val="none"/>
          <w:lang w:val="en-US" w:eastAsia="zh-CN" w:bidi="ar-SA"/>
        </w:rPr>
        <w:t>由</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其常住地（居住半年以上所在地）的基层医疗卫生机构</w:t>
      </w:r>
      <w:r>
        <w:rPr>
          <w:rFonts w:hint="eastAsia" w:eastAsia="仿宋_GB2312" w:cs="Times New Roman"/>
          <w:i w:val="0"/>
          <w:caps w:val="0"/>
          <w:color w:val="000000"/>
          <w:spacing w:val="0"/>
          <w:kern w:val="0"/>
          <w:sz w:val="32"/>
          <w:szCs w:val="32"/>
          <w:highlight w:val="none"/>
          <w:u w:val="none"/>
          <w:lang w:val="en-US" w:eastAsia="zh-CN" w:bidi="ar-SA"/>
        </w:rPr>
        <w:t>负责</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snapToGrid w:val="0"/>
          <w:color w:val="000000"/>
          <w:spacing w:val="0"/>
          <w:kern w:val="0"/>
          <w:sz w:val="32"/>
          <w:szCs w:val="32"/>
          <w:highlight w:val="none"/>
          <w:u w:val="none"/>
          <w:lang w:val="en-US" w:eastAsia="zh-CN" w:bidi="ar-SA"/>
        </w:rPr>
      </w:pPr>
      <w:r>
        <w:rPr>
          <w:rFonts w:hint="default" w:ascii="Times New Roman" w:hAnsi="Times New Roman" w:eastAsia="黑体" w:cs="Times New Roman"/>
          <w:i w:val="0"/>
          <w:caps w:val="0"/>
          <w:color w:val="000000"/>
          <w:spacing w:val="0"/>
          <w:kern w:val="0"/>
          <w:sz w:val="32"/>
          <w:szCs w:val="32"/>
          <w:u w:val="none"/>
          <w:lang w:bidi="ar-SA"/>
        </w:rPr>
        <w:t>第二十</w:t>
      </w:r>
      <w:r>
        <w:rPr>
          <w:rFonts w:hint="default" w:ascii="Times New Roman" w:hAnsi="Times New Roman" w:eastAsia="黑体" w:cs="Times New Roman"/>
          <w:i w:val="0"/>
          <w:caps w:val="0"/>
          <w:color w:val="000000"/>
          <w:spacing w:val="0"/>
          <w:kern w:val="0"/>
          <w:sz w:val="32"/>
          <w:szCs w:val="32"/>
          <w:u w:val="none"/>
          <w:lang w:eastAsia="zh-CN" w:bidi="ar-SA"/>
        </w:rPr>
        <w:t>四</w:t>
      </w:r>
      <w:r>
        <w:rPr>
          <w:rFonts w:hint="default" w:ascii="Times New Roman" w:hAnsi="Times New Roman" w:eastAsia="黑体" w:cs="Times New Roman"/>
          <w:i w:val="0"/>
          <w:caps w:val="0"/>
          <w:color w:val="000000"/>
          <w:spacing w:val="0"/>
          <w:kern w:val="0"/>
          <w:sz w:val="32"/>
          <w:szCs w:val="32"/>
          <w:u w:val="none"/>
          <w:lang w:bidi="ar-SA"/>
        </w:rPr>
        <w:t>条</w:t>
      </w:r>
      <w:r>
        <w:rPr>
          <w:rFonts w:hint="eastAsia" w:eastAsia="黑体" w:cs="Times New Roman"/>
          <w:i w:val="0"/>
          <w:caps w:val="0"/>
          <w:color w:val="000000"/>
          <w:spacing w:val="0"/>
          <w:kern w:val="0"/>
          <w:sz w:val="32"/>
          <w:szCs w:val="32"/>
          <w:u w:val="none"/>
          <w:lang w:val="en-US" w:eastAsia="zh-CN" w:bidi="ar-SA"/>
        </w:rPr>
        <w:t xml:space="preserve"> </w:t>
      </w:r>
      <w:r>
        <w:rPr>
          <w:rFonts w:hint="default" w:ascii="Times New Roman" w:hAnsi="Times New Roman" w:eastAsia="仿宋" w:cs="Times New Roman"/>
          <w:i w:val="0"/>
          <w:caps w:val="0"/>
          <w:color w:val="000000"/>
          <w:spacing w:val="0"/>
          <w:kern w:val="0"/>
          <w:sz w:val="32"/>
          <w:szCs w:val="32"/>
          <w:highlight w:val="none"/>
          <w:u w:val="none"/>
          <w:lang w:bidi="ar-SA"/>
        </w:rPr>
        <w:t xml:space="preserve"> </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居民常住地发生变化时，</w:t>
      </w:r>
      <w:r>
        <w:rPr>
          <w:rFonts w:hint="eastAsia" w:eastAsia="仿宋_GB2312" w:cs="Times New Roman"/>
          <w:i w:val="0"/>
          <w:caps w:val="0"/>
          <w:color w:val="000000"/>
          <w:spacing w:val="0"/>
          <w:kern w:val="0"/>
          <w:sz w:val="32"/>
          <w:szCs w:val="32"/>
          <w:highlight w:val="none"/>
          <w:u w:val="none"/>
          <w:lang w:val="en-US" w:eastAsia="zh-CN" w:bidi="ar-SA"/>
        </w:rPr>
        <w:t>经居民本人或其监护人知情同意后，</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迁出地或迁入地管档机构可通过</w:t>
      </w:r>
      <w:r>
        <w:rPr>
          <w:rFonts w:hint="eastAsia" w:eastAsia="仿宋_GB2312" w:cs="Times New Roman"/>
          <w:i w:val="0"/>
          <w:caps w:val="0"/>
          <w:color w:val="000000"/>
          <w:spacing w:val="0"/>
          <w:kern w:val="0"/>
          <w:sz w:val="32"/>
          <w:szCs w:val="32"/>
          <w:highlight w:val="none"/>
          <w:u w:val="none"/>
          <w:lang w:val="en-US" w:eastAsia="zh-CN" w:bidi="ar-SA"/>
        </w:rPr>
        <w:t>电子居民健康档案</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管理信息系统发起健康档案迁移申请；或由居民向迁出地管档机构或迁入地管档机构提出健康档</w:t>
      </w:r>
      <w:r>
        <w:rPr>
          <w:rFonts w:hint="default" w:ascii="Times New Roman" w:hAnsi="Times New Roman" w:eastAsia="仿宋_GB2312" w:cs="Times New Roman"/>
          <w:i w:val="0"/>
          <w:caps w:val="0"/>
          <w:snapToGrid w:val="0"/>
          <w:color w:val="000000"/>
          <w:spacing w:val="0"/>
          <w:kern w:val="0"/>
          <w:sz w:val="32"/>
          <w:szCs w:val="32"/>
          <w:highlight w:val="none"/>
          <w:u w:val="none"/>
          <w:lang w:val="en-US" w:eastAsia="zh-CN" w:bidi="ar-SA"/>
        </w:rPr>
        <w:t>案迁移申请（书面或手机端，模板见附件2），接到申请方机构再通过</w:t>
      </w:r>
      <w:r>
        <w:rPr>
          <w:rFonts w:hint="eastAsia" w:eastAsia="仿宋_GB2312" w:cs="Times New Roman"/>
          <w:i w:val="0"/>
          <w:caps w:val="0"/>
          <w:color w:val="000000"/>
          <w:spacing w:val="0"/>
          <w:kern w:val="0"/>
          <w:sz w:val="32"/>
          <w:szCs w:val="32"/>
          <w:highlight w:val="none"/>
          <w:u w:val="none"/>
          <w:lang w:val="en-US" w:eastAsia="zh-CN" w:bidi="ar-SA"/>
        </w:rPr>
        <w:t>电子居民健康档案</w:t>
      </w:r>
      <w:r>
        <w:rPr>
          <w:rFonts w:hint="default" w:ascii="Times New Roman" w:hAnsi="Times New Roman" w:eastAsia="仿宋_GB2312" w:cs="Times New Roman"/>
          <w:i w:val="0"/>
          <w:caps w:val="0"/>
          <w:snapToGrid w:val="0"/>
          <w:color w:val="000000"/>
          <w:spacing w:val="0"/>
          <w:kern w:val="0"/>
          <w:sz w:val="32"/>
          <w:szCs w:val="32"/>
          <w:highlight w:val="none"/>
          <w:u w:val="none"/>
          <w:lang w:val="en-US" w:eastAsia="zh-CN" w:bidi="ar-SA"/>
        </w:rPr>
        <w:t>管理信息系统发起迁档申请。迁档流程启动后，对方机构须在10个工作日内通过系统确认，完成迁档流程。机构须尊重居民意愿，不得以任何理由</w:t>
      </w:r>
      <w:r>
        <w:rPr>
          <w:rFonts w:hint="eastAsia" w:eastAsia="仿宋_GB2312" w:cs="Times New Roman"/>
          <w:i w:val="0"/>
          <w:caps w:val="0"/>
          <w:snapToGrid w:val="0"/>
          <w:color w:val="000000"/>
          <w:spacing w:val="0"/>
          <w:kern w:val="0"/>
          <w:sz w:val="32"/>
          <w:szCs w:val="32"/>
          <w:highlight w:val="none"/>
          <w:u w:val="none"/>
          <w:lang w:val="en-US" w:eastAsia="zh-CN" w:bidi="ar-SA"/>
        </w:rPr>
        <w:t>无故</w:t>
      </w:r>
      <w:r>
        <w:rPr>
          <w:rFonts w:hint="default" w:ascii="Times New Roman" w:hAnsi="Times New Roman" w:eastAsia="仿宋_GB2312" w:cs="Times New Roman"/>
          <w:i w:val="0"/>
          <w:caps w:val="0"/>
          <w:snapToGrid w:val="0"/>
          <w:color w:val="000000"/>
          <w:spacing w:val="0"/>
          <w:kern w:val="0"/>
          <w:sz w:val="32"/>
          <w:szCs w:val="32"/>
          <w:highlight w:val="none"/>
          <w:u w:val="none"/>
          <w:lang w:val="en-US" w:eastAsia="zh-CN" w:bidi="ar-SA"/>
        </w:rPr>
        <w:t>拒绝档案迁入或迁出。</w:t>
      </w:r>
      <w:r>
        <w:rPr>
          <w:rFonts w:hint="eastAsia" w:eastAsia="仿宋_GB2312" w:cs="Times New Roman"/>
          <w:i w:val="0"/>
          <w:caps w:val="0"/>
          <w:snapToGrid w:val="0"/>
          <w:color w:val="000000"/>
          <w:spacing w:val="0"/>
          <w:kern w:val="0"/>
          <w:sz w:val="32"/>
          <w:szCs w:val="32"/>
          <w:highlight w:val="none"/>
          <w:u w:val="none"/>
          <w:lang w:val="en-US" w:eastAsia="zh-CN" w:bidi="ar-SA"/>
        </w:rPr>
        <w:t>居住地变动超出</w:t>
      </w:r>
      <w:r>
        <w:rPr>
          <w:rFonts w:hint="default" w:ascii="Times New Roman" w:hAnsi="Times New Roman" w:eastAsia="仿宋_GB2312" w:cs="Times New Roman"/>
          <w:i w:val="0"/>
          <w:caps w:val="0"/>
          <w:snapToGrid w:val="0"/>
          <w:color w:val="000000"/>
          <w:spacing w:val="0"/>
          <w:kern w:val="0"/>
          <w:sz w:val="32"/>
          <w:szCs w:val="32"/>
          <w:highlight w:val="none"/>
          <w:u w:val="none"/>
          <w:lang w:val="en-US" w:eastAsia="zh-CN" w:bidi="ar-SA"/>
        </w:rPr>
        <w:t>电子居民健康档案管理信息系统</w:t>
      </w:r>
      <w:r>
        <w:rPr>
          <w:rFonts w:hint="eastAsia" w:eastAsia="仿宋_GB2312" w:cs="Times New Roman"/>
          <w:i w:val="0"/>
          <w:caps w:val="0"/>
          <w:snapToGrid w:val="0"/>
          <w:color w:val="000000"/>
          <w:spacing w:val="0"/>
          <w:kern w:val="0"/>
          <w:sz w:val="32"/>
          <w:szCs w:val="32"/>
          <w:highlight w:val="none"/>
          <w:u w:val="none"/>
          <w:lang w:val="en-US" w:eastAsia="zh-CN" w:bidi="ar-SA"/>
        </w:rPr>
        <w:t>服务区域的，另行办理。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pPr>
      <w:r>
        <w:rPr>
          <w:rFonts w:hint="default" w:ascii="Times New Roman" w:hAnsi="Times New Roman" w:eastAsia="黑体" w:cs="Times New Roman"/>
          <w:i w:val="0"/>
          <w:caps w:val="0"/>
          <w:color w:val="000000"/>
          <w:spacing w:val="0"/>
          <w:kern w:val="0"/>
          <w:sz w:val="32"/>
          <w:szCs w:val="32"/>
          <w:u w:val="none"/>
          <w:lang w:bidi="ar-SA"/>
        </w:rPr>
        <w:t>第二十</w:t>
      </w:r>
      <w:r>
        <w:rPr>
          <w:rFonts w:hint="default" w:ascii="Times New Roman" w:hAnsi="Times New Roman" w:eastAsia="黑体" w:cs="Times New Roman"/>
          <w:i w:val="0"/>
          <w:caps w:val="0"/>
          <w:color w:val="000000"/>
          <w:spacing w:val="0"/>
          <w:kern w:val="0"/>
          <w:sz w:val="32"/>
          <w:szCs w:val="32"/>
          <w:u w:val="none"/>
          <w:lang w:eastAsia="zh-CN" w:bidi="ar-SA"/>
        </w:rPr>
        <w:t>五</w:t>
      </w:r>
      <w:r>
        <w:rPr>
          <w:rFonts w:hint="default" w:ascii="Times New Roman" w:hAnsi="Times New Roman" w:eastAsia="黑体" w:cs="Times New Roman"/>
          <w:i w:val="0"/>
          <w:caps w:val="0"/>
          <w:color w:val="000000"/>
          <w:spacing w:val="0"/>
          <w:kern w:val="0"/>
          <w:sz w:val="32"/>
          <w:szCs w:val="32"/>
          <w:u w:val="none"/>
          <w:lang w:bidi="ar-SA"/>
        </w:rPr>
        <w:t>条</w:t>
      </w:r>
      <w:r>
        <w:rPr>
          <w:rFonts w:hint="default" w:ascii="Times New Roman" w:hAnsi="Times New Roman" w:eastAsia="仿宋" w:cs="Times New Roman"/>
          <w:i w:val="0"/>
          <w:caps w:val="0"/>
          <w:color w:val="000000"/>
          <w:spacing w:val="0"/>
          <w:kern w:val="0"/>
          <w:sz w:val="32"/>
          <w:szCs w:val="32"/>
          <w:highlight w:val="none"/>
          <w:u w:val="none"/>
          <w:lang w:bidi="ar-SA"/>
        </w:rPr>
        <w:t xml:space="preserve"> </w:t>
      </w:r>
      <w:r>
        <w:rPr>
          <w:rFonts w:hint="eastAsia" w:eastAsia="仿宋" w:cs="Times New Roman"/>
          <w:i w:val="0"/>
          <w:caps w:val="0"/>
          <w:color w:val="000000"/>
          <w:spacing w:val="0"/>
          <w:kern w:val="0"/>
          <w:sz w:val="32"/>
          <w:szCs w:val="32"/>
          <w:highlight w:val="none"/>
          <w:u w:val="none"/>
          <w:lang w:val="en-US" w:eastAsia="zh-CN" w:bidi="ar-SA"/>
        </w:rPr>
        <w:t xml:space="preserve"> </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居民居住地不固定时，由居民</w:t>
      </w:r>
      <w:r>
        <w:rPr>
          <w:rFonts w:hint="eastAsia" w:eastAsia="仿宋_GB2312" w:cs="Times New Roman"/>
          <w:i w:val="0"/>
          <w:caps w:val="0"/>
          <w:color w:val="000000"/>
          <w:spacing w:val="0"/>
          <w:kern w:val="0"/>
          <w:sz w:val="32"/>
          <w:szCs w:val="32"/>
          <w:highlight w:val="none"/>
          <w:u w:val="none"/>
          <w:lang w:val="en-US" w:eastAsia="zh-CN" w:bidi="ar-SA"/>
        </w:rPr>
        <w:t>本人或其监护人</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签署健康档案托管意向书（模板见附件3）提交意向机构，其健康档案优先归属于其意向机构进行管理。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snapToGrid w:val="0"/>
          <w:color w:val="000000"/>
          <w:spacing w:val="0"/>
          <w:kern w:val="0"/>
          <w:sz w:val="32"/>
          <w:szCs w:val="32"/>
          <w:highlight w:val="none"/>
          <w:u w:val="none"/>
          <w:lang w:val="en-US" w:eastAsia="zh-CN" w:bidi="ar-SA"/>
        </w:rPr>
      </w:pPr>
      <w:r>
        <w:rPr>
          <w:rFonts w:hint="default" w:ascii="Times New Roman" w:hAnsi="Times New Roman" w:eastAsia="黑体" w:cs="Times New Roman"/>
          <w:i w:val="0"/>
          <w:caps w:val="0"/>
          <w:color w:val="000000"/>
          <w:spacing w:val="0"/>
          <w:kern w:val="0"/>
          <w:sz w:val="32"/>
          <w:szCs w:val="32"/>
          <w:u w:val="none"/>
          <w:lang w:bidi="ar-SA"/>
        </w:rPr>
        <w:t>第二十</w:t>
      </w:r>
      <w:r>
        <w:rPr>
          <w:rFonts w:hint="default" w:ascii="Times New Roman" w:hAnsi="Times New Roman" w:eastAsia="黑体" w:cs="Times New Roman"/>
          <w:i w:val="0"/>
          <w:caps w:val="0"/>
          <w:color w:val="000000"/>
          <w:spacing w:val="0"/>
          <w:kern w:val="0"/>
          <w:sz w:val="32"/>
          <w:szCs w:val="32"/>
          <w:u w:val="none"/>
          <w:lang w:eastAsia="zh-CN" w:bidi="ar-SA"/>
        </w:rPr>
        <w:t>六</w:t>
      </w:r>
      <w:r>
        <w:rPr>
          <w:rFonts w:hint="default" w:ascii="Times New Roman" w:hAnsi="Times New Roman" w:eastAsia="黑体" w:cs="Times New Roman"/>
          <w:i w:val="0"/>
          <w:caps w:val="0"/>
          <w:color w:val="000000"/>
          <w:spacing w:val="0"/>
          <w:kern w:val="0"/>
          <w:sz w:val="32"/>
          <w:szCs w:val="32"/>
          <w:u w:val="none"/>
          <w:lang w:bidi="ar-SA"/>
        </w:rPr>
        <w:t>条</w:t>
      </w:r>
      <w:r>
        <w:rPr>
          <w:rFonts w:hint="default" w:ascii="Times New Roman" w:hAnsi="Times New Roman" w:eastAsia="仿宋" w:cs="Times New Roman"/>
          <w:i w:val="0"/>
          <w:caps w:val="0"/>
          <w:color w:val="000000"/>
          <w:spacing w:val="0"/>
          <w:kern w:val="0"/>
          <w:sz w:val="32"/>
          <w:szCs w:val="32"/>
          <w:highlight w:val="none"/>
          <w:u w:val="none"/>
          <w:lang w:bidi="ar-SA"/>
        </w:rPr>
        <w:t xml:space="preserve"> </w:t>
      </w:r>
      <w:r>
        <w:rPr>
          <w:rFonts w:hint="eastAsia" w:eastAsia="仿宋" w:cs="Times New Roman"/>
          <w:i w:val="0"/>
          <w:caps w:val="0"/>
          <w:color w:val="000000"/>
          <w:spacing w:val="0"/>
          <w:kern w:val="0"/>
          <w:sz w:val="32"/>
          <w:szCs w:val="32"/>
          <w:highlight w:val="none"/>
          <w:u w:val="none"/>
          <w:lang w:val="en-US" w:eastAsia="zh-CN" w:bidi="ar-SA"/>
        </w:rPr>
        <w:t xml:space="preserve"> </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档案迁移过程中涉及家庭医生签约服务管理的按相关规定执行。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黑体" w:cs="Times New Roman"/>
          <w:i w:val="0"/>
          <w:caps w:val="0"/>
          <w:color w:val="000000"/>
          <w:spacing w:val="0"/>
          <w:kern w:val="0"/>
          <w:sz w:val="32"/>
          <w:szCs w:val="32"/>
          <w:highlight w:val="none"/>
          <w:u w:val="none"/>
          <w:lang w:bidi="ar-SA"/>
        </w:rPr>
      </w:pPr>
      <w:r>
        <w:rPr>
          <w:rFonts w:hint="default" w:ascii="Times New Roman" w:hAnsi="Times New Roman" w:eastAsia="黑体" w:cs="Times New Roman"/>
          <w:i w:val="0"/>
          <w:caps w:val="0"/>
          <w:color w:val="000000"/>
          <w:spacing w:val="0"/>
          <w:kern w:val="0"/>
          <w:sz w:val="32"/>
          <w:szCs w:val="32"/>
          <w:highlight w:val="none"/>
          <w:u w:val="none"/>
          <w:lang w:bidi="ar-SA"/>
        </w:rPr>
        <w:t>第</w:t>
      </w:r>
      <w:r>
        <w:rPr>
          <w:rFonts w:hint="default" w:ascii="Times New Roman" w:hAnsi="Times New Roman" w:eastAsia="黑体" w:cs="Times New Roman"/>
          <w:i w:val="0"/>
          <w:caps w:val="0"/>
          <w:color w:val="000000"/>
          <w:spacing w:val="0"/>
          <w:kern w:val="0"/>
          <w:sz w:val="32"/>
          <w:szCs w:val="32"/>
          <w:highlight w:val="none"/>
          <w:u w:val="none"/>
          <w:lang w:val="en-US" w:eastAsia="zh-CN" w:bidi="ar-SA"/>
        </w:rPr>
        <w:t>五</w:t>
      </w:r>
      <w:r>
        <w:rPr>
          <w:rFonts w:hint="default" w:ascii="Times New Roman" w:hAnsi="Times New Roman" w:eastAsia="黑体" w:cs="Times New Roman"/>
          <w:i w:val="0"/>
          <w:caps w:val="0"/>
          <w:color w:val="000000"/>
          <w:spacing w:val="0"/>
          <w:kern w:val="0"/>
          <w:sz w:val="32"/>
          <w:szCs w:val="32"/>
          <w:highlight w:val="none"/>
          <w:u w:val="none"/>
          <w:lang w:bidi="ar-SA"/>
        </w:rPr>
        <w:t xml:space="preserve">节 </w:t>
      </w:r>
      <w:r>
        <w:rPr>
          <w:rFonts w:hint="default" w:ascii="Times New Roman" w:hAnsi="Times New Roman" w:eastAsia="黑体" w:cs="Times New Roman"/>
          <w:i w:val="0"/>
          <w:caps w:val="0"/>
          <w:color w:val="000000"/>
          <w:spacing w:val="0"/>
          <w:kern w:val="0"/>
          <w:sz w:val="32"/>
          <w:szCs w:val="32"/>
          <w:highlight w:val="none"/>
          <w:u w:val="none"/>
          <w:lang w:val="en-US" w:eastAsia="zh-CN" w:bidi="ar-SA"/>
        </w:rPr>
        <w:t xml:space="preserve"> 健康档案的使用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caps w:val="0"/>
          <w:color w:val="000000"/>
          <w:spacing w:val="0"/>
          <w:kern w:val="0"/>
          <w:sz w:val="32"/>
          <w:szCs w:val="32"/>
          <w:highlight w:val="none"/>
          <w:u w:val="none"/>
          <w:lang w:bidi="ar-SA"/>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pPr>
      <w:r>
        <w:rPr>
          <w:rFonts w:hint="default" w:ascii="Times New Roman" w:hAnsi="Times New Roman" w:eastAsia="黑体" w:cs="Times New Roman"/>
          <w:i w:val="0"/>
          <w:caps w:val="0"/>
          <w:color w:val="000000"/>
          <w:spacing w:val="0"/>
          <w:kern w:val="0"/>
          <w:sz w:val="32"/>
          <w:szCs w:val="32"/>
          <w:u w:val="none"/>
          <w:lang w:bidi="ar-SA"/>
        </w:rPr>
        <w:t>第</w:t>
      </w:r>
      <w:r>
        <w:rPr>
          <w:rFonts w:hint="default" w:ascii="Times New Roman" w:hAnsi="Times New Roman" w:eastAsia="黑体" w:cs="Times New Roman"/>
          <w:i w:val="0"/>
          <w:caps w:val="0"/>
          <w:color w:val="000000"/>
          <w:spacing w:val="0"/>
          <w:kern w:val="0"/>
          <w:sz w:val="32"/>
          <w:szCs w:val="32"/>
          <w:u w:val="none"/>
          <w:lang w:eastAsia="zh-CN" w:bidi="ar-SA"/>
        </w:rPr>
        <w:t>二</w:t>
      </w:r>
      <w:r>
        <w:rPr>
          <w:rFonts w:hint="default" w:ascii="Times New Roman" w:hAnsi="Times New Roman" w:eastAsia="黑体" w:cs="Times New Roman"/>
          <w:i w:val="0"/>
          <w:caps w:val="0"/>
          <w:color w:val="000000"/>
          <w:spacing w:val="0"/>
          <w:kern w:val="0"/>
          <w:sz w:val="32"/>
          <w:szCs w:val="32"/>
          <w:u w:val="none"/>
          <w:lang w:bidi="ar-SA"/>
        </w:rPr>
        <w:t>十</w:t>
      </w:r>
      <w:r>
        <w:rPr>
          <w:rFonts w:hint="default" w:ascii="Times New Roman" w:hAnsi="Times New Roman" w:eastAsia="黑体" w:cs="Times New Roman"/>
          <w:i w:val="0"/>
          <w:caps w:val="0"/>
          <w:color w:val="000000"/>
          <w:spacing w:val="0"/>
          <w:kern w:val="0"/>
          <w:sz w:val="32"/>
          <w:szCs w:val="32"/>
          <w:u w:val="none"/>
          <w:lang w:eastAsia="zh-CN" w:bidi="ar-SA"/>
        </w:rPr>
        <w:t>七</w:t>
      </w:r>
      <w:r>
        <w:rPr>
          <w:rFonts w:hint="default" w:ascii="Times New Roman" w:hAnsi="Times New Roman" w:eastAsia="黑体" w:cs="Times New Roman"/>
          <w:i w:val="0"/>
          <w:caps w:val="0"/>
          <w:color w:val="000000"/>
          <w:spacing w:val="0"/>
          <w:kern w:val="0"/>
          <w:sz w:val="32"/>
          <w:szCs w:val="32"/>
          <w:u w:val="none"/>
          <w:lang w:bidi="ar-SA"/>
        </w:rPr>
        <w:t>条</w:t>
      </w:r>
      <w:r>
        <w:rPr>
          <w:rFonts w:hint="default" w:ascii="Times New Roman" w:hAnsi="Times New Roman" w:eastAsia="仿宋" w:cs="Times New Roman"/>
          <w:i w:val="0"/>
          <w:caps w:val="0"/>
          <w:color w:val="000000"/>
          <w:spacing w:val="0"/>
          <w:kern w:val="0"/>
          <w:sz w:val="32"/>
          <w:szCs w:val="32"/>
          <w:highlight w:val="none"/>
          <w:u w:val="none"/>
          <w:lang w:bidi="ar-SA"/>
        </w:rPr>
        <w:t xml:space="preserve"> </w:t>
      </w:r>
      <w:r>
        <w:rPr>
          <w:rFonts w:hint="eastAsia" w:eastAsia="仿宋" w:cs="Times New Roman"/>
          <w:i w:val="0"/>
          <w:caps w:val="0"/>
          <w:color w:val="000000"/>
          <w:spacing w:val="0"/>
          <w:kern w:val="0"/>
          <w:sz w:val="32"/>
          <w:szCs w:val="32"/>
          <w:highlight w:val="none"/>
          <w:u w:val="none"/>
          <w:lang w:val="en-US" w:eastAsia="zh-CN" w:bidi="ar-SA"/>
        </w:rPr>
        <w:t xml:space="preserve"> </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各地在保障居民个人隐私的基础上，须通过适当的途径向居民</w:t>
      </w:r>
      <w:r>
        <w:rPr>
          <w:rFonts w:hint="eastAsia" w:eastAsia="仿宋_GB2312" w:cs="Times New Roman"/>
          <w:i w:val="0"/>
          <w:caps w:val="0"/>
          <w:color w:val="000000"/>
          <w:spacing w:val="0"/>
          <w:kern w:val="0"/>
          <w:sz w:val="32"/>
          <w:szCs w:val="32"/>
          <w:highlight w:val="none"/>
          <w:u w:val="none"/>
          <w:lang w:val="en-US" w:eastAsia="zh-CN" w:bidi="ar-SA"/>
        </w:rPr>
        <w:t>本人或其监护人</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开放其电子健康档案相关信息。各地应建立畅通电子健康档案信息核实反馈渠道，鼓励居民参与健康档案的建立、维护和使用。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pPr>
      <w:r>
        <w:rPr>
          <w:rFonts w:hint="default" w:ascii="Times New Roman" w:hAnsi="Times New Roman" w:eastAsia="黑体" w:cs="Times New Roman"/>
          <w:i w:val="0"/>
          <w:caps w:val="0"/>
          <w:color w:val="000000"/>
          <w:spacing w:val="0"/>
          <w:kern w:val="0"/>
          <w:sz w:val="32"/>
          <w:szCs w:val="32"/>
          <w:u w:val="none"/>
          <w:lang w:bidi="ar-SA"/>
        </w:rPr>
        <w:t>第</w:t>
      </w:r>
      <w:r>
        <w:rPr>
          <w:rFonts w:hint="default" w:ascii="Times New Roman" w:hAnsi="Times New Roman" w:eastAsia="黑体" w:cs="Times New Roman"/>
          <w:i w:val="0"/>
          <w:caps w:val="0"/>
          <w:color w:val="000000"/>
          <w:spacing w:val="0"/>
          <w:kern w:val="0"/>
          <w:sz w:val="32"/>
          <w:szCs w:val="32"/>
          <w:u w:val="none"/>
          <w:lang w:eastAsia="zh-CN" w:bidi="ar-SA"/>
        </w:rPr>
        <w:t>二十八</w:t>
      </w:r>
      <w:r>
        <w:rPr>
          <w:rFonts w:hint="default" w:ascii="Times New Roman" w:hAnsi="Times New Roman" w:eastAsia="黑体" w:cs="Times New Roman"/>
          <w:i w:val="0"/>
          <w:caps w:val="0"/>
          <w:color w:val="000000"/>
          <w:spacing w:val="0"/>
          <w:kern w:val="0"/>
          <w:sz w:val="32"/>
          <w:szCs w:val="32"/>
          <w:u w:val="none"/>
          <w:lang w:bidi="ar-SA"/>
        </w:rPr>
        <w:t>条</w:t>
      </w:r>
      <w:r>
        <w:rPr>
          <w:rFonts w:hint="default" w:ascii="Times New Roman" w:hAnsi="Times New Roman" w:eastAsia="仿宋" w:cs="Times New Roman"/>
          <w:i w:val="0"/>
          <w:caps w:val="0"/>
          <w:color w:val="000000"/>
          <w:spacing w:val="0"/>
          <w:kern w:val="0"/>
          <w:sz w:val="32"/>
          <w:szCs w:val="32"/>
          <w:highlight w:val="none"/>
          <w:u w:val="none"/>
          <w:lang w:eastAsia="zh-CN" w:bidi="ar-SA"/>
        </w:rPr>
        <w:t xml:space="preserve"> </w:t>
      </w:r>
      <w:r>
        <w:rPr>
          <w:rFonts w:hint="eastAsia" w:eastAsia="仿宋" w:cs="Times New Roman"/>
          <w:i w:val="0"/>
          <w:caps w:val="0"/>
          <w:color w:val="000000"/>
          <w:spacing w:val="0"/>
          <w:kern w:val="0"/>
          <w:sz w:val="32"/>
          <w:szCs w:val="32"/>
          <w:highlight w:val="none"/>
          <w:u w:val="none"/>
          <w:lang w:val="en-US" w:eastAsia="zh-CN" w:bidi="ar-SA"/>
        </w:rPr>
        <w:t xml:space="preserve"> </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各级医疗机构医务人员可在居民</w:t>
      </w:r>
      <w:r>
        <w:rPr>
          <w:rFonts w:hint="eastAsia" w:eastAsia="仿宋_GB2312" w:cs="Times New Roman"/>
          <w:i w:val="0"/>
          <w:caps w:val="0"/>
          <w:color w:val="000000"/>
          <w:spacing w:val="0"/>
          <w:kern w:val="0"/>
          <w:sz w:val="32"/>
          <w:szCs w:val="32"/>
          <w:highlight w:val="none"/>
          <w:u w:val="none"/>
          <w:lang w:val="en-US" w:eastAsia="zh-CN" w:bidi="ar-SA"/>
        </w:rPr>
        <w:t>本人或其监护人</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授权的情况下调阅其健康档案，以辅助开展医疗卫生服务，但应注意保护其个人隐私。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caps w:val="0"/>
          <w:color w:val="000000"/>
          <w:spacing w:val="0"/>
          <w:kern w:val="0"/>
          <w:sz w:val="32"/>
          <w:szCs w:val="32"/>
          <w:highlight w:val="none"/>
          <w:u w:val="none"/>
          <w:lang w:eastAsia="zh-CN" w:bidi="ar-SA"/>
        </w:rPr>
      </w:pPr>
      <w:r>
        <w:rPr>
          <w:rFonts w:hint="default" w:ascii="Times New Roman" w:hAnsi="Times New Roman" w:eastAsia="黑体" w:cs="Times New Roman"/>
          <w:i w:val="0"/>
          <w:caps w:val="0"/>
          <w:color w:val="000000"/>
          <w:spacing w:val="0"/>
          <w:kern w:val="0"/>
          <w:sz w:val="32"/>
          <w:szCs w:val="32"/>
          <w:u w:val="none"/>
          <w:lang w:bidi="ar-SA"/>
        </w:rPr>
        <w:t>第</w:t>
      </w:r>
      <w:r>
        <w:rPr>
          <w:rFonts w:hint="default" w:ascii="Times New Roman" w:hAnsi="Times New Roman" w:eastAsia="黑体" w:cs="Times New Roman"/>
          <w:i w:val="0"/>
          <w:caps w:val="0"/>
          <w:color w:val="000000"/>
          <w:spacing w:val="0"/>
          <w:kern w:val="0"/>
          <w:sz w:val="32"/>
          <w:szCs w:val="32"/>
          <w:u w:val="none"/>
          <w:lang w:eastAsia="zh-CN" w:bidi="ar-SA"/>
        </w:rPr>
        <w:t>二十九</w:t>
      </w:r>
      <w:r>
        <w:rPr>
          <w:rFonts w:hint="default" w:ascii="Times New Roman" w:hAnsi="Times New Roman" w:eastAsia="黑体" w:cs="Times New Roman"/>
          <w:i w:val="0"/>
          <w:caps w:val="0"/>
          <w:color w:val="000000"/>
          <w:spacing w:val="0"/>
          <w:kern w:val="0"/>
          <w:sz w:val="32"/>
          <w:szCs w:val="32"/>
          <w:u w:val="none"/>
          <w:lang w:bidi="ar-SA"/>
        </w:rPr>
        <w:t>条</w:t>
      </w:r>
      <w:r>
        <w:rPr>
          <w:rFonts w:hint="default" w:ascii="Times New Roman" w:hAnsi="Times New Roman" w:eastAsia="仿宋" w:cs="Times New Roman"/>
          <w:i w:val="0"/>
          <w:caps w:val="0"/>
          <w:color w:val="000000"/>
          <w:spacing w:val="0"/>
          <w:kern w:val="0"/>
          <w:sz w:val="32"/>
          <w:szCs w:val="32"/>
          <w:highlight w:val="none"/>
          <w:u w:val="none"/>
          <w:lang w:eastAsia="zh-CN" w:bidi="ar-SA"/>
        </w:rPr>
        <w:t xml:space="preserve"> </w:t>
      </w:r>
      <w:r>
        <w:rPr>
          <w:rFonts w:hint="eastAsia" w:eastAsia="仿宋" w:cs="Times New Roman"/>
          <w:i w:val="0"/>
          <w:caps w:val="0"/>
          <w:color w:val="000000"/>
          <w:spacing w:val="0"/>
          <w:kern w:val="0"/>
          <w:sz w:val="32"/>
          <w:szCs w:val="32"/>
          <w:highlight w:val="none"/>
          <w:u w:val="none"/>
          <w:lang w:val="en-US" w:eastAsia="zh-CN" w:bidi="ar-SA"/>
        </w:rPr>
        <w:t xml:space="preserve"> </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除提供医疗卫生服务的医务人员，以及经卫生健康行政部门、中医药管理部门或者医疗机构授权的负责健康档案管理、监督、评价工作的部门或者人员外，其他任何机构和个人不得擅自查阅</w:t>
      </w:r>
      <w:r>
        <w:rPr>
          <w:rFonts w:hint="eastAsia" w:eastAsia="仿宋_GB2312" w:cs="Times New Roman"/>
          <w:i w:val="0"/>
          <w:caps w:val="0"/>
          <w:color w:val="000000"/>
          <w:spacing w:val="0"/>
          <w:kern w:val="0"/>
          <w:sz w:val="32"/>
          <w:szCs w:val="32"/>
          <w:highlight w:val="none"/>
          <w:u w:val="none"/>
          <w:lang w:val="en-US" w:eastAsia="zh-CN" w:bidi="ar-SA"/>
        </w:rPr>
        <w:t>居民</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健康档案。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pPr>
      <w:r>
        <w:rPr>
          <w:rFonts w:hint="default" w:ascii="Times New Roman" w:hAnsi="Times New Roman" w:eastAsia="黑体" w:cs="Times New Roman"/>
          <w:i w:val="0"/>
          <w:caps w:val="0"/>
          <w:color w:val="000000"/>
          <w:spacing w:val="0"/>
          <w:kern w:val="0"/>
          <w:sz w:val="32"/>
          <w:szCs w:val="32"/>
          <w:u w:val="none"/>
          <w:lang w:bidi="ar-SA"/>
        </w:rPr>
        <w:t>第三十条</w:t>
      </w:r>
      <w:r>
        <w:rPr>
          <w:rFonts w:hint="eastAsia" w:eastAsia="黑体" w:cs="Times New Roman"/>
          <w:i w:val="0"/>
          <w:caps w:val="0"/>
          <w:color w:val="000000"/>
          <w:spacing w:val="0"/>
          <w:kern w:val="0"/>
          <w:sz w:val="32"/>
          <w:szCs w:val="32"/>
          <w:u w:val="none"/>
          <w:lang w:val="en-US" w:eastAsia="zh-CN" w:bidi="ar-SA"/>
        </w:rPr>
        <w:t xml:space="preserve"> </w:t>
      </w:r>
      <w:r>
        <w:rPr>
          <w:rFonts w:hint="default" w:ascii="Times New Roman" w:hAnsi="Times New Roman" w:eastAsia="仿宋" w:cs="Times New Roman"/>
          <w:i w:val="0"/>
          <w:caps w:val="0"/>
          <w:color w:val="000000"/>
          <w:spacing w:val="0"/>
          <w:kern w:val="0"/>
          <w:sz w:val="32"/>
          <w:szCs w:val="32"/>
          <w:highlight w:val="none"/>
          <w:u w:val="none"/>
          <w:lang w:eastAsia="zh-CN" w:bidi="ar-SA"/>
        </w:rPr>
        <w:t xml:space="preserve"> </w:t>
      </w:r>
      <w:r>
        <w:rPr>
          <w:rFonts w:hint="eastAsia" w:ascii="仿宋_GB2312" w:hAnsi="仿宋_GB2312" w:eastAsia="仿宋_GB2312" w:cs="仿宋_GB2312"/>
          <w:i w:val="0"/>
          <w:caps w:val="0"/>
          <w:color w:val="000000"/>
          <w:spacing w:val="0"/>
          <w:kern w:val="0"/>
          <w:sz w:val="32"/>
          <w:szCs w:val="32"/>
          <w:highlight w:val="none"/>
          <w:u w:val="none"/>
          <w:lang w:val="en-US" w:eastAsia="zh-CN" w:bidi="ar-SA"/>
        </w:rPr>
        <w:t>其他单位及人员因科研、教学需要查阅、借阅居民健康档案或批量导出数据的,应当向相应档案管理机构的上级卫生健康行政部门提出申请，并签署保密承诺书（模板见附件</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4），对申请使用的相关信息、数据的安全性负责，经</w:t>
      </w:r>
      <w:r>
        <w:rPr>
          <w:rFonts w:hint="eastAsia" w:eastAsia="仿宋_GB2312" w:cs="Times New Roman"/>
          <w:i w:val="0"/>
          <w:caps w:val="0"/>
          <w:color w:val="000000"/>
          <w:spacing w:val="0"/>
          <w:kern w:val="0"/>
          <w:sz w:val="32"/>
          <w:szCs w:val="32"/>
          <w:highlight w:val="none"/>
          <w:u w:val="none"/>
          <w:lang w:val="en-US" w:eastAsia="zh-CN" w:bidi="ar-SA"/>
        </w:rPr>
        <w:t>审核</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同意并办理相应手续后方可查阅、借阅相关居民健康档案或导出相关数据。查阅的纸质健康档案不得带离管档机构，查阅后应当立即归还。借阅的纸质健康档案应当在3个工作日内归还。</w:t>
      </w:r>
      <w:r>
        <w:rPr>
          <w:rFonts w:hint="eastAsia" w:eastAsia="仿宋_GB2312" w:cs="Times New Roman"/>
          <w:i w:val="0"/>
          <w:caps w:val="0"/>
          <w:color w:val="000000"/>
          <w:spacing w:val="0"/>
          <w:kern w:val="0"/>
          <w:sz w:val="32"/>
          <w:szCs w:val="32"/>
          <w:highlight w:val="none"/>
          <w:u w:val="none"/>
          <w:lang w:val="en-US" w:eastAsia="zh-CN" w:bidi="ar-SA"/>
        </w:rPr>
        <w:t>查阅档案和导出数据须进行去标识化、匿名化处理。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caps w:val="0"/>
          <w:color w:val="000000"/>
          <w:spacing w:val="0"/>
          <w:kern w:val="0"/>
          <w:sz w:val="32"/>
          <w:szCs w:val="32"/>
          <w:highlight w:val="none"/>
          <w:u w:val="none"/>
          <w:lang w:bidi="ar-SA"/>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黑体" w:cs="Times New Roman"/>
          <w:i w:val="0"/>
          <w:caps w:val="0"/>
          <w:color w:val="000000"/>
          <w:spacing w:val="0"/>
          <w:kern w:val="0"/>
          <w:sz w:val="32"/>
          <w:szCs w:val="32"/>
          <w:highlight w:val="none"/>
          <w:u w:val="none"/>
          <w:lang w:bidi="ar-SA"/>
        </w:rPr>
      </w:pPr>
      <w:r>
        <w:rPr>
          <w:rFonts w:hint="default" w:ascii="Times New Roman" w:hAnsi="Times New Roman" w:eastAsia="黑体" w:cs="Times New Roman"/>
          <w:i w:val="0"/>
          <w:caps w:val="0"/>
          <w:color w:val="000000"/>
          <w:spacing w:val="0"/>
          <w:kern w:val="0"/>
          <w:sz w:val="32"/>
          <w:szCs w:val="32"/>
          <w:highlight w:val="none"/>
          <w:u w:val="none"/>
          <w:lang w:bidi="ar-SA"/>
        </w:rPr>
        <w:t>第</w:t>
      </w:r>
      <w:r>
        <w:rPr>
          <w:rFonts w:hint="default" w:ascii="Times New Roman" w:hAnsi="Times New Roman" w:eastAsia="黑体" w:cs="Times New Roman"/>
          <w:i w:val="0"/>
          <w:caps w:val="0"/>
          <w:color w:val="000000"/>
          <w:spacing w:val="0"/>
          <w:kern w:val="0"/>
          <w:sz w:val="32"/>
          <w:szCs w:val="32"/>
          <w:highlight w:val="none"/>
          <w:u w:val="none"/>
          <w:lang w:val="en-US" w:eastAsia="zh-CN" w:bidi="ar-SA"/>
        </w:rPr>
        <w:t>六</w:t>
      </w:r>
      <w:r>
        <w:rPr>
          <w:rFonts w:hint="default" w:ascii="Times New Roman" w:hAnsi="Times New Roman" w:eastAsia="黑体" w:cs="Times New Roman"/>
          <w:i w:val="0"/>
          <w:caps w:val="0"/>
          <w:color w:val="000000"/>
          <w:spacing w:val="0"/>
          <w:kern w:val="0"/>
          <w:sz w:val="32"/>
          <w:szCs w:val="32"/>
          <w:highlight w:val="none"/>
          <w:u w:val="none"/>
          <w:lang w:bidi="ar-SA"/>
        </w:rPr>
        <w:t xml:space="preserve">节 </w:t>
      </w:r>
      <w:r>
        <w:rPr>
          <w:rFonts w:hint="default" w:ascii="Times New Roman" w:hAnsi="Times New Roman" w:eastAsia="黑体" w:cs="Times New Roman"/>
          <w:i w:val="0"/>
          <w:caps w:val="0"/>
          <w:color w:val="000000"/>
          <w:spacing w:val="0"/>
          <w:kern w:val="0"/>
          <w:sz w:val="32"/>
          <w:szCs w:val="32"/>
          <w:highlight w:val="none"/>
          <w:u w:val="none"/>
          <w:lang w:val="en-US" w:eastAsia="zh-CN" w:bidi="ar-SA"/>
        </w:rPr>
        <w:t xml:space="preserve"> 健康档案的注销、终止和</w:t>
      </w:r>
      <w:r>
        <w:rPr>
          <w:rFonts w:hint="default" w:ascii="Times New Roman" w:hAnsi="Times New Roman" w:eastAsia="黑体" w:cs="Times New Roman"/>
          <w:i w:val="0"/>
          <w:caps w:val="0"/>
          <w:color w:val="000000"/>
          <w:spacing w:val="0"/>
          <w:kern w:val="0"/>
          <w:sz w:val="32"/>
          <w:szCs w:val="32"/>
          <w:highlight w:val="none"/>
          <w:u w:val="none"/>
          <w:lang w:bidi="ar-SA"/>
        </w:rPr>
        <w:t>保</w:t>
      </w:r>
      <w:r>
        <w:rPr>
          <w:rFonts w:hint="default" w:ascii="Times New Roman" w:hAnsi="Times New Roman" w:eastAsia="黑体" w:cs="Times New Roman"/>
          <w:i w:val="0"/>
          <w:caps w:val="0"/>
          <w:color w:val="000000"/>
          <w:spacing w:val="0"/>
          <w:kern w:val="0"/>
          <w:sz w:val="32"/>
          <w:szCs w:val="32"/>
          <w:highlight w:val="none"/>
          <w:u w:val="none"/>
          <w:lang w:val="en-US" w:eastAsia="zh-CN" w:bidi="ar-SA"/>
        </w:rPr>
        <w:t>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caps w:val="0"/>
          <w:color w:val="000000"/>
          <w:spacing w:val="0"/>
          <w:kern w:val="0"/>
          <w:sz w:val="32"/>
          <w:szCs w:val="32"/>
          <w:highlight w:val="none"/>
          <w:u w:val="none"/>
          <w:lang w:bidi="ar-SA"/>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pPr>
      <w:r>
        <w:rPr>
          <w:rFonts w:hint="default" w:ascii="Times New Roman" w:hAnsi="Times New Roman" w:eastAsia="黑体" w:cs="Times New Roman"/>
          <w:i w:val="0"/>
          <w:caps w:val="0"/>
          <w:color w:val="000000"/>
          <w:spacing w:val="0"/>
          <w:kern w:val="0"/>
          <w:sz w:val="32"/>
          <w:szCs w:val="32"/>
          <w:u w:val="none"/>
          <w:lang w:bidi="ar-SA"/>
        </w:rPr>
        <w:t>第三十</w:t>
      </w:r>
      <w:r>
        <w:rPr>
          <w:rFonts w:hint="default" w:ascii="Times New Roman" w:hAnsi="Times New Roman" w:eastAsia="黑体" w:cs="Times New Roman"/>
          <w:i w:val="0"/>
          <w:caps w:val="0"/>
          <w:color w:val="000000"/>
          <w:spacing w:val="0"/>
          <w:kern w:val="0"/>
          <w:sz w:val="32"/>
          <w:szCs w:val="32"/>
          <w:u w:val="none"/>
          <w:lang w:val="en-US" w:eastAsia="zh-CN" w:bidi="ar-SA"/>
        </w:rPr>
        <w:t>一</w:t>
      </w:r>
      <w:r>
        <w:rPr>
          <w:rFonts w:hint="default" w:ascii="Times New Roman" w:hAnsi="Times New Roman" w:eastAsia="黑体" w:cs="Times New Roman"/>
          <w:i w:val="0"/>
          <w:caps w:val="0"/>
          <w:color w:val="000000"/>
          <w:spacing w:val="0"/>
          <w:kern w:val="0"/>
          <w:sz w:val="32"/>
          <w:szCs w:val="32"/>
          <w:u w:val="none"/>
          <w:lang w:bidi="ar-SA"/>
        </w:rPr>
        <w:t>条</w:t>
      </w:r>
      <w:r>
        <w:rPr>
          <w:rFonts w:hint="eastAsia" w:eastAsia="黑体" w:cs="Times New Roman"/>
          <w:i w:val="0"/>
          <w:caps w:val="0"/>
          <w:color w:val="000000"/>
          <w:spacing w:val="0"/>
          <w:kern w:val="0"/>
          <w:sz w:val="32"/>
          <w:szCs w:val="32"/>
          <w:u w:val="none"/>
          <w:lang w:val="en-US" w:eastAsia="zh-CN" w:bidi="ar-SA"/>
        </w:rPr>
        <w:t xml:space="preserve"> </w:t>
      </w:r>
      <w:r>
        <w:rPr>
          <w:rFonts w:hint="default" w:ascii="Times New Roman" w:hAnsi="Times New Roman" w:eastAsia="仿宋" w:cs="Times New Roman"/>
          <w:i w:val="0"/>
          <w:caps w:val="0"/>
          <w:color w:val="000000"/>
          <w:spacing w:val="0"/>
          <w:kern w:val="0"/>
          <w:sz w:val="32"/>
          <w:szCs w:val="32"/>
          <w:highlight w:val="none"/>
          <w:u w:val="none"/>
          <w:lang w:val="en-US" w:eastAsia="zh-CN" w:bidi="ar-SA"/>
        </w:rPr>
        <w:t xml:space="preserve"> </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基层医疗卫生机构通过本人、联系人联系电话或现住址等途径均联系不到本人，从最后一次服务记录时间开始计算，该状态持续时间超过2年，判定为失访。</w:t>
      </w:r>
      <w:r>
        <w:rPr>
          <w:rFonts w:hint="eastAsia" w:eastAsia="仿宋_GB2312" w:cs="Times New Roman"/>
          <w:i w:val="0"/>
          <w:caps w:val="0"/>
          <w:color w:val="000000"/>
          <w:spacing w:val="0"/>
          <w:kern w:val="0"/>
          <w:sz w:val="32"/>
          <w:szCs w:val="32"/>
          <w:highlight w:val="none"/>
          <w:u w:val="none"/>
          <w:lang w:val="en-US" w:eastAsia="zh-CN" w:bidi="ar-SA"/>
        </w:rPr>
        <w:t>电子居民健康档案</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管理信息系统中已失访居民的电子健康档案，要及时注销，并暂时封存在已注销档案库中，档案的更新随即暂停，不纳入在管健康档案统计。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pP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若机构与失访居民再次取得联系并提供服务，其档案可从注销档案库中调出至在管档案库，并重新启用。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pPr>
      <w:r>
        <w:rPr>
          <w:rFonts w:hint="default" w:ascii="Times New Roman" w:hAnsi="Times New Roman" w:eastAsia="黑体" w:cs="Times New Roman"/>
          <w:i w:val="0"/>
          <w:caps w:val="0"/>
          <w:color w:val="000000"/>
          <w:spacing w:val="0"/>
          <w:kern w:val="0"/>
          <w:sz w:val="32"/>
          <w:szCs w:val="32"/>
          <w:u w:val="none"/>
          <w:lang w:bidi="ar-SA"/>
        </w:rPr>
        <w:t>第三十</w:t>
      </w:r>
      <w:r>
        <w:rPr>
          <w:rFonts w:hint="default" w:ascii="Times New Roman" w:hAnsi="Times New Roman" w:eastAsia="黑体" w:cs="Times New Roman"/>
          <w:i w:val="0"/>
          <w:caps w:val="0"/>
          <w:color w:val="000000"/>
          <w:spacing w:val="0"/>
          <w:kern w:val="0"/>
          <w:sz w:val="32"/>
          <w:szCs w:val="32"/>
          <w:u w:val="none"/>
          <w:lang w:val="en-US" w:eastAsia="zh-CN" w:bidi="ar-SA"/>
        </w:rPr>
        <w:t>二</w:t>
      </w:r>
      <w:r>
        <w:rPr>
          <w:rFonts w:hint="default" w:ascii="Times New Roman" w:hAnsi="Times New Roman" w:eastAsia="黑体" w:cs="Times New Roman"/>
          <w:i w:val="0"/>
          <w:caps w:val="0"/>
          <w:color w:val="000000"/>
          <w:spacing w:val="0"/>
          <w:kern w:val="0"/>
          <w:sz w:val="32"/>
          <w:szCs w:val="32"/>
          <w:u w:val="none"/>
          <w:lang w:bidi="ar-SA"/>
        </w:rPr>
        <w:t>条</w:t>
      </w:r>
      <w:r>
        <w:rPr>
          <w:rFonts w:hint="default" w:ascii="Times New Roman" w:hAnsi="Times New Roman" w:eastAsia="仿宋" w:cs="Times New Roman"/>
          <w:i w:val="0"/>
          <w:caps w:val="0"/>
          <w:color w:val="000000"/>
          <w:spacing w:val="0"/>
          <w:kern w:val="0"/>
          <w:sz w:val="32"/>
          <w:szCs w:val="32"/>
          <w:highlight w:val="none"/>
          <w:u w:val="none"/>
          <w:lang w:eastAsia="zh-CN" w:bidi="ar-SA"/>
        </w:rPr>
        <w:t xml:space="preserve"> </w:t>
      </w:r>
      <w:r>
        <w:rPr>
          <w:rFonts w:hint="eastAsia" w:eastAsia="仿宋" w:cs="Times New Roman"/>
          <w:i w:val="0"/>
          <w:caps w:val="0"/>
          <w:color w:val="000000"/>
          <w:spacing w:val="0"/>
          <w:kern w:val="0"/>
          <w:sz w:val="32"/>
          <w:szCs w:val="32"/>
          <w:highlight w:val="none"/>
          <w:u w:val="none"/>
          <w:lang w:val="en-US" w:eastAsia="zh-CN" w:bidi="ar-SA"/>
        </w:rPr>
        <w:t xml:space="preserve"> </w:t>
      </w:r>
      <w:r>
        <w:rPr>
          <w:rFonts w:hint="eastAsia" w:eastAsia="仿宋_GB2312" w:cs="Times New Roman"/>
          <w:i w:val="0"/>
          <w:caps w:val="0"/>
          <w:color w:val="000000"/>
          <w:spacing w:val="0"/>
          <w:kern w:val="0"/>
          <w:sz w:val="32"/>
          <w:szCs w:val="32"/>
          <w:highlight w:val="none"/>
          <w:u w:val="none"/>
          <w:lang w:val="en-US" w:eastAsia="zh-CN" w:bidi="ar-SA"/>
        </w:rPr>
        <w:t>电子居民健康档案</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管理信息系统中已死亡居民的电子健康档案，机构要在收到其死亡信息的1个月内录入死亡日期及死因等相关信息，档案的更新随即终止。死亡前当年有服务记录的健康档案，纳入当年</w:t>
      </w:r>
      <w:r>
        <w:rPr>
          <w:rFonts w:hint="eastAsia" w:eastAsia="仿宋_GB2312" w:cs="Times New Roman"/>
          <w:i w:val="0"/>
          <w:caps w:val="0"/>
          <w:color w:val="000000"/>
          <w:spacing w:val="0"/>
          <w:kern w:val="0"/>
          <w:sz w:val="32"/>
          <w:szCs w:val="32"/>
          <w:highlight w:val="none"/>
          <w:u w:val="none"/>
          <w:lang w:val="en-US" w:eastAsia="zh-CN" w:bidi="ar-SA"/>
        </w:rPr>
        <w:t>服务工作量</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统计。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pPr>
      <w:r>
        <w:rPr>
          <w:rFonts w:hint="default" w:ascii="Times New Roman" w:hAnsi="Times New Roman" w:eastAsia="黑体" w:cs="Times New Roman"/>
          <w:i w:val="0"/>
          <w:caps w:val="0"/>
          <w:color w:val="000000"/>
          <w:spacing w:val="0"/>
          <w:kern w:val="0"/>
          <w:sz w:val="32"/>
          <w:szCs w:val="32"/>
          <w:u w:val="none"/>
          <w:lang w:bidi="ar-SA"/>
        </w:rPr>
        <w:t>第三十</w:t>
      </w:r>
      <w:r>
        <w:rPr>
          <w:rFonts w:hint="default" w:ascii="Times New Roman" w:hAnsi="Times New Roman" w:eastAsia="黑体" w:cs="Times New Roman"/>
          <w:i w:val="0"/>
          <w:caps w:val="0"/>
          <w:color w:val="000000"/>
          <w:spacing w:val="0"/>
          <w:kern w:val="0"/>
          <w:sz w:val="32"/>
          <w:szCs w:val="32"/>
          <w:u w:val="none"/>
          <w:lang w:val="en-US" w:eastAsia="zh-CN" w:bidi="ar-SA"/>
        </w:rPr>
        <w:t>三</w:t>
      </w:r>
      <w:r>
        <w:rPr>
          <w:rFonts w:hint="default" w:ascii="Times New Roman" w:hAnsi="Times New Roman" w:eastAsia="黑体" w:cs="Times New Roman"/>
          <w:i w:val="0"/>
          <w:caps w:val="0"/>
          <w:color w:val="000000"/>
          <w:spacing w:val="0"/>
          <w:kern w:val="0"/>
          <w:sz w:val="32"/>
          <w:szCs w:val="32"/>
          <w:u w:val="none"/>
          <w:lang w:bidi="ar-SA"/>
        </w:rPr>
        <w:t>条</w:t>
      </w:r>
      <w:r>
        <w:rPr>
          <w:rFonts w:hint="default" w:ascii="Times New Roman" w:hAnsi="Times New Roman" w:eastAsia="仿宋" w:cs="Times New Roman"/>
          <w:i w:val="0"/>
          <w:caps w:val="0"/>
          <w:color w:val="000000"/>
          <w:spacing w:val="0"/>
          <w:kern w:val="0"/>
          <w:sz w:val="32"/>
          <w:szCs w:val="32"/>
          <w:highlight w:val="none"/>
          <w:u w:val="none"/>
          <w:lang w:eastAsia="zh-CN" w:bidi="ar-SA"/>
        </w:rPr>
        <w:t xml:space="preserve"> </w:t>
      </w:r>
      <w:r>
        <w:rPr>
          <w:rFonts w:hint="eastAsia" w:eastAsia="仿宋" w:cs="Times New Roman"/>
          <w:i w:val="0"/>
          <w:caps w:val="0"/>
          <w:color w:val="000000"/>
          <w:spacing w:val="0"/>
          <w:kern w:val="0"/>
          <w:sz w:val="32"/>
          <w:szCs w:val="32"/>
          <w:highlight w:val="none"/>
          <w:u w:val="none"/>
          <w:lang w:val="en-US" w:eastAsia="zh-CN" w:bidi="ar-SA"/>
        </w:rPr>
        <w:t xml:space="preserve"> </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基层医疗卫生机构应参照《医疗机构病历管理规定（2013年版）》（国卫医发〔2013〕31号）中病历的保存年限、方式保存健康档案。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pP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管档机构变更名称时，所保管的健康档案应当由变更后的机构继续保管。管档机构撤销时，所保管的健康档案移交同一辖区就近的机构保管。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 w:cs="Times New Roman"/>
          <w:i w:val="0"/>
          <w:caps w:val="0"/>
          <w:color w:val="000000"/>
          <w:spacing w:val="0"/>
          <w:kern w:val="0"/>
          <w:sz w:val="32"/>
          <w:szCs w:val="32"/>
          <w:highlight w:val="none"/>
          <w:u w:val="none"/>
          <w:lang w:eastAsia="zh-CN" w:bidi="ar-SA"/>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Style w:val="8"/>
          <w:rFonts w:hint="default" w:ascii="Times New Roman" w:hAnsi="Times New Roman" w:eastAsia="黑体" w:cs="Times New Roman"/>
          <w:b w:val="0"/>
          <w:bCs w:val="0"/>
          <w:kern w:val="0"/>
          <w:sz w:val="32"/>
          <w:szCs w:val="32"/>
          <w:highlight w:val="none"/>
          <w:shd w:val="clear" w:color="auto" w:fill="FFFFFF"/>
          <w:lang w:val="en-US" w:eastAsia="zh-CN" w:bidi="ar-SA"/>
        </w:rPr>
      </w:pPr>
      <w:r>
        <w:rPr>
          <w:rStyle w:val="8"/>
          <w:rFonts w:hint="default" w:ascii="Times New Roman" w:hAnsi="Times New Roman" w:eastAsia="黑体" w:cs="Times New Roman"/>
          <w:b w:val="0"/>
          <w:bCs w:val="0"/>
          <w:kern w:val="0"/>
          <w:sz w:val="32"/>
          <w:szCs w:val="32"/>
          <w:highlight w:val="none"/>
          <w:shd w:val="clear" w:color="auto" w:fill="FFFFFF"/>
          <w:lang w:val="en-US" w:eastAsia="zh-CN" w:bidi="ar-SA"/>
        </w:rPr>
        <w:t>第七节  信息安全</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default" w:ascii="Times New Roman" w:hAnsi="Times New Roman" w:eastAsia="仿宋" w:cs="Times New Roman"/>
          <w:i w:val="0"/>
          <w:caps w:val="0"/>
          <w:color w:val="000000"/>
          <w:spacing w:val="0"/>
          <w:kern w:val="0"/>
          <w:sz w:val="32"/>
          <w:szCs w:val="32"/>
          <w:highlight w:val="none"/>
          <w:u w:val="none"/>
          <w:lang w:val="en-US" w:eastAsia="zh-CN" w:bidi="ar-SA"/>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auto"/>
          <w:lang w:eastAsia="zh-CN" w:bidi="ar-SA"/>
        </w:rPr>
      </w:pPr>
      <w:r>
        <w:rPr>
          <w:rFonts w:hint="default" w:ascii="Times New Roman" w:hAnsi="Times New Roman" w:eastAsia="黑体" w:cs="Times New Roman"/>
          <w:i w:val="0"/>
          <w:caps w:val="0"/>
          <w:color w:val="000000"/>
          <w:spacing w:val="0"/>
          <w:kern w:val="0"/>
          <w:sz w:val="32"/>
          <w:szCs w:val="32"/>
          <w:highlight w:val="none"/>
          <w:u w:val="none"/>
          <w:lang w:eastAsia="zh-CN" w:bidi="ar-SA"/>
        </w:rPr>
        <w:t>第三十</w:t>
      </w:r>
      <w:r>
        <w:rPr>
          <w:rFonts w:hint="default" w:ascii="Times New Roman" w:hAnsi="Times New Roman" w:eastAsia="黑体" w:cs="Times New Roman"/>
          <w:i w:val="0"/>
          <w:caps w:val="0"/>
          <w:color w:val="000000"/>
          <w:spacing w:val="0"/>
          <w:kern w:val="0"/>
          <w:sz w:val="32"/>
          <w:szCs w:val="32"/>
          <w:highlight w:val="none"/>
          <w:u w:val="none"/>
          <w:lang w:val="en-US" w:eastAsia="zh-CN" w:bidi="ar-SA"/>
        </w:rPr>
        <w:t>四</w:t>
      </w:r>
      <w:r>
        <w:rPr>
          <w:rFonts w:hint="default" w:ascii="Times New Roman" w:hAnsi="Times New Roman" w:eastAsia="黑体" w:cs="Times New Roman"/>
          <w:i w:val="0"/>
          <w:caps w:val="0"/>
          <w:color w:val="000000"/>
          <w:spacing w:val="0"/>
          <w:kern w:val="0"/>
          <w:sz w:val="32"/>
          <w:szCs w:val="32"/>
          <w:highlight w:val="none"/>
          <w:u w:val="none"/>
          <w:lang w:eastAsia="zh-CN" w:bidi="ar-SA"/>
        </w:rPr>
        <w:t>条</w:t>
      </w:r>
      <w:r>
        <w:rPr>
          <w:rFonts w:hint="eastAsia" w:ascii="Times New Roman" w:hAnsi="Times New Roman" w:eastAsia="黑体" w:cs="Times New Roman"/>
          <w:i w:val="0"/>
          <w:caps w:val="0"/>
          <w:color w:val="000000"/>
          <w:spacing w:val="0"/>
          <w:kern w:val="0"/>
          <w:sz w:val="32"/>
          <w:szCs w:val="32"/>
          <w:highlight w:val="none"/>
          <w:u w:val="none"/>
          <w:lang w:val="en-US" w:eastAsia="zh-CN" w:bidi="ar-SA"/>
        </w:rPr>
        <w:t xml:space="preserve"> </w:t>
      </w:r>
      <w:r>
        <w:rPr>
          <w:rFonts w:hint="default" w:ascii="Times New Roman" w:hAnsi="Times New Roman" w:eastAsia="仿宋" w:cs="Times New Roman"/>
          <w:color w:val="000000"/>
          <w:kern w:val="0"/>
          <w:sz w:val="32"/>
          <w:szCs w:val="32"/>
          <w:highlight w:val="none"/>
          <w:lang w:val="en-US" w:eastAsia="zh-CN" w:bidi="ar-SA"/>
        </w:rPr>
        <w:t xml:space="preserve"> </w:t>
      </w:r>
      <w:r>
        <w:rPr>
          <w:rFonts w:hint="eastAsia" w:ascii="仿宋_GB2312" w:hAnsi="仿宋_GB2312" w:eastAsia="仿宋_GB2312" w:cs="仿宋_GB2312"/>
          <w:kern w:val="0"/>
          <w:sz w:val="32"/>
          <w:szCs w:val="32"/>
          <w:highlight w:val="none"/>
          <w:lang w:val="en-US" w:eastAsia="zh-CN"/>
        </w:rPr>
        <w:t>根据我省加强卫生健康行业网络与数据安全工作总体部署，</w:t>
      </w:r>
      <w:r>
        <w:rPr>
          <w:rFonts w:hint="eastAsia" w:ascii="仿宋_GB2312" w:hAnsi="仿宋_GB2312" w:eastAsia="仿宋_GB2312" w:cs="仿宋_GB2312"/>
          <w:i w:val="0"/>
          <w:caps w:val="0"/>
          <w:color w:val="000000"/>
          <w:spacing w:val="0"/>
          <w:kern w:val="0"/>
          <w:sz w:val="32"/>
          <w:szCs w:val="32"/>
          <w:highlight w:val="none"/>
          <w:shd w:val="clear" w:color="auto" w:fill="auto"/>
          <w:lang w:val="en-US" w:eastAsia="zh-CN" w:bidi="ar-SA"/>
        </w:rPr>
        <w:t>按照“</w:t>
      </w:r>
      <w:r>
        <w:rPr>
          <w:rFonts w:hint="eastAsia" w:ascii="仿宋_GB2312" w:hAnsi="仿宋_GB2312" w:eastAsia="仿宋_GB2312" w:cs="仿宋_GB2312"/>
          <w:i w:val="0"/>
          <w:caps w:val="0"/>
          <w:color w:val="000000"/>
          <w:spacing w:val="0"/>
          <w:kern w:val="0"/>
          <w:sz w:val="32"/>
          <w:szCs w:val="32"/>
          <w:highlight w:val="none"/>
          <w:shd w:val="clear" w:color="auto" w:fill="auto"/>
          <w:lang w:eastAsia="zh-CN" w:bidi="ar-SA"/>
        </w:rPr>
        <w:t>谁主管谁负责、谁运营谁负责、谁使用谁负责”</w:t>
      </w:r>
      <w:r>
        <w:rPr>
          <w:rFonts w:hint="eastAsia" w:ascii="仿宋_GB2312" w:hAnsi="仿宋_GB2312" w:eastAsia="仿宋_GB2312" w:cs="仿宋_GB2312"/>
          <w:color w:val="000000"/>
          <w:kern w:val="0"/>
          <w:sz w:val="32"/>
          <w:szCs w:val="32"/>
          <w:highlight w:val="none"/>
        </w:rPr>
        <w:t>属地管理的原则</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bCs w:val="0"/>
          <w:color w:val="000000"/>
          <w:kern w:val="0"/>
          <w:sz w:val="32"/>
          <w:szCs w:val="32"/>
          <w:highlight w:val="none"/>
          <w:lang w:val="en-US" w:eastAsia="zh-CN"/>
        </w:rPr>
        <w:t>主体责任方、网络与数据建设运维运营方、安全服务提供方、安全工作监审方等四方按职责对信息安全负责</w:t>
      </w:r>
      <w:r>
        <w:rPr>
          <w:rFonts w:hint="eastAsia" w:ascii="仿宋_GB2312" w:hAnsi="仿宋_GB2312" w:eastAsia="仿宋_GB2312" w:cs="仿宋_GB2312"/>
          <w:i w:val="0"/>
          <w:caps w:val="0"/>
          <w:color w:val="000000"/>
          <w:spacing w:val="0"/>
          <w:kern w:val="0"/>
          <w:sz w:val="32"/>
          <w:szCs w:val="32"/>
          <w:highlight w:val="none"/>
          <w:shd w:val="clear" w:color="auto" w:fill="auto"/>
          <w:lang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jc w:val="left"/>
        <w:textAlignment w:val="baseline"/>
        <w:rPr>
          <w:rFonts w:hint="eastAsia" w:ascii="Times New Roman" w:hAnsi="Times New Roman" w:eastAsia="仿宋_GB2312"/>
          <w:snapToGrid/>
          <w:color w:val="000000"/>
          <w:kern w:val="0"/>
          <w:sz w:val="32"/>
          <w:szCs w:val="32"/>
          <w:highlight w:val="none"/>
          <w:lang w:bidi="ar-SA"/>
        </w:rPr>
      </w:pPr>
      <w:r>
        <w:rPr>
          <w:rFonts w:hint="default" w:ascii="Times New Roman" w:hAnsi="Times New Roman" w:eastAsia="黑体" w:cs="Times New Roman"/>
          <w:i w:val="0"/>
          <w:caps w:val="0"/>
          <w:color w:val="000000"/>
          <w:spacing w:val="0"/>
          <w:kern w:val="0"/>
          <w:sz w:val="32"/>
          <w:szCs w:val="32"/>
          <w:u w:val="none"/>
          <w:lang w:eastAsia="zh-CN" w:bidi="ar-SA"/>
        </w:rPr>
        <w:t>第三十</w:t>
      </w:r>
      <w:r>
        <w:rPr>
          <w:rFonts w:hint="default" w:ascii="Times New Roman" w:hAnsi="Times New Roman" w:eastAsia="黑体" w:cs="Times New Roman"/>
          <w:i w:val="0"/>
          <w:caps w:val="0"/>
          <w:color w:val="000000"/>
          <w:spacing w:val="0"/>
          <w:kern w:val="0"/>
          <w:sz w:val="32"/>
          <w:szCs w:val="32"/>
          <w:u w:val="none"/>
          <w:lang w:val="en-US" w:eastAsia="zh-CN" w:bidi="ar-SA"/>
        </w:rPr>
        <w:t>五</w:t>
      </w:r>
      <w:r>
        <w:rPr>
          <w:rFonts w:hint="default" w:ascii="Times New Roman" w:hAnsi="Times New Roman" w:eastAsia="黑体" w:cs="Times New Roman"/>
          <w:i w:val="0"/>
          <w:caps w:val="0"/>
          <w:color w:val="000000"/>
          <w:spacing w:val="0"/>
          <w:kern w:val="0"/>
          <w:sz w:val="32"/>
          <w:szCs w:val="32"/>
          <w:u w:val="none"/>
          <w:lang w:eastAsia="zh-CN" w:bidi="ar-SA"/>
        </w:rPr>
        <w:t>条</w:t>
      </w:r>
      <w:r>
        <w:rPr>
          <w:rFonts w:hint="eastAsia" w:ascii="Times New Roman" w:hAnsi="Times New Roman" w:eastAsia="黑体" w:cs="Times New Roman"/>
          <w:i w:val="0"/>
          <w:caps w:val="0"/>
          <w:color w:val="000000"/>
          <w:spacing w:val="0"/>
          <w:kern w:val="0"/>
          <w:sz w:val="32"/>
          <w:szCs w:val="32"/>
          <w:u w:val="none"/>
          <w:lang w:val="en-US" w:eastAsia="zh-CN" w:bidi="ar-SA"/>
        </w:rPr>
        <w:t xml:space="preserve"> </w:t>
      </w:r>
      <w:r>
        <w:rPr>
          <w:rFonts w:hint="default" w:ascii="Times New Roman" w:hAnsi="Times New Roman" w:eastAsia="仿宋" w:cs="Times New Roman"/>
          <w:color w:val="000000"/>
          <w:kern w:val="0"/>
          <w:sz w:val="32"/>
          <w:szCs w:val="32"/>
          <w:highlight w:val="none"/>
          <w:lang w:val="en-US" w:eastAsia="zh-CN" w:bidi="ar-SA"/>
        </w:rPr>
        <w:t xml:space="preserve"> </w:t>
      </w:r>
      <w:r>
        <w:rPr>
          <w:rFonts w:hint="eastAsia" w:ascii="仿宋_GB2312" w:hAnsi="仿宋_GB2312" w:eastAsia="仿宋_GB2312" w:cs="仿宋_GB2312"/>
          <w:snapToGrid/>
          <w:color w:val="000000"/>
          <w:kern w:val="0"/>
          <w:sz w:val="32"/>
          <w:szCs w:val="32"/>
          <w:highlight w:val="none"/>
          <w:lang w:bidi="ar-SA"/>
        </w:rPr>
        <w:t>所有涉及</w:t>
      </w:r>
      <w:r>
        <w:rPr>
          <w:rFonts w:hint="eastAsia" w:ascii="仿宋_GB2312" w:hAnsi="仿宋_GB2312" w:eastAsia="仿宋_GB2312" w:cs="仿宋_GB2312"/>
          <w:snapToGrid/>
          <w:color w:val="000000"/>
          <w:kern w:val="0"/>
          <w:sz w:val="32"/>
          <w:szCs w:val="32"/>
          <w:highlight w:val="none"/>
          <w:lang w:eastAsia="zh-CN" w:bidi="ar-SA"/>
        </w:rPr>
        <w:t>电子</w:t>
      </w:r>
      <w:r>
        <w:rPr>
          <w:rFonts w:hint="eastAsia" w:ascii="仿宋_GB2312" w:hAnsi="仿宋_GB2312" w:eastAsia="仿宋_GB2312" w:cs="仿宋_GB2312"/>
          <w:snapToGrid/>
          <w:color w:val="000000"/>
          <w:kern w:val="0"/>
          <w:sz w:val="32"/>
          <w:szCs w:val="32"/>
          <w:highlight w:val="none"/>
          <w:lang w:bidi="ar-SA"/>
        </w:rPr>
        <w:t>健康档案数据的信息系统和基础设施均</w:t>
      </w:r>
      <w:r>
        <w:rPr>
          <w:rFonts w:hint="eastAsia" w:ascii="仿宋_GB2312" w:hAnsi="仿宋_GB2312" w:eastAsia="仿宋_GB2312" w:cs="仿宋_GB2312"/>
          <w:snapToGrid/>
          <w:color w:val="000000"/>
          <w:kern w:val="0"/>
          <w:sz w:val="32"/>
          <w:szCs w:val="32"/>
          <w:highlight w:val="none"/>
          <w:lang w:eastAsia="zh-CN" w:bidi="ar-SA"/>
        </w:rPr>
        <w:t>需</w:t>
      </w:r>
      <w:r>
        <w:rPr>
          <w:rFonts w:hint="eastAsia" w:ascii="仿宋_GB2312" w:hAnsi="仿宋_GB2312" w:eastAsia="仿宋_GB2312" w:cs="仿宋_GB2312"/>
          <w:snapToGrid/>
          <w:color w:val="000000"/>
          <w:kern w:val="0"/>
          <w:sz w:val="32"/>
          <w:szCs w:val="32"/>
          <w:highlight w:val="none"/>
          <w:lang w:bidi="ar-SA"/>
        </w:rPr>
        <w:t>通过公安部门组织的</w:t>
      </w:r>
      <w:r>
        <w:rPr>
          <w:rFonts w:hint="eastAsia" w:ascii="仿宋_GB2312" w:hAnsi="仿宋_GB2312" w:eastAsia="仿宋_GB2312" w:cs="仿宋_GB2312"/>
          <w:snapToGrid/>
          <w:color w:val="000000"/>
          <w:kern w:val="0"/>
          <w:sz w:val="32"/>
          <w:szCs w:val="32"/>
          <w:highlight w:val="none"/>
          <w:lang w:eastAsia="zh-CN" w:bidi="ar-SA"/>
        </w:rPr>
        <w:t>网络</w:t>
      </w:r>
      <w:r>
        <w:rPr>
          <w:rFonts w:hint="eastAsia" w:ascii="仿宋_GB2312" w:hAnsi="仿宋_GB2312" w:eastAsia="仿宋_GB2312" w:cs="仿宋_GB2312"/>
          <w:snapToGrid/>
          <w:color w:val="000000"/>
          <w:kern w:val="0"/>
          <w:sz w:val="32"/>
          <w:szCs w:val="32"/>
          <w:highlight w:val="none"/>
          <w:lang w:bidi="ar-SA"/>
        </w:rPr>
        <w:t>安全等级保护三级</w:t>
      </w:r>
      <w:r>
        <w:rPr>
          <w:rFonts w:hint="eastAsia" w:ascii="仿宋_GB2312" w:hAnsi="仿宋_GB2312" w:eastAsia="仿宋_GB2312" w:cs="仿宋_GB2312"/>
          <w:snapToGrid/>
          <w:color w:val="000000"/>
          <w:kern w:val="0"/>
          <w:sz w:val="32"/>
          <w:szCs w:val="32"/>
          <w:highlight w:val="none"/>
          <w:lang w:eastAsia="zh-CN" w:bidi="ar-SA"/>
        </w:rPr>
        <w:t>或以上</w:t>
      </w:r>
      <w:r>
        <w:rPr>
          <w:rFonts w:hint="eastAsia" w:ascii="仿宋_GB2312" w:hAnsi="仿宋_GB2312" w:eastAsia="仿宋_GB2312" w:cs="仿宋_GB2312"/>
          <w:snapToGrid/>
          <w:color w:val="000000"/>
          <w:kern w:val="0"/>
          <w:sz w:val="32"/>
          <w:szCs w:val="32"/>
          <w:highlight w:val="none"/>
          <w:lang w:bidi="ar-SA"/>
        </w:rPr>
        <w:t>测评，建立防病毒、防入侵、防攻击</w:t>
      </w:r>
      <w:r>
        <w:rPr>
          <w:rFonts w:hint="eastAsia" w:ascii="仿宋_GB2312" w:hAnsi="仿宋_GB2312" w:eastAsia="仿宋_GB2312" w:cs="仿宋_GB2312"/>
          <w:snapToGrid/>
          <w:color w:val="000000"/>
          <w:kern w:val="0"/>
          <w:sz w:val="32"/>
          <w:szCs w:val="32"/>
          <w:highlight w:val="none"/>
          <w:lang w:eastAsia="zh-CN" w:bidi="ar-SA"/>
        </w:rPr>
        <w:t>、数据备份</w:t>
      </w:r>
      <w:r>
        <w:rPr>
          <w:rFonts w:hint="eastAsia" w:ascii="仿宋_GB2312" w:hAnsi="仿宋_GB2312" w:eastAsia="仿宋_GB2312" w:cs="仿宋_GB2312"/>
          <w:snapToGrid/>
          <w:color w:val="000000"/>
          <w:kern w:val="0"/>
          <w:sz w:val="32"/>
          <w:szCs w:val="32"/>
          <w:highlight w:val="none"/>
          <w:lang w:bidi="ar-SA"/>
        </w:rPr>
        <w:t>等相应机制，有效保证居民健康档案数据安全</w:t>
      </w:r>
      <w:r>
        <w:rPr>
          <w:rFonts w:hint="eastAsia" w:ascii="仿宋_GB2312" w:hAnsi="仿宋_GB2312" w:eastAsia="仿宋_GB2312" w:cs="仿宋_GB2312"/>
          <w:snapToGrid/>
          <w:color w:val="000000"/>
          <w:kern w:val="0"/>
          <w:sz w:val="32"/>
          <w:szCs w:val="32"/>
          <w:highlight w:val="none"/>
          <w:lang w:eastAsia="zh-CN" w:bidi="ar-SA"/>
        </w:rPr>
        <w:t>，</w:t>
      </w:r>
      <w:r>
        <w:rPr>
          <w:rFonts w:hint="eastAsia" w:ascii="仿宋_GB2312" w:hAnsi="仿宋_GB2312" w:eastAsia="仿宋_GB2312" w:cs="仿宋_GB2312"/>
          <w:snapToGrid/>
          <w:color w:val="000000"/>
          <w:kern w:val="0"/>
          <w:sz w:val="32"/>
          <w:szCs w:val="32"/>
          <w:highlight w:val="none"/>
          <w:lang w:bidi="ar-SA"/>
        </w:rPr>
        <w:t>落实关键信息基础设施保护</w:t>
      </w:r>
      <w:r>
        <w:rPr>
          <w:rFonts w:hint="eastAsia" w:ascii="仿宋_GB2312" w:hAnsi="仿宋_GB2312" w:eastAsia="仿宋_GB2312" w:cs="仿宋_GB2312"/>
          <w:snapToGrid/>
          <w:color w:val="000000"/>
          <w:kern w:val="0"/>
          <w:sz w:val="32"/>
          <w:szCs w:val="32"/>
          <w:highlight w:val="none"/>
          <w:lang w:eastAsia="zh-CN" w:bidi="ar-SA"/>
        </w:rPr>
        <w:t>、</w:t>
      </w:r>
      <w:r>
        <w:rPr>
          <w:rFonts w:hint="eastAsia" w:ascii="仿宋_GB2312" w:hAnsi="仿宋_GB2312" w:eastAsia="仿宋_GB2312" w:cs="仿宋_GB2312"/>
          <w:snapToGrid/>
          <w:color w:val="000000"/>
          <w:kern w:val="0"/>
          <w:sz w:val="32"/>
          <w:szCs w:val="32"/>
          <w:highlight w:val="none"/>
          <w:lang w:bidi="ar-SA"/>
        </w:rPr>
        <w:t>商用密码应用保护</w:t>
      </w:r>
      <w:r>
        <w:rPr>
          <w:rFonts w:hint="eastAsia" w:ascii="仿宋_GB2312" w:hAnsi="仿宋_GB2312" w:eastAsia="仿宋_GB2312" w:cs="仿宋_GB2312"/>
          <w:snapToGrid/>
          <w:color w:val="000000"/>
          <w:kern w:val="0"/>
          <w:sz w:val="32"/>
          <w:szCs w:val="32"/>
          <w:highlight w:val="none"/>
          <w:lang w:eastAsia="zh-CN" w:bidi="ar-SA"/>
        </w:rPr>
        <w:t>，</w:t>
      </w:r>
      <w:r>
        <w:rPr>
          <w:rFonts w:hint="eastAsia" w:ascii="仿宋_GB2312" w:hAnsi="仿宋_GB2312" w:eastAsia="仿宋_GB2312" w:cs="仿宋_GB2312"/>
          <w:snapToGrid/>
          <w:color w:val="000000"/>
          <w:kern w:val="0"/>
          <w:sz w:val="32"/>
          <w:szCs w:val="32"/>
          <w:highlight w:val="none"/>
          <w:lang w:bidi="ar-SA"/>
        </w:rPr>
        <w:t>建立网络规划、建设、运维与数据收集、存储、传输、处理、使用、交换、销毁全过程安全管理工作操作规程</w:t>
      </w:r>
      <w:r>
        <w:rPr>
          <w:rFonts w:hint="eastAsia" w:ascii="仿宋_GB2312" w:hAnsi="仿宋_GB2312" w:eastAsia="仿宋_GB2312" w:cs="仿宋_GB2312"/>
          <w:snapToGrid/>
          <w:color w:val="000000"/>
          <w:kern w:val="0"/>
          <w:sz w:val="32"/>
          <w:szCs w:val="32"/>
          <w:highlight w:val="none"/>
          <w:lang w:eastAsia="zh-CN" w:bidi="ar-SA"/>
        </w:rPr>
        <w:t>，建</w:t>
      </w:r>
      <w:r>
        <w:rPr>
          <w:rFonts w:hint="eastAsia" w:ascii="仿宋_GB2312" w:hAnsi="仿宋_GB2312" w:eastAsia="仿宋_GB2312" w:cs="仿宋_GB2312"/>
          <w:snapToGrid/>
          <w:color w:val="000000"/>
          <w:kern w:val="0"/>
          <w:sz w:val="32"/>
          <w:szCs w:val="32"/>
          <w:highlight w:val="none"/>
          <w:lang w:bidi="ar-SA"/>
        </w:rPr>
        <w:t>立机构人员、物理环境、网络通信、数据管理、安全建设和安全运维等管理制度。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jc w:val="left"/>
        <w:textAlignment w:val="baseline"/>
        <w:rPr>
          <w:rFonts w:hint="eastAsia" w:ascii="仿宋_GB2312" w:hAnsi="仿宋_GB2312" w:eastAsia="仿宋_GB2312" w:cs="仿宋_GB2312"/>
          <w:snapToGrid/>
          <w:color w:val="000000"/>
          <w:kern w:val="0"/>
          <w:sz w:val="32"/>
          <w:szCs w:val="32"/>
          <w:highlight w:val="none"/>
          <w:lang w:val="en-US" w:eastAsia="zh-CN" w:bidi="ar-SA"/>
        </w:rPr>
      </w:pPr>
      <w:r>
        <w:rPr>
          <w:rFonts w:hint="default" w:eastAsia="黑体" w:cs="Times New Roman"/>
          <w:i w:val="0"/>
          <w:caps w:val="0"/>
          <w:color w:val="000000"/>
          <w:spacing w:val="0"/>
          <w:kern w:val="0"/>
          <w:sz w:val="32"/>
          <w:szCs w:val="32"/>
          <w:highlight w:val="none"/>
          <w:u w:val="none"/>
          <w:lang w:val="en-US" w:eastAsia="zh-CN" w:bidi="ar-SA"/>
        </w:rPr>
        <w:t>第</w:t>
      </w:r>
      <w:r>
        <w:rPr>
          <w:rFonts w:hint="default" w:eastAsia="黑体"/>
          <w:snapToGrid/>
          <w:color w:val="000000"/>
          <w:kern w:val="0"/>
          <w:sz w:val="32"/>
          <w:szCs w:val="32"/>
          <w:highlight w:val="none"/>
          <w:lang w:eastAsia="zh-CN" w:bidi="ar-SA"/>
        </w:rPr>
        <w:t>三十六条</w:t>
      </w:r>
      <w:r>
        <w:rPr>
          <w:rFonts w:hint="eastAsia" w:eastAsia="黑体"/>
          <w:snapToGrid/>
          <w:color w:val="000000"/>
          <w:kern w:val="0"/>
          <w:sz w:val="32"/>
          <w:szCs w:val="32"/>
          <w:highlight w:val="none"/>
          <w:lang w:val="en-US" w:eastAsia="zh-CN" w:bidi="ar-SA"/>
        </w:rPr>
        <w:t xml:space="preserve"> </w:t>
      </w:r>
      <w:r>
        <w:rPr>
          <w:rFonts w:hint="eastAsia" w:eastAsia="仿宋_GB2312"/>
          <w:snapToGrid/>
          <w:color w:val="000000"/>
          <w:kern w:val="0"/>
          <w:sz w:val="32"/>
          <w:szCs w:val="32"/>
          <w:highlight w:val="none"/>
          <w:lang w:val="en-US" w:eastAsia="zh-CN" w:bidi="ar-SA"/>
        </w:rPr>
        <w:t xml:space="preserve"> </w:t>
      </w:r>
      <w:r>
        <w:rPr>
          <w:rFonts w:hint="eastAsia" w:ascii="仿宋_GB2312" w:hAnsi="仿宋_GB2312" w:eastAsia="仿宋_GB2312" w:cs="仿宋_GB2312"/>
          <w:snapToGrid/>
          <w:color w:val="000000"/>
          <w:kern w:val="0"/>
          <w:sz w:val="32"/>
          <w:szCs w:val="32"/>
          <w:highlight w:val="none"/>
          <w:lang w:val="en-US" w:eastAsia="zh-CN" w:bidi="ar-SA"/>
        </w:rPr>
        <w:t>参与信息化建设的企业应按照有关法律、行政法规的规定和合同约定，履行网络与数据安全保护义务</w:t>
      </w:r>
      <w:r>
        <w:rPr>
          <w:rFonts w:hint="eastAsia" w:ascii="仿宋_GB2312" w:hAnsi="仿宋_GB2312" w:eastAsia="仿宋_GB2312" w:cs="仿宋_GB2312"/>
          <w:color w:val="000000"/>
          <w:kern w:val="0"/>
          <w:sz w:val="32"/>
          <w:szCs w:val="32"/>
          <w:highlight w:val="none"/>
          <w:lang w:eastAsia="zh-CN" w:bidi="ar-SA"/>
        </w:rPr>
        <w:t>，承担相应</w:t>
      </w:r>
      <w:r>
        <w:rPr>
          <w:rFonts w:hint="eastAsia" w:ascii="仿宋_GB2312" w:hAnsi="仿宋_GB2312" w:eastAsia="仿宋_GB2312" w:cs="仿宋_GB2312"/>
          <w:color w:val="000000"/>
          <w:kern w:val="0"/>
          <w:sz w:val="32"/>
          <w:szCs w:val="32"/>
          <w:highlight w:val="none"/>
          <w:lang w:bidi="ar-SA"/>
        </w:rPr>
        <w:t>违约责任</w:t>
      </w:r>
      <w:r>
        <w:rPr>
          <w:rFonts w:hint="eastAsia" w:ascii="仿宋_GB2312" w:hAnsi="仿宋_GB2312" w:eastAsia="仿宋_GB2312" w:cs="仿宋_GB2312"/>
          <w:color w:val="000000"/>
          <w:kern w:val="0"/>
          <w:sz w:val="32"/>
          <w:szCs w:val="32"/>
          <w:highlight w:val="none"/>
          <w:lang w:eastAsia="zh-CN" w:bidi="ar-SA"/>
        </w:rPr>
        <w:t>，定期开展监测、</w:t>
      </w:r>
      <w:r>
        <w:rPr>
          <w:rFonts w:hint="eastAsia" w:ascii="仿宋_GB2312" w:hAnsi="仿宋_GB2312" w:eastAsia="仿宋_GB2312" w:cs="仿宋_GB2312"/>
          <w:snapToGrid/>
          <w:color w:val="000000"/>
          <w:kern w:val="0"/>
          <w:sz w:val="32"/>
          <w:szCs w:val="32"/>
          <w:highlight w:val="none"/>
          <w:lang w:val="en-US" w:eastAsia="zh-CN" w:bidi="ar-SA"/>
        </w:rPr>
        <w:t>安全自查，及时整改，自觉接受有关监督检查。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jc w:val="left"/>
        <w:textAlignment w:val="baseline"/>
        <w:rPr>
          <w:rFonts w:hint="eastAsia" w:ascii="仿宋_GB2312" w:hAnsi="仿宋_GB2312" w:eastAsia="仿宋_GB2312" w:cs="仿宋_GB2312"/>
          <w:snapToGrid/>
          <w:color w:val="000000"/>
          <w:kern w:val="0"/>
          <w:sz w:val="32"/>
          <w:szCs w:val="32"/>
          <w:highlight w:val="none"/>
          <w:lang w:val="en-US" w:eastAsia="zh-CN" w:bidi="ar-SA"/>
        </w:rPr>
      </w:pPr>
      <w:r>
        <w:rPr>
          <w:rFonts w:hint="default" w:eastAsia="黑体"/>
          <w:snapToGrid/>
          <w:color w:val="000000"/>
          <w:kern w:val="0"/>
          <w:sz w:val="32"/>
          <w:szCs w:val="32"/>
          <w:lang w:eastAsia="zh-CN" w:bidi="ar-SA"/>
        </w:rPr>
        <w:t>第三十</w:t>
      </w:r>
      <w:r>
        <w:rPr>
          <w:rFonts w:hint="eastAsia" w:eastAsia="黑体"/>
          <w:snapToGrid/>
          <w:color w:val="000000"/>
          <w:kern w:val="0"/>
          <w:sz w:val="32"/>
          <w:szCs w:val="32"/>
          <w:lang w:eastAsia="zh-CN" w:bidi="ar-SA"/>
        </w:rPr>
        <w:t>七</w:t>
      </w:r>
      <w:r>
        <w:rPr>
          <w:rFonts w:hint="default" w:eastAsia="黑体"/>
          <w:snapToGrid/>
          <w:color w:val="000000"/>
          <w:kern w:val="0"/>
          <w:sz w:val="32"/>
          <w:szCs w:val="32"/>
          <w:lang w:eastAsia="zh-CN" w:bidi="ar-SA"/>
        </w:rPr>
        <w:t>条</w:t>
      </w:r>
      <w:r>
        <w:rPr>
          <w:rFonts w:hint="eastAsia" w:eastAsia="仿宋_GB2312"/>
          <w:snapToGrid/>
          <w:color w:val="000000"/>
          <w:kern w:val="0"/>
          <w:sz w:val="32"/>
          <w:szCs w:val="32"/>
          <w:highlight w:val="none"/>
          <w:lang w:val="en-US" w:eastAsia="zh-CN" w:bidi="ar-SA"/>
        </w:rPr>
        <w:t xml:space="preserve">  </w:t>
      </w:r>
      <w:r>
        <w:rPr>
          <w:rFonts w:hint="eastAsia" w:ascii="仿宋_GB2312" w:hAnsi="仿宋_GB2312" w:eastAsia="仿宋_GB2312" w:cs="仿宋_GB2312"/>
          <w:snapToGrid/>
          <w:color w:val="000000"/>
          <w:kern w:val="0"/>
          <w:sz w:val="32"/>
          <w:szCs w:val="32"/>
          <w:highlight w:val="none"/>
          <w:lang w:bidi="ar-SA"/>
        </w:rPr>
        <w:t>健康档案使用过程中要注意保护服务对象的个人隐私。在居民进行档案查阅时，对提交的身份证明信息与电子健康卡数据库进行严格比对，确保被查阅的所有档案均获得本人</w:t>
      </w:r>
      <w:r>
        <w:rPr>
          <w:rFonts w:hint="eastAsia" w:ascii="仿宋_GB2312" w:hAnsi="仿宋_GB2312" w:eastAsia="仿宋_GB2312" w:cs="仿宋_GB2312"/>
          <w:snapToGrid/>
          <w:color w:val="000000"/>
          <w:kern w:val="0"/>
          <w:sz w:val="32"/>
          <w:szCs w:val="32"/>
          <w:highlight w:val="none"/>
          <w:lang w:eastAsia="zh-CN" w:bidi="ar-SA"/>
        </w:rPr>
        <w:t>或监护人</w:t>
      </w:r>
      <w:r>
        <w:rPr>
          <w:rFonts w:hint="eastAsia" w:ascii="仿宋_GB2312" w:hAnsi="仿宋_GB2312" w:eastAsia="仿宋_GB2312" w:cs="仿宋_GB2312"/>
          <w:snapToGrid/>
          <w:color w:val="000000"/>
          <w:kern w:val="0"/>
          <w:sz w:val="32"/>
          <w:szCs w:val="32"/>
          <w:highlight w:val="none"/>
          <w:lang w:bidi="ar-SA"/>
        </w:rPr>
        <w:t>授权。</w:t>
      </w:r>
      <w:r>
        <w:rPr>
          <w:rFonts w:hint="eastAsia" w:ascii="仿宋_GB2312" w:hAnsi="仿宋_GB2312" w:eastAsia="仿宋_GB2312" w:cs="仿宋_GB2312"/>
          <w:snapToGrid/>
          <w:color w:val="000000"/>
          <w:kern w:val="0"/>
          <w:sz w:val="32"/>
          <w:szCs w:val="32"/>
          <w:highlight w:val="none"/>
          <w:lang w:eastAsia="zh-CN" w:bidi="ar-SA"/>
        </w:rPr>
        <w:t>健康档案</w:t>
      </w:r>
      <w:r>
        <w:rPr>
          <w:rFonts w:hint="eastAsia" w:ascii="仿宋_GB2312" w:hAnsi="仿宋_GB2312" w:eastAsia="仿宋_GB2312" w:cs="仿宋_GB2312"/>
          <w:snapToGrid/>
          <w:color w:val="000000"/>
          <w:kern w:val="0"/>
          <w:sz w:val="32"/>
          <w:szCs w:val="32"/>
          <w:highlight w:val="none"/>
          <w:lang w:bidi="ar-SA"/>
        </w:rPr>
        <w:t>信息处理</w:t>
      </w:r>
      <w:r>
        <w:rPr>
          <w:rFonts w:hint="eastAsia" w:ascii="仿宋_GB2312" w:hAnsi="仿宋_GB2312" w:eastAsia="仿宋_GB2312" w:cs="仿宋_GB2312"/>
          <w:snapToGrid/>
          <w:color w:val="000000"/>
          <w:kern w:val="0"/>
          <w:sz w:val="32"/>
          <w:szCs w:val="32"/>
          <w:highlight w:val="none"/>
          <w:lang w:eastAsia="zh-CN" w:bidi="ar-SA"/>
        </w:rPr>
        <w:t>和应用</w:t>
      </w:r>
      <w:r>
        <w:rPr>
          <w:rFonts w:hint="eastAsia" w:ascii="仿宋_GB2312" w:hAnsi="仿宋_GB2312" w:eastAsia="仿宋_GB2312" w:cs="仿宋_GB2312"/>
          <w:snapToGrid/>
          <w:color w:val="000000"/>
          <w:kern w:val="0"/>
          <w:sz w:val="32"/>
          <w:szCs w:val="32"/>
          <w:highlight w:val="none"/>
          <w:lang w:bidi="ar-SA"/>
        </w:rPr>
        <w:t>活动</w:t>
      </w:r>
      <w:r>
        <w:rPr>
          <w:rFonts w:hint="eastAsia" w:ascii="仿宋_GB2312" w:hAnsi="仿宋_GB2312" w:eastAsia="仿宋_GB2312" w:cs="仿宋_GB2312"/>
          <w:snapToGrid/>
          <w:color w:val="000000"/>
          <w:kern w:val="0"/>
          <w:sz w:val="32"/>
          <w:szCs w:val="32"/>
          <w:highlight w:val="none"/>
          <w:lang w:eastAsia="zh-CN" w:bidi="ar-SA"/>
        </w:rPr>
        <w:t>应</w:t>
      </w:r>
      <w:r>
        <w:rPr>
          <w:rFonts w:hint="eastAsia" w:ascii="仿宋_GB2312" w:hAnsi="仿宋_GB2312" w:eastAsia="仿宋_GB2312" w:cs="仿宋_GB2312"/>
          <w:snapToGrid/>
          <w:color w:val="000000"/>
          <w:kern w:val="0"/>
          <w:sz w:val="32"/>
          <w:szCs w:val="32"/>
          <w:highlight w:val="none"/>
          <w:lang w:bidi="ar-SA"/>
        </w:rPr>
        <w:t>符合法律、行政法规的规定，防止未经授权的访问以及个人信息泄露、篡改、丢失</w:t>
      </w:r>
      <w:r>
        <w:rPr>
          <w:rFonts w:hint="eastAsia" w:ascii="仿宋_GB2312" w:hAnsi="仿宋_GB2312" w:eastAsia="仿宋_GB2312" w:cs="仿宋_GB2312"/>
          <w:snapToGrid/>
          <w:color w:val="000000"/>
          <w:kern w:val="0"/>
          <w:sz w:val="32"/>
          <w:szCs w:val="32"/>
          <w:highlight w:val="none"/>
          <w:lang w:eastAsia="zh-CN" w:bidi="ar-SA"/>
        </w:rPr>
        <w:t>。涉及大批量数据应用的，应</w:t>
      </w:r>
      <w:r>
        <w:rPr>
          <w:rFonts w:hint="eastAsia" w:ascii="仿宋_GB2312" w:hAnsi="仿宋_GB2312" w:eastAsia="仿宋_GB2312" w:cs="仿宋_GB2312"/>
          <w:snapToGrid/>
          <w:color w:val="000000"/>
          <w:kern w:val="0"/>
          <w:sz w:val="32"/>
          <w:szCs w:val="32"/>
          <w:highlight w:val="none"/>
          <w:lang w:val="en-US" w:eastAsia="zh-CN" w:bidi="ar-SA"/>
        </w:rPr>
        <w:t>在事前进行个人信息保护影响评估。</w:t>
      </w:r>
    </w:p>
    <w:p>
      <w:pPr>
        <w:pStyle w:val="5"/>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snapToGrid/>
          <w:color w:val="000000"/>
          <w:kern w:val="0"/>
          <w:sz w:val="32"/>
          <w:szCs w:val="32"/>
          <w:highlight w:val="green"/>
          <w:lang w:bidi="ar-SA"/>
        </w:rPr>
      </w:pPr>
      <w:r>
        <w:rPr>
          <w:rFonts w:hint="default" w:eastAsia="黑体"/>
          <w:snapToGrid/>
          <w:color w:val="000000"/>
          <w:kern w:val="0"/>
          <w:sz w:val="32"/>
          <w:szCs w:val="32"/>
          <w:lang w:eastAsia="zh-CN" w:bidi="ar-SA"/>
        </w:rPr>
        <w:t>第三十</w:t>
      </w:r>
      <w:r>
        <w:rPr>
          <w:rFonts w:hint="eastAsia" w:eastAsia="黑体"/>
          <w:snapToGrid/>
          <w:color w:val="000000"/>
          <w:kern w:val="0"/>
          <w:sz w:val="32"/>
          <w:szCs w:val="32"/>
          <w:lang w:eastAsia="zh-CN" w:bidi="ar-SA"/>
        </w:rPr>
        <w:t>八</w:t>
      </w:r>
      <w:r>
        <w:rPr>
          <w:rFonts w:hint="default" w:eastAsia="黑体"/>
          <w:snapToGrid/>
          <w:color w:val="000000"/>
          <w:kern w:val="0"/>
          <w:sz w:val="32"/>
          <w:szCs w:val="32"/>
          <w:lang w:eastAsia="zh-CN" w:bidi="ar-SA"/>
        </w:rPr>
        <w:t>条</w:t>
      </w:r>
      <w:r>
        <w:rPr>
          <w:rFonts w:hint="eastAsia" w:eastAsia="黑体"/>
          <w:snapToGrid/>
          <w:color w:val="000000"/>
          <w:kern w:val="0"/>
          <w:sz w:val="32"/>
          <w:szCs w:val="32"/>
          <w:lang w:val="en-US" w:eastAsia="zh-CN" w:bidi="ar-SA"/>
        </w:rPr>
        <w:t xml:space="preserve"> </w:t>
      </w:r>
      <w:r>
        <w:rPr>
          <w:rFonts w:hint="eastAsia" w:eastAsia="仿宋_GB2312"/>
          <w:snapToGrid/>
          <w:color w:val="000000"/>
          <w:kern w:val="0"/>
          <w:sz w:val="32"/>
          <w:szCs w:val="32"/>
          <w:highlight w:val="none"/>
          <w:lang w:val="en-US" w:eastAsia="zh-CN" w:bidi="ar-SA"/>
        </w:rPr>
        <w:t xml:space="preserve"> </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各级卫生健康行政</w:t>
      </w:r>
      <w:r>
        <w:rPr>
          <w:rFonts w:hint="eastAsia" w:ascii="Times New Roman" w:hAnsi="Times New Roman" w:eastAsia="仿宋_GB2312"/>
          <w:snapToGrid/>
          <w:color w:val="000000"/>
          <w:kern w:val="0"/>
          <w:sz w:val="32"/>
          <w:szCs w:val="32"/>
          <w:highlight w:val="none"/>
          <w:lang w:bidi="ar-SA"/>
        </w:rPr>
        <w:t>部门</w:t>
      </w:r>
      <w:r>
        <w:rPr>
          <w:rFonts w:hint="eastAsia" w:eastAsia="仿宋_GB2312"/>
          <w:snapToGrid/>
          <w:color w:val="000000"/>
          <w:kern w:val="0"/>
          <w:sz w:val="32"/>
          <w:szCs w:val="32"/>
          <w:highlight w:val="none"/>
          <w:lang w:val="en-US" w:eastAsia="zh-CN" w:bidi="ar-SA"/>
        </w:rPr>
        <w:t>要强化</w:t>
      </w:r>
      <w:r>
        <w:rPr>
          <w:rFonts w:hint="default" w:eastAsia="仿宋_GB2312"/>
          <w:snapToGrid/>
          <w:color w:val="000000"/>
          <w:kern w:val="0"/>
          <w:sz w:val="32"/>
          <w:szCs w:val="32"/>
          <w:highlight w:val="none"/>
          <w:lang w:val="en-US" w:eastAsia="zh-CN" w:bidi="ar-SA"/>
        </w:rPr>
        <w:t>对辖区</w:t>
      </w:r>
      <w:r>
        <w:rPr>
          <w:rFonts w:hint="default" w:ascii="Times New Roman" w:hAnsi="Times New Roman" w:eastAsia="仿宋_GB2312"/>
          <w:snapToGrid/>
          <w:color w:val="000000"/>
          <w:kern w:val="0"/>
          <w:sz w:val="32"/>
          <w:szCs w:val="32"/>
          <w:highlight w:val="none"/>
          <w:lang w:bidi="ar-SA"/>
        </w:rPr>
        <w:t>健康档案</w:t>
      </w:r>
      <w:r>
        <w:rPr>
          <w:rFonts w:hint="eastAsia" w:eastAsia="仿宋_GB2312"/>
          <w:snapToGrid/>
          <w:color w:val="000000"/>
          <w:kern w:val="0"/>
          <w:sz w:val="32"/>
          <w:szCs w:val="32"/>
          <w:highlight w:val="none"/>
          <w:lang w:eastAsia="zh-CN" w:bidi="ar-SA"/>
        </w:rPr>
        <w:t>管理机构和相关信息</w:t>
      </w:r>
      <w:r>
        <w:rPr>
          <w:rFonts w:hint="default" w:eastAsia="仿宋_GB2312"/>
          <w:snapToGrid/>
          <w:color w:val="000000"/>
          <w:kern w:val="0"/>
          <w:sz w:val="32"/>
          <w:szCs w:val="32"/>
          <w:highlight w:val="none"/>
          <w:lang w:val="en-US" w:eastAsia="zh-CN" w:bidi="ar-SA"/>
        </w:rPr>
        <w:t>系统</w:t>
      </w:r>
      <w:r>
        <w:rPr>
          <w:rFonts w:hint="eastAsia" w:eastAsia="仿宋_GB2312"/>
          <w:snapToGrid/>
          <w:color w:val="000000"/>
          <w:kern w:val="0"/>
          <w:sz w:val="32"/>
          <w:szCs w:val="32"/>
          <w:highlight w:val="none"/>
          <w:lang w:val="en-US" w:eastAsia="zh-CN" w:bidi="ar-SA"/>
        </w:rPr>
        <w:t>的</w:t>
      </w:r>
      <w:r>
        <w:rPr>
          <w:rFonts w:hint="default" w:eastAsia="仿宋_GB2312"/>
          <w:snapToGrid/>
          <w:color w:val="000000"/>
          <w:kern w:val="0"/>
          <w:sz w:val="32"/>
          <w:szCs w:val="32"/>
          <w:highlight w:val="none"/>
          <w:lang w:val="en-US" w:eastAsia="zh-CN" w:bidi="ar-SA"/>
        </w:rPr>
        <w:t>监督</w:t>
      </w:r>
      <w:r>
        <w:rPr>
          <w:rFonts w:hint="eastAsia" w:eastAsia="仿宋_GB2312"/>
          <w:snapToGrid/>
          <w:color w:val="000000"/>
          <w:kern w:val="0"/>
          <w:sz w:val="32"/>
          <w:szCs w:val="32"/>
          <w:highlight w:val="none"/>
          <w:lang w:val="en-US" w:eastAsia="zh-CN" w:bidi="ar-SA"/>
        </w:rPr>
        <w:t>检查</w:t>
      </w:r>
      <w:r>
        <w:rPr>
          <w:rFonts w:hint="default" w:ascii="Times New Roman" w:hAnsi="Times New Roman" w:eastAsia="仿宋_GB2312"/>
          <w:snapToGrid/>
          <w:color w:val="000000"/>
          <w:kern w:val="0"/>
          <w:sz w:val="32"/>
          <w:szCs w:val="32"/>
          <w:highlight w:val="none"/>
          <w:lang w:bidi="ar-SA"/>
        </w:rPr>
        <w:t>，</w:t>
      </w:r>
      <w:r>
        <w:rPr>
          <w:rFonts w:hint="eastAsia" w:eastAsia="仿宋_GB2312"/>
          <w:snapToGrid/>
          <w:color w:val="000000"/>
          <w:kern w:val="0"/>
          <w:sz w:val="32"/>
          <w:szCs w:val="32"/>
          <w:highlight w:val="none"/>
          <w:lang w:eastAsia="zh-CN" w:bidi="ar-SA"/>
        </w:rPr>
        <w:t>组织</w:t>
      </w:r>
      <w:r>
        <w:rPr>
          <w:rFonts w:hint="eastAsia" w:ascii="仿宋_GB2312" w:hAnsi="仿宋_GB2312" w:eastAsia="仿宋_GB2312" w:cs="仿宋_GB2312"/>
          <w:snapToGrid/>
          <w:color w:val="000000"/>
          <w:kern w:val="0"/>
          <w:sz w:val="32"/>
          <w:szCs w:val="32"/>
          <w:highlight w:val="none"/>
          <w:lang w:val="en-US" w:eastAsia="zh-CN" w:bidi="ar-SA"/>
        </w:rPr>
        <w:t>个人信息保护影响评估，</w:t>
      </w:r>
      <w:r>
        <w:rPr>
          <w:rFonts w:hint="default" w:ascii="Times New Roman" w:hAnsi="Times New Roman" w:eastAsia="仿宋_GB2312"/>
          <w:snapToGrid/>
          <w:color w:val="000000"/>
          <w:kern w:val="0"/>
          <w:sz w:val="32"/>
          <w:szCs w:val="32"/>
          <w:highlight w:val="none"/>
          <w:lang w:bidi="ar-SA"/>
        </w:rPr>
        <w:t>发现数据处理活动存在较大安全风险的，可以按照</w:t>
      </w:r>
      <w:r>
        <w:rPr>
          <w:rFonts w:hint="default" w:eastAsia="仿宋_GB2312"/>
          <w:snapToGrid/>
          <w:color w:val="000000"/>
          <w:kern w:val="0"/>
          <w:sz w:val="32"/>
          <w:szCs w:val="32"/>
          <w:highlight w:val="none"/>
          <w:lang w:eastAsia="zh-CN" w:bidi="ar-SA"/>
        </w:rPr>
        <w:t>管辖权限</w:t>
      </w:r>
      <w:r>
        <w:rPr>
          <w:rFonts w:hint="default" w:ascii="Times New Roman" w:hAnsi="Times New Roman" w:eastAsia="仿宋_GB2312"/>
          <w:snapToGrid/>
          <w:color w:val="000000"/>
          <w:kern w:val="0"/>
          <w:sz w:val="32"/>
          <w:szCs w:val="32"/>
          <w:highlight w:val="none"/>
          <w:lang w:bidi="ar-SA"/>
        </w:rPr>
        <w:t>对有关</w:t>
      </w:r>
      <w:r>
        <w:rPr>
          <w:rFonts w:hint="default" w:eastAsia="仿宋_GB2312"/>
          <w:snapToGrid/>
          <w:color w:val="000000"/>
          <w:kern w:val="0"/>
          <w:sz w:val="32"/>
          <w:szCs w:val="32"/>
          <w:highlight w:val="none"/>
          <w:lang w:val="en-US" w:eastAsia="zh-CN" w:bidi="ar-SA"/>
        </w:rPr>
        <w:t>单位</w:t>
      </w:r>
      <w:r>
        <w:rPr>
          <w:rFonts w:hint="default" w:ascii="Times New Roman" w:hAnsi="Times New Roman" w:eastAsia="仿宋_GB2312"/>
          <w:snapToGrid/>
          <w:color w:val="000000"/>
          <w:kern w:val="0"/>
          <w:sz w:val="32"/>
          <w:szCs w:val="32"/>
          <w:highlight w:val="none"/>
          <w:lang w:bidi="ar-SA"/>
        </w:rPr>
        <w:t>进行约谈，并要求有关组织、个人采取措施进行整改，消除隐患</w:t>
      </w:r>
      <w:r>
        <w:rPr>
          <w:rFonts w:hint="eastAsia" w:eastAsia="仿宋_GB2312"/>
          <w:snapToGrid/>
          <w:color w:val="000000"/>
          <w:kern w:val="0"/>
          <w:sz w:val="32"/>
          <w:szCs w:val="32"/>
          <w:highlight w:val="none"/>
          <w:lang w:eastAsia="zh-CN" w:bidi="ar-SA"/>
        </w:rPr>
        <w:t>；情节严重的应及时向上级卫生健康行政部门报告</w:t>
      </w:r>
      <w:r>
        <w:rPr>
          <w:rFonts w:hint="default" w:ascii="Times New Roman" w:hAnsi="Times New Roman" w:eastAsia="仿宋_GB2312"/>
          <w:snapToGrid/>
          <w:color w:val="000000"/>
          <w:kern w:val="0"/>
          <w:sz w:val="32"/>
          <w:szCs w:val="32"/>
          <w:highlight w:val="none"/>
          <w:lang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auto"/>
          <w:lang w:bidi="ar-SA"/>
        </w:rPr>
      </w:pPr>
      <w:r>
        <w:rPr>
          <w:rFonts w:hint="default" w:eastAsia="黑体"/>
          <w:snapToGrid/>
          <w:color w:val="000000"/>
          <w:kern w:val="0"/>
          <w:sz w:val="32"/>
          <w:szCs w:val="32"/>
          <w:lang w:eastAsia="zh-CN" w:bidi="ar-SA"/>
        </w:rPr>
        <w:t>第三十</w:t>
      </w:r>
      <w:r>
        <w:rPr>
          <w:rFonts w:hint="eastAsia" w:eastAsia="黑体"/>
          <w:snapToGrid/>
          <w:color w:val="000000"/>
          <w:kern w:val="0"/>
          <w:sz w:val="32"/>
          <w:szCs w:val="32"/>
          <w:lang w:eastAsia="zh-CN" w:bidi="ar-SA"/>
        </w:rPr>
        <w:t>九</w:t>
      </w:r>
      <w:r>
        <w:rPr>
          <w:rFonts w:hint="default" w:eastAsia="黑体"/>
          <w:snapToGrid/>
          <w:color w:val="000000"/>
          <w:kern w:val="0"/>
          <w:sz w:val="32"/>
          <w:szCs w:val="32"/>
          <w:lang w:eastAsia="zh-CN" w:bidi="ar-SA"/>
        </w:rPr>
        <w:t>条</w:t>
      </w:r>
      <w:r>
        <w:rPr>
          <w:rFonts w:hint="eastAsia" w:eastAsia="仿宋_GB2312"/>
          <w:snapToGrid/>
          <w:color w:val="000000"/>
          <w:kern w:val="0"/>
          <w:sz w:val="32"/>
          <w:szCs w:val="32"/>
          <w:highlight w:val="none"/>
          <w:lang w:val="en-US" w:eastAsia="zh-CN" w:bidi="ar-SA"/>
        </w:rPr>
        <w:t xml:space="preserve">  </w:t>
      </w:r>
      <w:r>
        <w:rPr>
          <w:rFonts w:hint="eastAsia" w:ascii="仿宋_GB2312" w:hAnsi="仿宋_GB2312" w:eastAsia="仿宋_GB2312" w:cs="仿宋_GB2312"/>
          <w:snapToGrid/>
          <w:color w:val="000000"/>
          <w:kern w:val="0"/>
          <w:sz w:val="32"/>
          <w:szCs w:val="32"/>
          <w:highlight w:val="none"/>
          <w:lang w:eastAsia="zh-CN" w:bidi="ar-SA"/>
        </w:rPr>
        <w:t>档案管理机构应</w:t>
      </w:r>
      <w:r>
        <w:rPr>
          <w:rFonts w:hint="eastAsia" w:ascii="仿宋_GB2312" w:hAnsi="仿宋_GB2312" w:eastAsia="仿宋_GB2312" w:cs="仿宋_GB2312"/>
          <w:color w:val="000000"/>
          <w:spacing w:val="0"/>
          <w:kern w:val="0"/>
          <w:sz w:val="32"/>
          <w:szCs w:val="32"/>
          <w:highlight w:val="none"/>
          <w:lang w:eastAsia="zh-CN" w:bidi="ar-SA"/>
        </w:rPr>
        <w:t>落实信息安全有关措施</w:t>
      </w:r>
      <w:r>
        <w:rPr>
          <w:rFonts w:hint="eastAsia" w:ascii="仿宋_GB2312" w:hAnsi="仿宋_GB2312" w:eastAsia="仿宋_GB2312" w:cs="仿宋_GB2312"/>
          <w:snapToGrid/>
          <w:color w:val="000000"/>
          <w:kern w:val="0"/>
          <w:sz w:val="32"/>
          <w:szCs w:val="32"/>
          <w:highlight w:val="none"/>
          <w:lang w:bidi="ar-SA"/>
        </w:rPr>
        <w:t>：（一）制定内部管理制度和操作规程</w:t>
      </w:r>
      <w:r>
        <w:rPr>
          <w:rFonts w:hint="eastAsia" w:ascii="仿宋_GB2312" w:hAnsi="仿宋_GB2312" w:eastAsia="仿宋_GB2312" w:cs="仿宋_GB2312"/>
          <w:snapToGrid/>
          <w:color w:val="000000"/>
          <w:kern w:val="0"/>
          <w:sz w:val="32"/>
          <w:szCs w:val="32"/>
          <w:highlight w:val="none"/>
          <w:lang w:eastAsia="zh-CN" w:bidi="ar-SA"/>
        </w:rPr>
        <w:t>，落实</w:t>
      </w:r>
      <w:r>
        <w:rPr>
          <w:rFonts w:hint="eastAsia" w:ascii="仿宋_GB2312" w:hAnsi="仿宋_GB2312" w:eastAsia="仿宋_GB2312" w:cs="仿宋_GB2312"/>
          <w:snapToGrid/>
          <w:color w:val="000000"/>
          <w:kern w:val="0"/>
          <w:sz w:val="32"/>
          <w:szCs w:val="32"/>
          <w:highlight w:val="none"/>
          <w:lang w:bidi="ar-SA"/>
        </w:rPr>
        <w:t>技术防护要求；（二）对居民健康档案信息实行</w:t>
      </w:r>
      <w:r>
        <w:rPr>
          <w:rFonts w:hint="eastAsia" w:ascii="仿宋_GB2312" w:hAnsi="仿宋_GB2312" w:eastAsia="仿宋_GB2312" w:cs="仿宋_GB2312"/>
          <w:snapToGrid/>
          <w:color w:val="000000"/>
          <w:kern w:val="0"/>
          <w:sz w:val="32"/>
          <w:szCs w:val="32"/>
          <w:highlight w:val="none"/>
          <w:lang w:val="en-US" w:eastAsia="zh-CN" w:bidi="ar-SA"/>
        </w:rPr>
        <w:t>分级</w:t>
      </w:r>
      <w:r>
        <w:rPr>
          <w:rFonts w:hint="eastAsia" w:ascii="仿宋_GB2312" w:hAnsi="仿宋_GB2312" w:eastAsia="仿宋_GB2312" w:cs="仿宋_GB2312"/>
          <w:snapToGrid/>
          <w:color w:val="000000"/>
          <w:kern w:val="0"/>
          <w:sz w:val="32"/>
          <w:szCs w:val="32"/>
          <w:highlight w:val="none"/>
          <w:lang w:bidi="ar-SA"/>
        </w:rPr>
        <w:t>分类管理</w:t>
      </w:r>
      <w:r>
        <w:rPr>
          <w:rFonts w:hint="eastAsia" w:ascii="仿宋_GB2312" w:hAnsi="仿宋_GB2312" w:eastAsia="仿宋_GB2312" w:cs="仿宋_GB2312"/>
          <w:snapToGrid/>
          <w:color w:val="000000"/>
          <w:kern w:val="0"/>
          <w:sz w:val="32"/>
          <w:szCs w:val="32"/>
          <w:highlight w:val="none"/>
          <w:lang w:eastAsia="zh-CN" w:bidi="ar-SA"/>
        </w:rPr>
        <w:t>，特殊敏感档案信息应采取多重保护</w:t>
      </w:r>
      <w:r>
        <w:rPr>
          <w:rFonts w:hint="eastAsia" w:ascii="仿宋_GB2312" w:hAnsi="仿宋_GB2312" w:eastAsia="仿宋_GB2312" w:cs="仿宋_GB2312"/>
          <w:snapToGrid/>
          <w:color w:val="000000"/>
          <w:kern w:val="0"/>
          <w:sz w:val="32"/>
          <w:szCs w:val="32"/>
          <w:highlight w:val="none"/>
          <w:lang w:bidi="ar-SA"/>
        </w:rPr>
        <w:t>；（三）采取相应的加密、去标识化等安全技术措施；（四）合理确定个人信息处理的操作权限，并定期对从业人员进行安全教育和培训</w:t>
      </w:r>
      <w:r>
        <w:rPr>
          <w:rFonts w:hint="eastAsia" w:ascii="仿宋_GB2312" w:hAnsi="仿宋_GB2312" w:eastAsia="仿宋_GB2312" w:cs="仿宋_GB2312"/>
          <w:snapToGrid/>
          <w:color w:val="000000"/>
          <w:kern w:val="0"/>
          <w:sz w:val="32"/>
          <w:szCs w:val="32"/>
          <w:highlight w:val="none"/>
          <w:lang w:eastAsia="zh-CN" w:bidi="ar-SA"/>
        </w:rPr>
        <w:t>，不得擅自利用信息化技术或工具</w:t>
      </w:r>
      <w:r>
        <w:rPr>
          <w:rFonts w:hint="eastAsia" w:ascii="仿宋_GB2312" w:hAnsi="仿宋_GB2312" w:eastAsia="仿宋_GB2312" w:cs="仿宋_GB2312"/>
          <w:snapToGrid/>
          <w:color w:val="000000"/>
          <w:kern w:val="0"/>
          <w:sz w:val="32"/>
          <w:szCs w:val="32"/>
          <w:highlight w:val="none"/>
          <w:lang w:val="en-US" w:eastAsia="zh-CN" w:bidi="ar-SA"/>
        </w:rPr>
        <w:t>获取、处理、泄露档案数据</w:t>
      </w:r>
      <w:r>
        <w:rPr>
          <w:rFonts w:hint="eastAsia" w:ascii="仿宋_GB2312" w:hAnsi="仿宋_GB2312" w:eastAsia="仿宋_GB2312" w:cs="仿宋_GB2312"/>
          <w:snapToGrid/>
          <w:color w:val="000000"/>
          <w:kern w:val="0"/>
          <w:sz w:val="32"/>
          <w:szCs w:val="32"/>
          <w:highlight w:val="none"/>
          <w:lang w:bidi="ar-SA"/>
        </w:rPr>
        <w:t>；（五）制定并组织实施个人信息安全事件应急预案；（六）法律、行政法规规定的其他措施。</w:t>
      </w:r>
      <w:r>
        <w:rPr>
          <w:rFonts w:hint="eastAsia" w:ascii="仿宋_GB2312" w:hAnsi="仿宋_GB2312" w:eastAsia="仿宋_GB2312" w:cs="仿宋_GB2312"/>
          <w:i w:val="0"/>
          <w:caps w:val="0"/>
          <w:color w:val="000000"/>
          <w:spacing w:val="0"/>
          <w:kern w:val="0"/>
          <w:sz w:val="32"/>
          <w:szCs w:val="32"/>
          <w:highlight w:val="none"/>
          <w:shd w:val="clear" w:color="auto" w:fill="auto"/>
          <w:lang w:bidi="ar-SA"/>
        </w:rPr>
        <w:t>发生或者可能发生个人信息泄露、篡改、丢失的，个人信息处理者应当立即采取补救措施，并通知履行个人信息保护职责的部门和个人。</w:t>
      </w:r>
    </w:p>
    <w:p>
      <w:pPr>
        <w:pStyle w:val="5"/>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pPr>
      <w:r>
        <w:rPr>
          <w:rFonts w:hint="default" w:eastAsia="黑体" w:cs="Times New Roman"/>
          <w:i w:val="0"/>
          <w:caps w:val="0"/>
          <w:color w:val="000000"/>
          <w:spacing w:val="0"/>
          <w:kern w:val="0"/>
          <w:sz w:val="32"/>
          <w:szCs w:val="32"/>
          <w:highlight w:val="none"/>
          <w:shd w:val="clear" w:color="auto" w:fill="auto"/>
          <w:lang w:eastAsia="zh-CN" w:bidi="ar-SA"/>
        </w:rPr>
        <w:t>第</w:t>
      </w:r>
      <w:r>
        <w:rPr>
          <w:rFonts w:hint="eastAsia" w:eastAsia="黑体" w:cs="Times New Roman"/>
          <w:i w:val="0"/>
          <w:caps w:val="0"/>
          <w:color w:val="000000"/>
          <w:spacing w:val="0"/>
          <w:kern w:val="0"/>
          <w:sz w:val="32"/>
          <w:szCs w:val="32"/>
          <w:highlight w:val="none"/>
          <w:shd w:val="clear" w:color="auto" w:fill="auto"/>
          <w:lang w:eastAsia="zh-CN" w:bidi="ar-SA"/>
        </w:rPr>
        <w:t>四</w:t>
      </w:r>
      <w:r>
        <w:rPr>
          <w:rFonts w:hint="default" w:eastAsia="黑体" w:cs="Times New Roman"/>
          <w:i w:val="0"/>
          <w:caps w:val="0"/>
          <w:color w:val="000000"/>
          <w:spacing w:val="0"/>
          <w:kern w:val="0"/>
          <w:sz w:val="32"/>
          <w:szCs w:val="32"/>
          <w:highlight w:val="none"/>
          <w:shd w:val="clear" w:color="auto" w:fill="auto"/>
          <w:lang w:eastAsia="zh-CN" w:bidi="ar-SA"/>
        </w:rPr>
        <w:t>十条</w:t>
      </w:r>
      <w:r>
        <w:rPr>
          <w:rFonts w:hint="eastAsia" w:cs="Times New Roman"/>
          <w:i w:val="0"/>
          <w:caps w:val="0"/>
          <w:color w:val="000000"/>
          <w:spacing w:val="0"/>
          <w:kern w:val="0"/>
          <w:sz w:val="32"/>
          <w:szCs w:val="32"/>
          <w:highlight w:val="none"/>
          <w:shd w:val="clear" w:color="auto" w:fill="auto"/>
          <w:lang w:val="en-US" w:eastAsia="zh-CN" w:bidi="ar-SA"/>
        </w:rPr>
        <w:t xml:space="preserve">  </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不得将居民健康档案</w:t>
      </w:r>
      <w:r>
        <w:rPr>
          <w:rFonts w:hint="eastAsia" w:eastAsia="仿宋_GB2312" w:cs="Times New Roman"/>
          <w:i w:val="0"/>
          <w:caps w:val="0"/>
          <w:color w:val="000000"/>
          <w:spacing w:val="0"/>
          <w:kern w:val="0"/>
          <w:sz w:val="32"/>
          <w:szCs w:val="32"/>
          <w:highlight w:val="none"/>
          <w:u w:val="none"/>
          <w:lang w:val="en-US" w:eastAsia="zh-CN" w:bidi="ar-SA"/>
        </w:rPr>
        <w:t>数据</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在境外</w:t>
      </w:r>
      <w:r>
        <w:rPr>
          <w:rFonts w:hint="eastAsia" w:eastAsia="仿宋_GB2312" w:cs="Times New Roman"/>
          <w:i w:val="0"/>
          <w:caps w:val="0"/>
          <w:color w:val="000000"/>
          <w:spacing w:val="0"/>
          <w:kern w:val="0"/>
          <w:sz w:val="32"/>
          <w:szCs w:val="32"/>
          <w:highlight w:val="none"/>
          <w:u w:val="none"/>
          <w:lang w:val="en-US" w:eastAsia="zh-CN" w:bidi="ar-SA"/>
        </w:rPr>
        <w:t>以及非授权</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的服务器中存储、托管，不得租赁在境外的服务器用于健康档案管理工作。严禁居民健康档案信息用于商业用途。</w:t>
      </w:r>
      <w:r>
        <w:rPr>
          <w:rFonts w:hint="eastAsia" w:eastAsia="仿宋_GB2312" w:cs="Times New Roman"/>
          <w:i w:val="0"/>
          <w:caps w:val="0"/>
          <w:color w:val="000000"/>
          <w:spacing w:val="0"/>
          <w:kern w:val="0"/>
          <w:sz w:val="32"/>
          <w:szCs w:val="32"/>
          <w:highlight w:val="none"/>
          <w:u w:val="none"/>
          <w:lang w:val="en-US" w:eastAsia="zh-CN" w:bidi="ar-SA"/>
        </w:rPr>
        <w:t>不得向境外机构提供居民健康档案数据。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i w:val="0"/>
          <w:caps w:val="0"/>
          <w:color w:val="000000"/>
          <w:spacing w:val="0"/>
          <w:kern w:val="0"/>
          <w:sz w:val="32"/>
          <w:szCs w:val="32"/>
          <w:highlight w:val="none"/>
          <w:shd w:val="clear" w:color="auto" w:fill="auto"/>
          <w:lang w:bidi="ar-SA"/>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8"/>
          <w:rFonts w:hint="default" w:ascii="Times New Roman" w:hAnsi="Times New Roman" w:eastAsia="黑体" w:cs="Times New Roman"/>
          <w:b w:val="0"/>
          <w:bCs w:val="0"/>
          <w:kern w:val="0"/>
          <w:sz w:val="32"/>
          <w:szCs w:val="32"/>
          <w:highlight w:val="none"/>
          <w:shd w:val="clear" w:color="auto" w:fill="FFFFFF"/>
          <w:lang w:bidi="ar-SA"/>
        </w:rPr>
      </w:pPr>
      <w:r>
        <w:rPr>
          <w:rStyle w:val="8"/>
          <w:rFonts w:hint="default" w:ascii="Times New Roman" w:hAnsi="Times New Roman" w:eastAsia="黑体" w:cs="Times New Roman"/>
          <w:b w:val="0"/>
          <w:bCs w:val="0"/>
          <w:kern w:val="0"/>
          <w:sz w:val="32"/>
          <w:szCs w:val="32"/>
          <w:highlight w:val="none"/>
          <w:shd w:val="clear" w:color="auto" w:fill="FFFFFF"/>
          <w:lang w:bidi="ar-SA"/>
        </w:rPr>
        <w:t xml:space="preserve">第五章 </w:t>
      </w:r>
      <w:r>
        <w:rPr>
          <w:rStyle w:val="8"/>
          <w:rFonts w:hint="default" w:ascii="Times New Roman" w:hAnsi="Times New Roman" w:eastAsia="黑体" w:cs="Times New Roman"/>
          <w:b w:val="0"/>
          <w:bCs w:val="0"/>
          <w:kern w:val="0"/>
          <w:sz w:val="32"/>
          <w:szCs w:val="32"/>
          <w:highlight w:val="none"/>
          <w:shd w:val="clear" w:color="auto" w:fill="FFFFFF"/>
          <w:lang w:val="en-US" w:eastAsia="zh-CN" w:bidi="ar-SA"/>
        </w:rPr>
        <w:t xml:space="preserve"> </w:t>
      </w:r>
      <w:r>
        <w:rPr>
          <w:rStyle w:val="8"/>
          <w:rFonts w:hint="default" w:ascii="Times New Roman" w:hAnsi="Times New Roman" w:eastAsia="黑体" w:cs="Times New Roman"/>
          <w:b w:val="0"/>
          <w:bCs w:val="0"/>
          <w:kern w:val="0"/>
          <w:sz w:val="32"/>
          <w:szCs w:val="32"/>
          <w:highlight w:val="none"/>
          <w:shd w:val="clear" w:color="auto" w:fill="FFFFFF"/>
          <w:lang w:bidi="ar-SA"/>
        </w:rPr>
        <w:t>附</w:t>
      </w:r>
      <w:r>
        <w:rPr>
          <w:rStyle w:val="8"/>
          <w:rFonts w:hint="eastAsia" w:eastAsia="黑体" w:cs="Times New Roman"/>
          <w:b w:val="0"/>
          <w:bCs w:val="0"/>
          <w:kern w:val="0"/>
          <w:sz w:val="32"/>
          <w:szCs w:val="32"/>
          <w:highlight w:val="none"/>
          <w:shd w:val="clear" w:color="auto" w:fill="FFFFFF"/>
          <w:lang w:val="en-US" w:eastAsia="zh-CN" w:bidi="ar-SA"/>
        </w:rPr>
        <w:t xml:space="preserve">  </w:t>
      </w:r>
      <w:r>
        <w:rPr>
          <w:rStyle w:val="8"/>
          <w:rFonts w:hint="default" w:ascii="Times New Roman" w:hAnsi="Times New Roman" w:eastAsia="黑体" w:cs="Times New Roman"/>
          <w:b w:val="0"/>
          <w:bCs w:val="0"/>
          <w:kern w:val="0"/>
          <w:sz w:val="32"/>
          <w:szCs w:val="32"/>
          <w:highlight w:val="none"/>
          <w:shd w:val="clear" w:color="auto" w:fill="FFFFFF"/>
          <w:lang w:bidi="ar-SA"/>
        </w:rPr>
        <w:t>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caps w:val="0"/>
          <w:color w:val="000000"/>
          <w:spacing w:val="0"/>
          <w:kern w:val="0"/>
          <w:sz w:val="32"/>
          <w:szCs w:val="32"/>
          <w:highlight w:val="none"/>
          <w:u w:val="none"/>
          <w:lang w:bidi="ar-SA"/>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pPr>
      <w:r>
        <w:rPr>
          <w:rFonts w:hint="default" w:ascii="Times New Roman" w:hAnsi="Times New Roman" w:eastAsia="黑体" w:cs="Times New Roman"/>
          <w:i w:val="0"/>
          <w:caps w:val="0"/>
          <w:color w:val="000000"/>
          <w:spacing w:val="0"/>
          <w:kern w:val="0"/>
          <w:sz w:val="32"/>
          <w:szCs w:val="32"/>
          <w:u w:val="none"/>
          <w:lang w:bidi="ar-SA"/>
        </w:rPr>
        <w:t>第</w:t>
      </w:r>
      <w:r>
        <w:rPr>
          <w:rFonts w:hint="eastAsia" w:eastAsia="黑体" w:cs="Times New Roman"/>
          <w:i w:val="0"/>
          <w:caps w:val="0"/>
          <w:color w:val="000000"/>
          <w:spacing w:val="0"/>
          <w:kern w:val="0"/>
          <w:sz w:val="32"/>
          <w:szCs w:val="32"/>
          <w:u w:val="none"/>
          <w:lang w:val="en-US" w:eastAsia="zh-CN" w:bidi="ar-SA"/>
        </w:rPr>
        <w:t>四十一</w:t>
      </w:r>
      <w:r>
        <w:rPr>
          <w:rFonts w:hint="default" w:ascii="Times New Roman" w:hAnsi="Times New Roman" w:eastAsia="黑体" w:cs="Times New Roman"/>
          <w:i w:val="0"/>
          <w:caps w:val="0"/>
          <w:color w:val="000000"/>
          <w:spacing w:val="0"/>
          <w:kern w:val="0"/>
          <w:sz w:val="32"/>
          <w:szCs w:val="32"/>
          <w:u w:val="none"/>
          <w:lang w:bidi="ar-SA"/>
        </w:rPr>
        <w:t>条</w:t>
      </w:r>
      <w:r>
        <w:rPr>
          <w:rFonts w:hint="default" w:ascii="Times New Roman" w:hAnsi="Times New Roman" w:eastAsia="仿宋" w:cs="Times New Roman"/>
          <w:i w:val="0"/>
          <w:caps w:val="0"/>
          <w:color w:val="000000"/>
          <w:spacing w:val="0"/>
          <w:kern w:val="0"/>
          <w:sz w:val="32"/>
          <w:szCs w:val="32"/>
          <w:highlight w:val="none"/>
          <w:u w:val="none"/>
          <w:lang w:eastAsia="zh-CN" w:bidi="ar-SA"/>
        </w:rPr>
        <w:t xml:space="preserve"> </w:t>
      </w:r>
      <w:r>
        <w:rPr>
          <w:rFonts w:hint="eastAsia" w:eastAsia="仿宋" w:cs="Times New Roman"/>
          <w:i w:val="0"/>
          <w:caps w:val="0"/>
          <w:color w:val="000000"/>
          <w:spacing w:val="0"/>
          <w:kern w:val="0"/>
          <w:sz w:val="32"/>
          <w:szCs w:val="32"/>
          <w:highlight w:val="none"/>
          <w:u w:val="none"/>
          <w:lang w:val="en-US" w:eastAsia="zh-CN" w:bidi="ar-SA"/>
        </w:rPr>
        <w:t xml:space="preserve"> </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本规范由广东省卫生健康委负责解释。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i w:val="0"/>
          <w:caps w:val="0"/>
          <w:color w:val="000000"/>
          <w:spacing w:val="0"/>
          <w:kern w:val="2"/>
          <w:sz w:val="32"/>
          <w:szCs w:val="32"/>
          <w:highlight w:val="none"/>
          <w:u w:val="none"/>
          <w:lang w:bidi="ar-SA"/>
        </w:rPr>
      </w:pPr>
      <w:r>
        <w:rPr>
          <w:rFonts w:hint="default" w:ascii="Times New Roman" w:hAnsi="Times New Roman" w:eastAsia="黑体" w:cs="Times New Roman"/>
          <w:i w:val="0"/>
          <w:caps w:val="0"/>
          <w:color w:val="000000"/>
          <w:spacing w:val="0"/>
          <w:kern w:val="0"/>
          <w:sz w:val="32"/>
          <w:szCs w:val="32"/>
          <w:u w:val="none"/>
          <w:lang w:bidi="ar-SA"/>
        </w:rPr>
        <w:t>第</w:t>
      </w:r>
      <w:r>
        <w:rPr>
          <w:rFonts w:hint="eastAsia" w:eastAsia="黑体" w:cs="Times New Roman"/>
          <w:i w:val="0"/>
          <w:caps w:val="0"/>
          <w:color w:val="000000"/>
          <w:spacing w:val="0"/>
          <w:kern w:val="0"/>
          <w:sz w:val="32"/>
          <w:szCs w:val="32"/>
          <w:u w:val="none"/>
          <w:lang w:eastAsia="zh-CN" w:bidi="ar-SA"/>
        </w:rPr>
        <w:t>四</w:t>
      </w:r>
      <w:r>
        <w:rPr>
          <w:rFonts w:hint="default" w:ascii="Times New Roman" w:hAnsi="Times New Roman" w:eastAsia="黑体" w:cs="Times New Roman"/>
          <w:i w:val="0"/>
          <w:caps w:val="0"/>
          <w:color w:val="000000"/>
          <w:spacing w:val="0"/>
          <w:kern w:val="0"/>
          <w:sz w:val="32"/>
          <w:szCs w:val="32"/>
          <w:u w:val="none"/>
          <w:lang w:eastAsia="zh-CN" w:bidi="ar-SA"/>
        </w:rPr>
        <w:t>十</w:t>
      </w:r>
      <w:r>
        <w:rPr>
          <w:rFonts w:hint="eastAsia" w:eastAsia="黑体" w:cs="Times New Roman"/>
          <w:i w:val="0"/>
          <w:caps w:val="0"/>
          <w:color w:val="000000"/>
          <w:spacing w:val="0"/>
          <w:kern w:val="0"/>
          <w:sz w:val="32"/>
          <w:szCs w:val="32"/>
          <w:u w:val="none"/>
          <w:lang w:eastAsia="zh-CN" w:bidi="ar-SA"/>
        </w:rPr>
        <w:t>二</w:t>
      </w:r>
      <w:r>
        <w:rPr>
          <w:rFonts w:hint="default" w:ascii="Times New Roman" w:hAnsi="Times New Roman" w:eastAsia="黑体" w:cs="Times New Roman"/>
          <w:i w:val="0"/>
          <w:caps w:val="0"/>
          <w:color w:val="000000"/>
          <w:spacing w:val="0"/>
          <w:kern w:val="0"/>
          <w:sz w:val="32"/>
          <w:szCs w:val="32"/>
          <w:u w:val="none"/>
          <w:lang w:bidi="ar-SA"/>
        </w:rPr>
        <w:t>条</w:t>
      </w:r>
      <w:r>
        <w:rPr>
          <w:rFonts w:hint="default" w:ascii="Times New Roman" w:hAnsi="Times New Roman" w:eastAsia="仿宋" w:cs="Times New Roman"/>
          <w:i w:val="0"/>
          <w:caps w:val="0"/>
          <w:color w:val="000000"/>
          <w:spacing w:val="0"/>
          <w:kern w:val="0"/>
          <w:sz w:val="32"/>
          <w:szCs w:val="32"/>
          <w:highlight w:val="none"/>
          <w:u w:val="none"/>
          <w:lang w:eastAsia="zh-CN" w:bidi="ar-SA"/>
        </w:rPr>
        <w:t xml:space="preserve"> </w:t>
      </w:r>
      <w:r>
        <w:rPr>
          <w:rFonts w:hint="eastAsia" w:eastAsia="仿宋" w:cs="Times New Roman"/>
          <w:i w:val="0"/>
          <w:caps w:val="0"/>
          <w:color w:val="000000"/>
          <w:spacing w:val="0"/>
          <w:kern w:val="0"/>
          <w:sz w:val="32"/>
          <w:szCs w:val="32"/>
          <w:highlight w:val="none"/>
          <w:u w:val="none"/>
          <w:lang w:val="en-US" w:eastAsia="zh-CN" w:bidi="ar-SA"/>
        </w:rPr>
        <w:t xml:space="preserve"> </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本规范自202</w:t>
      </w:r>
      <w:r>
        <w:rPr>
          <w:rFonts w:hint="eastAsia" w:eastAsia="仿宋_GB2312" w:cs="Times New Roman"/>
          <w:i w:val="0"/>
          <w:caps w:val="0"/>
          <w:color w:val="000000"/>
          <w:spacing w:val="0"/>
          <w:kern w:val="0"/>
          <w:sz w:val="32"/>
          <w:szCs w:val="32"/>
          <w:highlight w:val="none"/>
          <w:u w:val="none"/>
          <w:lang w:val="en-US" w:eastAsia="zh-CN" w:bidi="ar-SA"/>
        </w:rPr>
        <w:t>4</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年</w:t>
      </w:r>
      <w:r>
        <w:rPr>
          <w:rFonts w:hint="eastAsia" w:eastAsia="仿宋_GB2312" w:cs="Times New Roman"/>
          <w:i w:val="0"/>
          <w:caps w:val="0"/>
          <w:color w:val="000000"/>
          <w:spacing w:val="0"/>
          <w:kern w:val="0"/>
          <w:sz w:val="32"/>
          <w:szCs w:val="32"/>
          <w:highlight w:val="none"/>
          <w:u w:val="none"/>
          <w:lang w:val="en-US" w:eastAsia="zh-CN" w:bidi="ar-SA"/>
        </w:rPr>
        <w:t>3</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月</w:t>
      </w:r>
      <w:r>
        <w:rPr>
          <w:rFonts w:hint="eastAsia" w:eastAsia="仿宋_GB2312" w:cs="Times New Roman"/>
          <w:i w:val="0"/>
          <w:caps w:val="0"/>
          <w:color w:val="000000"/>
          <w:spacing w:val="0"/>
          <w:kern w:val="0"/>
          <w:sz w:val="32"/>
          <w:szCs w:val="32"/>
          <w:highlight w:val="none"/>
          <w:u w:val="none"/>
          <w:lang w:val="en-US" w:eastAsia="zh-CN" w:bidi="ar-SA"/>
        </w:rPr>
        <w:t>2</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日起施行</w:t>
      </w:r>
      <w:r>
        <w:rPr>
          <w:rFonts w:hint="eastAsia" w:eastAsia="仿宋_GB2312" w:cs="Times New Roman"/>
          <w:i w:val="0"/>
          <w:caps w:val="0"/>
          <w:color w:val="000000"/>
          <w:spacing w:val="0"/>
          <w:kern w:val="0"/>
          <w:sz w:val="32"/>
          <w:szCs w:val="32"/>
          <w:highlight w:val="none"/>
          <w:u w:val="none"/>
          <w:lang w:val="en-US" w:eastAsia="zh-CN" w:bidi="ar-SA"/>
        </w:rPr>
        <w:t>，有效期5年</w:t>
      </w:r>
      <w:r>
        <w:rPr>
          <w:rFonts w:hint="default" w:ascii="Times New Roman" w:hAnsi="Times New Roman" w:eastAsia="仿宋_GB2312" w:cs="Times New Roman"/>
          <w:i w:val="0"/>
          <w:caps w:val="0"/>
          <w:color w:val="000000"/>
          <w:spacing w:val="0"/>
          <w:kern w:val="0"/>
          <w:sz w:val="32"/>
          <w:szCs w:val="32"/>
          <w:highlight w:val="none"/>
          <w:u w:val="none"/>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 w:cs="Times New Roman"/>
          <w:color w:val="000000"/>
          <w:sz w:val="32"/>
          <w:szCs w:val="32"/>
          <w:highlight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w:t>
      </w:r>
      <w:r>
        <w:rPr>
          <w:rFonts w:hint="default" w:ascii="Times New Roman" w:hAnsi="Times New Roman" w:eastAsia="仿宋_GB2312" w:cs="Times New Roman"/>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居民健康档案勘误申请书模板</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w:t>
      </w:r>
      <w:r>
        <w:rPr>
          <w:rFonts w:hint="default" w:ascii="仿宋_GB2312" w:hAnsi="仿宋_GB2312" w:eastAsia="仿宋_GB2312" w:cs="仿宋_GB2312"/>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居民健康档案迁移申请书模板</w:t>
      </w:r>
    </w:p>
    <w:p>
      <w:pPr>
        <w:pStyle w:val="9"/>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3</w:t>
      </w:r>
      <w:r>
        <w:rPr>
          <w:rFonts w:hint="default" w:ascii="仿宋_GB2312" w:hAnsi="仿宋_GB2312" w:eastAsia="仿宋_GB2312" w:cs="仿宋_GB2312"/>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居民健康档案托管意向书模板</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4</w:t>
      </w:r>
      <w:r>
        <w:rPr>
          <w:rFonts w:hint="default" w:ascii="仿宋_GB2312" w:hAnsi="仿宋_GB2312" w:eastAsia="仿宋_GB2312" w:cs="仿宋_GB2312"/>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居民健康档案数据信息使用申请表模板</w:t>
      </w:r>
    </w:p>
    <w:p>
      <w:pPr>
        <w:pStyle w:val="9"/>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br w:type="page"/>
      </w:r>
      <w:r>
        <w:rPr>
          <w:rFonts w:hint="default" w:ascii="Times New Roman" w:hAnsi="Times New Roman" w:eastAsia="黑体" w:cs="Times New Roman"/>
          <w:color w:val="000000"/>
          <w:sz w:val="32"/>
          <w:szCs w:val="32"/>
          <w:highlight w:val="none"/>
          <w:lang w:val="en-US" w:eastAsia="zh-CN"/>
        </w:rPr>
        <w:t>附件</w:t>
      </w:r>
      <w:r>
        <w:rPr>
          <w:rFonts w:hint="default" w:eastAsia="黑体" w:cs="Times New Roman"/>
          <w:color w:val="000000"/>
          <w:sz w:val="32"/>
          <w:szCs w:val="32"/>
          <w:highlight w:val="none"/>
          <w:lang w:val="en" w:eastAsia="zh-CN"/>
        </w:rPr>
        <w:t>1</w:t>
      </w:r>
    </w:p>
    <w:p>
      <w:pPr>
        <w:pStyle w:val="9"/>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color w:val="000000"/>
          <w:sz w:val="32"/>
          <w:szCs w:val="32"/>
          <w:highlight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Times New Roman" w:hAnsi="Times New Roman" w:eastAsia="方正小标宋简体" w:cs="Times New Roman"/>
          <w:color w:val="000000"/>
          <w:sz w:val="36"/>
          <w:szCs w:val="36"/>
          <w:highlight w:val="none"/>
          <w:lang w:val="en-US" w:eastAsia="zh-CN"/>
        </w:rPr>
      </w:pPr>
      <w:r>
        <w:rPr>
          <w:rFonts w:hint="default" w:ascii="Times New Roman" w:hAnsi="Times New Roman" w:eastAsia="方正小标宋简体" w:cs="Times New Roman"/>
          <w:color w:val="000000"/>
          <w:sz w:val="36"/>
          <w:szCs w:val="36"/>
          <w:highlight w:val="none"/>
          <w:lang w:val="en-US" w:eastAsia="zh-CN"/>
        </w:rPr>
        <w:t>居民健康档案勘误申请书模板</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lang w:val="en-US" w:eastAsia="zh-CN"/>
        </w:rPr>
        <w:t>机构管理员：</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本机构在管档案（档案编号：</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lang w:val="en-US" w:eastAsia="zh-CN"/>
        </w:rPr>
        <w:t>因</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原因，导致该档案中</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（填写涉及表单）的</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字段信息有误，为确保档案信息的准确性，现申请勘误，请予批准！</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sz w:val="32"/>
          <w:szCs w:val="32"/>
          <w:highlight w:val="none"/>
          <w:u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4160" w:firstLineChars="1300"/>
        <w:textAlignment w:val="auto"/>
        <w:rPr>
          <w:rFonts w:hint="eastAsia" w:ascii="仿宋_GB2312" w:hAnsi="仿宋_GB2312" w:eastAsia="仿宋_GB2312" w:cs="仿宋_GB2312"/>
          <w:color w:val="000000"/>
          <w:sz w:val="32"/>
          <w:szCs w:val="32"/>
          <w:highlight w:val="none"/>
          <w:u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4160" w:firstLineChars="13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申请人：</w:t>
      </w:r>
      <w:r>
        <w:rPr>
          <w:rFonts w:hint="eastAsia" w:ascii="仿宋_GB2312" w:hAnsi="仿宋_GB2312" w:eastAsia="仿宋_GB2312" w:cs="仿宋_GB2312"/>
          <w:color w:val="000000"/>
          <w:sz w:val="32"/>
          <w:szCs w:val="32"/>
          <w:highlight w:val="none"/>
          <w:u w:val="single"/>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4160" w:firstLineChars="13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申请时间：</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年</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月</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日</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br w:type="page"/>
      </w:r>
      <w:r>
        <w:rPr>
          <w:rFonts w:hint="default" w:ascii="Times New Roman" w:hAnsi="Times New Roman" w:eastAsia="黑体" w:cs="Times New Roman"/>
          <w:color w:val="000000"/>
          <w:sz w:val="32"/>
          <w:szCs w:val="32"/>
          <w:highlight w:val="none"/>
          <w:lang w:val="en-US" w:eastAsia="zh-CN"/>
        </w:rPr>
        <w:t>附件2</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4160" w:firstLineChars="1300"/>
        <w:textAlignment w:val="auto"/>
        <w:rPr>
          <w:rFonts w:hint="default" w:ascii="Times New Roman" w:hAnsi="Times New Roman" w:eastAsia="黑体" w:cs="Times New Roman"/>
          <w:color w:val="000000"/>
          <w:sz w:val="32"/>
          <w:szCs w:val="32"/>
          <w:highlight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Times New Roman" w:hAnsi="Times New Roman" w:eastAsia="方正小标宋简体" w:cs="Times New Roman"/>
          <w:snapToGrid w:val="0"/>
          <w:color w:val="000000"/>
          <w:kern w:val="0"/>
          <w:sz w:val="36"/>
          <w:szCs w:val="36"/>
          <w:highlight w:val="none"/>
          <w:lang w:val="en-US" w:eastAsia="zh-CN"/>
        </w:rPr>
      </w:pPr>
      <w:r>
        <w:rPr>
          <w:rFonts w:hint="default" w:ascii="Times New Roman" w:hAnsi="Times New Roman" w:eastAsia="方正小标宋简体" w:cs="Times New Roman"/>
          <w:snapToGrid w:val="0"/>
          <w:color w:val="000000"/>
          <w:kern w:val="0"/>
          <w:sz w:val="36"/>
          <w:szCs w:val="36"/>
          <w:highlight w:val="none"/>
          <w:lang w:val="en-US" w:eastAsia="zh-CN"/>
        </w:rPr>
        <w:t>居民健康档案迁移申请书模板</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 w:cs="Times New Roman"/>
          <w:color w:val="000000"/>
          <w:sz w:val="32"/>
          <w:szCs w:val="32"/>
          <w:highlight w:val="none"/>
          <w:u w:val="single"/>
          <w:lang w:val="en-US"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lang w:val="en-US" w:eastAsia="zh-CN"/>
        </w:rPr>
        <w:t>社区卫生服务中心/卫生院：</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现有居民</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w:t>
      </w:r>
      <w:r>
        <w:rPr>
          <w:rFonts w:hint="eastAsia" w:ascii="仿宋_GB2312" w:hAnsi="仿宋_GB2312" w:eastAsia="仿宋_GB2312" w:cs="仿宋_GB2312"/>
          <w:color w:val="000000"/>
          <w:sz w:val="32"/>
          <w:szCs w:val="32"/>
          <w:highlight w:val="none"/>
          <w:lang w:val="en-US" w:eastAsia="zh-CN"/>
        </w:rPr>
        <w:t>姓名</w:t>
      </w:r>
      <w:r>
        <w:rPr>
          <w:rFonts w:hint="eastAsia" w:ascii="仿宋_GB2312" w:hAnsi="仿宋_GB2312" w:eastAsia="仿宋_GB2312" w:cs="仿宋_GB2312"/>
          <w:color w:val="000000"/>
          <w:sz w:val="32"/>
          <w:szCs w:val="32"/>
          <w:highlight w:val="none"/>
          <w:u w:val="none"/>
          <w:lang w:val="en-US" w:eastAsia="zh-CN"/>
        </w:rPr>
        <w:t>）</w:t>
      </w:r>
      <w:r>
        <w:rPr>
          <w:rFonts w:hint="eastAsia" w:ascii="仿宋_GB2312" w:hAnsi="仿宋_GB2312" w:eastAsia="仿宋_GB2312" w:cs="仿宋_GB2312"/>
          <w:color w:val="000000"/>
          <w:sz w:val="32"/>
          <w:szCs w:val="32"/>
          <w:highlight w:val="none"/>
          <w:lang w:val="en-US" w:eastAsia="zh-CN"/>
        </w:rPr>
        <w:t>，身份证号码：</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lang w:val="en-US" w:eastAsia="zh-CN"/>
        </w:rPr>
        <w:t>因</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原因（如常住地变更），现申请将其健康档案</w:t>
      </w:r>
      <w:r>
        <w:rPr>
          <w:rFonts w:hint="eastAsia" w:ascii="仿宋_GB2312" w:hAnsi="仿宋_GB2312" w:eastAsia="仿宋_GB2312" w:cs="仿宋_GB2312"/>
          <w:color w:val="000000"/>
          <w:sz w:val="32"/>
          <w:szCs w:val="32"/>
          <w:highlight w:val="none"/>
          <w:lang w:val="en-US" w:eastAsia="zh-CN"/>
        </w:rPr>
        <w:t>（档案编号：</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u w:val="none"/>
          <w:lang w:val="en-US" w:eastAsia="zh-CN"/>
        </w:rPr>
        <w:t>从</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lang w:val="en-US" w:eastAsia="zh-CN"/>
        </w:rPr>
        <w:t>社区卫生服务中心/卫生院</w:t>
      </w:r>
      <w:r>
        <w:rPr>
          <w:rFonts w:hint="eastAsia" w:ascii="仿宋_GB2312" w:hAnsi="仿宋_GB2312" w:eastAsia="仿宋_GB2312" w:cs="仿宋_GB2312"/>
          <w:color w:val="000000"/>
          <w:sz w:val="32"/>
          <w:szCs w:val="32"/>
          <w:highlight w:val="none"/>
          <w:u w:val="none"/>
          <w:lang w:val="en-US" w:eastAsia="zh-CN"/>
        </w:rPr>
        <w:t>迁往</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社区卫生服务中心/卫生院进行管理，请予迁档，谢谢！</w:t>
      </w:r>
    </w:p>
    <w:p>
      <w:pPr>
        <w:pStyle w:val="9"/>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sz w:val="32"/>
          <w:szCs w:val="32"/>
          <w:highlight w:val="none"/>
          <w:u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sz w:val="32"/>
          <w:szCs w:val="32"/>
          <w:highlight w:val="none"/>
          <w:u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sz w:val="32"/>
          <w:szCs w:val="32"/>
          <w:highlight w:val="none"/>
          <w:u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4160" w:firstLineChars="13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申请机构：</w:t>
      </w:r>
      <w:r>
        <w:rPr>
          <w:rFonts w:hint="eastAsia" w:ascii="仿宋_GB2312" w:hAnsi="仿宋_GB2312" w:eastAsia="仿宋_GB2312" w:cs="仿宋_GB2312"/>
          <w:color w:val="000000"/>
          <w:sz w:val="32"/>
          <w:szCs w:val="32"/>
          <w:highlight w:val="none"/>
          <w:u w:val="single"/>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申请时间：</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年</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月</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日</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br w:type="page"/>
      </w:r>
      <w:r>
        <w:rPr>
          <w:rFonts w:hint="default" w:ascii="Times New Roman" w:hAnsi="Times New Roman" w:eastAsia="黑体" w:cs="Times New Roman"/>
          <w:color w:val="000000"/>
          <w:sz w:val="32"/>
          <w:szCs w:val="32"/>
          <w:highlight w:val="none"/>
          <w:lang w:val="en-US" w:eastAsia="zh-CN"/>
        </w:rPr>
        <w:t>附件3</w:t>
      </w:r>
    </w:p>
    <w:p>
      <w:pPr>
        <w:pStyle w:val="9"/>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黑体" w:cs="Times New Roman"/>
          <w:color w:val="000000"/>
          <w:sz w:val="32"/>
          <w:szCs w:val="32"/>
          <w:highlight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Times New Roman" w:hAnsi="Times New Roman" w:eastAsia="方正小标宋简体" w:cs="Times New Roman"/>
          <w:snapToGrid w:val="0"/>
          <w:color w:val="000000"/>
          <w:kern w:val="0"/>
          <w:sz w:val="36"/>
          <w:szCs w:val="36"/>
          <w:highlight w:val="none"/>
          <w:lang w:val="en-US" w:eastAsia="zh-CN"/>
        </w:rPr>
      </w:pPr>
      <w:r>
        <w:rPr>
          <w:rFonts w:hint="default" w:ascii="Times New Roman" w:hAnsi="Times New Roman" w:eastAsia="方正小标宋简体" w:cs="Times New Roman"/>
          <w:snapToGrid w:val="0"/>
          <w:color w:val="000000"/>
          <w:kern w:val="0"/>
          <w:sz w:val="36"/>
          <w:szCs w:val="36"/>
          <w:highlight w:val="none"/>
          <w:lang w:val="en-US" w:eastAsia="zh-CN"/>
        </w:rPr>
        <w:t>居民健康档案托管意向书模板</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sz w:val="32"/>
          <w:szCs w:val="32"/>
          <w:highlight w:val="none"/>
          <w:u w:val="single"/>
          <w:lang w:val="en-US"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lang w:val="en-US" w:eastAsia="zh-CN"/>
        </w:rPr>
        <w:t>社区卫生服务中心/卫生院：</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lang w:val="en-US" w:eastAsia="zh-CN"/>
        </w:rPr>
        <w:t>本人姓名</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lang w:val="en-US" w:eastAsia="zh-CN"/>
        </w:rPr>
        <w:t>，身份证号码：</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u w:val="none"/>
          <w:lang w:val="en-US" w:eastAsia="zh-CN"/>
        </w:rPr>
        <w:t>现申请将本人健康档案</w:t>
      </w:r>
      <w:r>
        <w:rPr>
          <w:rFonts w:hint="eastAsia" w:ascii="仿宋_GB2312" w:hAnsi="仿宋_GB2312" w:eastAsia="仿宋_GB2312" w:cs="仿宋_GB2312"/>
          <w:color w:val="000000"/>
          <w:sz w:val="32"/>
          <w:szCs w:val="32"/>
          <w:highlight w:val="none"/>
          <w:lang w:val="en-US" w:eastAsia="zh-CN"/>
        </w:rPr>
        <w:t>（档案编号：</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u w:val="none"/>
          <w:lang w:val="en-US" w:eastAsia="zh-CN"/>
        </w:rPr>
        <w:t>委托贵机构进行管理，请予接收，谢谢！</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sz w:val="32"/>
          <w:szCs w:val="32"/>
          <w:highlight w:val="none"/>
          <w:u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sz w:val="32"/>
          <w:szCs w:val="32"/>
          <w:highlight w:val="none"/>
          <w:u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sz w:val="32"/>
          <w:szCs w:val="32"/>
          <w:highlight w:val="none"/>
          <w:u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4160" w:firstLineChars="13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申请人：</w:t>
      </w:r>
      <w:r>
        <w:rPr>
          <w:rFonts w:hint="eastAsia" w:ascii="仿宋_GB2312" w:hAnsi="仿宋_GB2312" w:eastAsia="仿宋_GB2312" w:cs="仿宋_GB2312"/>
          <w:color w:val="000000"/>
          <w:sz w:val="32"/>
          <w:szCs w:val="32"/>
          <w:highlight w:val="none"/>
          <w:u w:val="single"/>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黑体" w:cs="Times New Roman"/>
          <w:color w:val="000000"/>
          <w:sz w:val="32"/>
          <w:szCs w:val="32"/>
          <w:highlight w:val="none"/>
          <w:lang w:val="en-US" w:eastAsia="zh-CN"/>
        </w:rPr>
      </w:pPr>
      <w:r>
        <w:rPr>
          <w:rFonts w:hint="eastAsia" w:ascii="仿宋_GB2312" w:hAnsi="仿宋_GB2312" w:eastAsia="仿宋_GB2312" w:cs="仿宋_GB2312"/>
          <w:color w:val="000000"/>
          <w:sz w:val="32"/>
          <w:szCs w:val="32"/>
          <w:highlight w:val="none"/>
          <w:u w:val="none"/>
          <w:lang w:val="en-US" w:eastAsia="zh-CN"/>
        </w:rPr>
        <w:t>申请时间：</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年</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月</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日</w:t>
      </w:r>
      <w:r>
        <w:rPr>
          <w:rFonts w:hint="eastAsia" w:ascii="仿宋_GB2312" w:hAnsi="仿宋_GB2312" w:eastAsia="仿宋_GB2312" w:cs="仿宋_GB2312"/>
          <w:color w:val="000000"/>
          <w:sz w:val="32"/>
          <w:szCs w:val="32"/>
          <w:highlight w:val="none"/>
          <w:lang w:val="en-US" w:eastAsia="zh-CN"/>
        </w:rPr>
        <w:br w:type="page"/>
      </w:r>
      <w:r>
        <w:rPr>
          <w:rFonts w:hint="default" w:ascii="Times New Roman" w:hAnsi="Times New Roman" w:eastAsia="黑体" w:cs="Times New Roman"/>
          <w:color w:val="000000"/>
          <w:sz w:val="32"/>
          <w:szCs w:val="32"/>
          <w:highlight w:val="none"/>
          <w:lang w:val="en-US" w:eastAsia="zh-CN"/>
        </w:rPr>
        <w:t>附件4</w:t>
      </w:r>
    </w:p>
    <w:p>
      <w:pPr>
        <w:pStyle w:val="9"/>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黑体" w:cs="Times New Roman"/>
          <w:color w:val="000000"/>
          <w:sz w:val="32"/>
          <w:szCs w:val="32"/>
          <w:highlight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Times New Roman" w:hAnsi="Times New Roman" w:eastAsia="方正小标宋简体" w:cs="Times New Roman"/>
          <w:snapToGrid w:val="0"/>
          <w:color w:val="000000"/>
          <w:kern w:val="0"/>
          <w:sz w:val="36"/>
          <w:szCs w:val="36"/>
          <w:highlight w:val="none"/>
          <w:lang w:val="en-US" w:eastAsia="zh-CN"/>
        </w:rPr>
      </w:pPr>
      <w:r>
        <w:rPr>
          <w:rFonts w:hint="default" w:ascii="Times New Roman" w:hAnsi="Times New Roman" w:eastAsia="方正小标宋简体" w:cs="Times New Roman"/>
          <w:snapToGrid w:val="0"/>
          <w:color w:val="000000"/>
          <w:kern w:val="0"/>
          <w:sz w:val="36"/>
          <w:szCs w:val="36"/>
          <w:highlight w:val="none"/>
          <w:lang w:val="en-US" w:eastAsia="zh-CN"/>
        </w:rPr>
        <w:t>居民健康档案数据信息使用申请表模板</w:t>
      </w:r>
    </w:p>
    <w:p>
      <w:pPr>
        <w:pStyle w:val="9"/>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Times New Roman" w:hAnsi="Times New Roman" w:eastAsia="方正小标宋简体" w:cs="Times New Roman"/>
          <w:color w:val="000000"/>
          <w:sz w:val="36"/>
          <w:szCs w:val="36"/>
          <w:highlight w:val="none"/>
          <w:lang w:val="en-US" w:eastAsia="zh-CN"/>
        </w:rPr>
      </w:pPr>
    </w:p>
    <w:tbl>
      <w:tblPr>
        <w:tblStyle w:val="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7"/>
        <w:gridCol w:w="2532"/>
        <w:gridCol w:w="1901"/>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val="en-US" w:eastAsia="zh-CN" w:bidi="ar-SA"/>
              </w:rPr>
              <w:t>申请人姓名</w:t>
            </w:r>
          </w:p>
        </w:tc>
        <w:tc>
          <w:tcPr>
            <w:tcW w:w="25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p>
        </w:tc>
        <w:tc>
          <w:tcPr>
            <w:tcW w:w="19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val="en-US" w:eastAsia="zh-CN" w:bidi="ar-SA"/>
              </w:rPr>
              <w:t>身份证号码</w:t>
            </w:r>
          </w:p>
        </w:tc>
        <w:tc>
          <w:tcPr>
            <w:tcW w:w="2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b/>
                <w:bCs/>
                <w:color w:val="auto"/>
                <w:kern w:val="0"/>
                <w:sz w:val="28"/>
                <w:szCs w:val="28"/>
                <w:vertAlign w:val="baseli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val="en-US" w:eastAsia="zh-CN" w:bidi="ar-SA"/>
              </w:rPr>
              <w:t>所在单位名称</w:t>
            </w:r>
          </w:p>
        </w:tc>
        <w:tc>
          <w:tcPr>
            <w:tcW w:w="25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eastAsia="zh-CN" w:bidi="ar-SA"/>
              </w:rPr>
            </w:pPr>
          </w:p>
        </w:tc>
        <w:tc>
          <w:tcPr>
            <w:tcW w:w="19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val="en-US" w:eastAsia="zh-CN" w:bidi="ar-SA"/>
              </w:rPr>
              <w:t>联系方式</w:t>
            </w:r>
          </w:p>
        </w:tc>
        <w:tc>
          <w:tcPr>
            <w:tcW w:w="2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b/>
                <w:bCs/>
                <w:color w:val="auto"/>
                <w:kern w:val="0"/>
                <w:sz w:val="28"/>
                <w:szCs w:val="28"/>
                <w:vertAlign w:val="baseli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eastAsia="zh-CN" w:bidi="ar-SA"/>
              </w:rPr>
            </w:pPr>
            <w:r>
              <w:rPr>
                <w:rFonts w:hint="eastAsia" w:ascii="黑体" w:hAnsi="黑体" w:eastAsia="黑体" w:cs="黑体"/>
                <w:color w:val="auto"/>
                <w:spacing w:val="-4"/>
                <w:sz w:val="28"/>
                <w:szCs w:val="28"/>
                <w:lang w:val="en-US" w:eastAsia="zh-CN" w:bidi="ar-SA"/>
              </w:rPr>
              <w:t>一、查询内容</w:t>
            </w:r>
          </w:p>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eastAsia="zh-CN" w:bidi="ar-SA"/>
              </w:rPr>
              <w:t>□个案信息导出，</w:t>
            </w:r>
            <w:r>
              <w:rPr>
                <w:rFonts w:hint="eastAsia" w:ascii="仿宋_GB2312" w:hAnsi="仿宋_GB2312" w:eastAsia="仿宋_GB2312" w:cs="仿宋_GB2312"/>
                <w:color w:val="auto"/>
                <w:spacing w:val="-4"/>
                <w:sz w:val="28"/>
                <w:szCs w:val="28"/>
                <w:lang w:val="en-US" w:eastAsia="zh-CN" w:bidi="ar-SA"/>
              </w:rPr>
              <w:t>涉及表单包括：</w:t>
            </w:r>
          </w:p>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val="en-US" w:eastAsia="zh-CN" w:bidi="ar-SA"/>
              </w:rPr>
              <w:t xml:space="preserve">     □居民健康档案封面</w:t>
            </w:r>
          </w:p>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val="en-US" w:eastAsia="zh-CN" w:bidi="ar-SA"/>
              </w:rPr>
              <w:t xml:space="preserve">     □个人基本信息表</w:t>
            </w:r>
          </w:p>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val="en-US" w:eastAsia="zh-CN" w:bidi="ar-SA"/>
              </w:rPr>
              <w:t xml:space="preserve">     □健康体检表</w:t>
            </w:r>
          </w:p>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val="en-US" w:eastAsia="zh-CN" w:bidi="ar-SA"/>
              </w:rPr>
              <w:t xml:space="preserve">     □新生儿家庭访视记录表</w:t>
            </w:r>
          </w:p>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val="en-US" w:eastAsia="zh-CN" w:bidi="ar-SA"/>
              </w:rPr>
              <w:t xml:space="preserve">     □</w:t>
            </w:r>
            <w:r>
              <w:rPr>
                <w:rFonts w:hint="default" w:ascii="Times New Roman" w:hAnsi="Times New Roman" w:eastAsia="仿宋_GB2312" w:cs="Times New Roman"/>
                <w:color w:val="auto"/>
                <w:spacing w:val="-4"/>
                <w:sz w:val="28"/>
                <w:szCs w:val="28"/>
                <w:lang w:val="en-US" w:eastAsia="zh-CN" w:bidi="ar-SA"/>
              </w:rPr>
              <w:t>1～8月龄</w:t>
            </w:r>
            <w:r>
              <w:rPr>
                <w:rFonts w:hint="eastAsia" w:ascii="仿宋_GB2312" w:hAnsi="仿宋_GB2312" w:eastAsia="仿宋_GB2312" w:cs="仿宋_GB2312"/>
                <w:color w:val="auto"/>
                <w:spacing w:val="-4"/>
                <w:sz w:val="28"/>
                <w:szCs w:val="28"/>
                <w:lang w:val="en-US" w:eastAsia="zh-CN" w:bidi="ar-SA"/>
              </w:rPr>
              <w:t>儿童健康检查记录表</w:t>
            </w:r>
          </w:p>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val="en-US" w:eastAsia="zh-CN" w:bidi="ar-SA"/>
              </w:rPr>
              <w:t xml:space="preserve">     □</w:t>
            </w:r>
            <w:r>
              <w:rPr>
                <w:rFonts w:hint="eastAsia" w:ascii="Times New Roman" w:hAnsi="Times New Roman" w:eastAsia="仿宋_GB2312" w:cs="Times New Roman"/>
                <w:color w:val="auto"/>
                <w:spacing w:val="-4"/>
                <w:sz w:val="28"/>
                <w:szCs w:val="28"/>
                <w:lang w:val="en-US" w:eastAsia="zh-CN" w:bidi="ar-SA"/>
              </w:rPr>
              <w:t>12～30月</w:t>
            </w:r>
            <w:r>
              <w:rPr>
                <w:rFonts w:hint="eastAsia" w:ascii="仿宋_GB2312" w:hAnsi="仿宋_GB2312" w:eastAsia="仿宋_GB2312" w:cs="仿宋_GB2312"/>
                <w:color w:val="auto"/>
                <w:spacing w:val="-4"/>
                <w:sz w:val="28"/>
                <w:szCs w:val="28"/>
                <w:lang w:val="en-US" w:eastAsia="zh-CN" w:bidi="ar-SA"/>
              </w:rPr>
              <w:t>龄儿童健康检查记录表</w:t>
            </w:r>
          </w:p>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val="en-US" w:eastAsia="zh-CN" w:bidi="ar-SA"/>
              </w:rPr>
              <w:t xml:space="preserve">     □</w:t>
            </w:r>
            <w:r>
              <w:rPr>
                <w:rFonts w:hint="eastAsia" w:ascii="Times New Roman" w:hAnsi="Times New Roman" w:eastAsia="仿宋_GB2312" w:cs="Times New Roman"/>
                <w:color w:val="auto"/>
                <w:spacing w:val="-4"/>
                <w:sz w:val="28"/>
                <w:szCs w:val="28"/>
                <w:lang w:val="en-US" w:eastAsia="zh-CN" w:bidi="ar-SA"/>
              </w:rPr>
              <w:t>3～6岁儿</w:t>
            </w:r>
            <w:r>
              <w:rPr>
                <w:rFonts w:hint="eastAsia" w:ascii="仿宋_GB2312" w:hAnsi="仿宋_GB2312" w:eastAsia="仿宋_GB2312" w:cs="仿宋_GB2312"/>
                <w:color w:val="auto"/>
                <w:spacing w:val="-4"/>
                <w:sz w:val="28"/>
                <w:szCs w:val="28"/>
                <w:lang w:val="en-US" w:eastAsia="zh-CN" w:bidi="ar-SA"/>
              </w:rPr>
              <w:t>童健康检查记录表</w:t>
            </w:r>
          </w:p>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val="en-US" w:eastAsia="zh-CN" w:bidi="ar-SA"/>
              </w:rPr>
              <w:t xml:space="preserve">     □</w:t>
            </w:r>
            <w:r>
              <w:rPr>
                <w:rFonts w:hint="eastAsia" w:ascii="Times New Roman" w:hAnsi="Times New Roman" w:eastAsia="仿宋_GB2312" w:cs="Times New Roman"/>
                <w:color w:val="auto"/>
                <w:spacing w:val="-4"/>
                <w:sz w:val="28"/>
                <w:szCs w:val="28"/>
                <w:lang w:val="en-US" w:eastAsia="zh-CN" w:bidi="ar-SA"/>
              </w:rPr>
              <w:t>6～18月</w:t>
            </w:r>
            <w:r>
              <w:rPr>
                <w:rFonts w:hint="eastAsia" w:ascii="仿宋_GB2312" w:hAnsi="仿宋_GB2312" w:eastAsia="仿宋_GB2312" w:cs="仿宋_GB2312"/>
                <w:color w:val="auto"/>
                <w:spacing w:val="-4"/>
                <w:sz w:val="28"/>
                <w:szCs w:val="28"/>
                <w:lang w:val="en-US" w:eastAsia="zh-CN" w:bidi="ar-SA"/>
              </w:rPr>
              <w:t>龄儿童中医药健康管理服务记录表</w:t>
            </w:r>
          </w:p>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val="en-US" w:eastAsia="zh-CN" w:bidi="ar-SA"/>
              </w:rPr>
              <w:t xml:space="preserve">     □</w:t>
            </w:r>
            <w:r>
              <w:rPr>
                <w:rFonts w:hint="eastAsia" w:ascii="Times New Roman" w:hAnsi="Times New Roman" w:eastAsia="仿宋_GB2312" w:cs="Times New Roman"/>
                <w:color w:val="auto"/>
                <w:spacing w:val="-4"/>
                <w:sz w:val="28"/>
                <w:szCs w:val="28"/>
                <w:lang w:val="en-US" w:eastAsia="zh-CN" w:bidi="ar-SA"/>
              </w:rPr>
              <w:t>24～36</w:t>
            </w:r>
            <w:r>
              <w:rPr>
                <w:rFonts w:hint="eastAsia" w:ascii="仿宋_GB2312" w:hAnsi="仿宋_GB2312" w:eastAsia="仿宋_GB2312" w:cs="仿宋_GB2312"/>
                <w:color w:val="auto"/>
                <w:spacing w:val="-4"/>
                <w:sz w:val="28"/>
                <w:szCs w:val="28"/>
                <w:lang w:val="en-US" w:eastAsia="zh-CN" w:bidi="ar-SA"/>
              </w:rPr>
              <w:t>月龄儿童中医药健康管理服务记录表</w:t>
            </w:r>
          </w:p>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val="en-US" w:eastAsia="zh-CN" w:bidi="ar-SA"/>
              </w:rPr>
              <w:t xml:space="preserve">     □第</w:t>
            </w:r>
            <w:r>
              <w:rPr>
                <w:rFonts w:hint="eastAsia" w:ascii="Times New Roman" w:hAnsi="Times New Roman" w:eastAsia="仿宋_GB2312" w:cs="Times New Roman"/>
                <w:color w:val="auto"/>
                <w:spacing w:val="-4"/>
                <w:sz w:val="28"/>
                <w:szCs w:val="28"/>
                <w:lang w:val="en-US" w:eastAsia="zh-CN" w:bidi="ar-SA"/>
              </w:rPr>
              <w:t>1次</w:t>
            </w:r>
            <w:r>
              <w:rPr>
                <w:rFonts w:hint="eastAsia" w:ascii="仿宋_GB2312" w:hAnsi="仿宋_GB2312" w:eastAsia="仿宋_GB2312" w:cs="仿宋_GB2312"/>
                <w:color w:val="auto"/>
                <w:spacing w:val="-4"/>
                <w:sz w:val="28"/>
                <w:szCs w:val="28"/>
                <w:lang w:val="en-US" w:eastAsia="zh-CN" w:bidi="ar-SA"/>
              </w:rPr>
              <w:t>产前检查服务记录表</w:t>
            </w:r>
          </w:p>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val="en-US" w:eastAsia="zh-CN" w:bidi="ar-SA"/>
              </w:rPr>
              <w:t xml:space="preserve">     □第</w:t>
            </w:r>
            <w:r>
              <w:rPr>
                <w:rFonts w:hint="eastAsia" w:ascii="Times New Roman" w:hAnsi="Times New Roman" w:eastAsia="仿宋_GB2312" w:cs="Times New Roman"/>
                <w:color w:val="auto"/>
                <w:spacing w:val="-4"/>
                <w:sz w:val="28"/>
                <w:szCs w:val="28"/>
                <w:lang w:val="en-US" w:eastAsia="zh-CN" w:bidi="ar-SA"/>
              </w:rPr>
              <w:t>2～5次</w:t>
            </w:r>
            <w:r>
              <w:rPr>
                <w:rFonts w:hint="eastAsia" w:ascii="仿宋_GB2312" w:hAnsi="仿宋_GB2312" w:eastAsia="仿宋_GB2312" w:cs="仿宋_GB2312"/>
                <w:color w:val="auto"/>
                <w:spacing w:val="-4"/>
                <w:sz w:val="28"/>
                <w:szCs w:val="28"/>
                <w:lang w:val="en-US" w:eastAsia="zh-CN" w:bidi="ar-SA"/>
              </w:rPr>
              <w:t>产前随访服务记录表</w:t>
            </w:r>
          </w:p>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val="en-US" w:eastAsia="zh-CN" w:bidi="ar-SA"/>
              </w:rPr>
              <w:t xml:space="preserve">     □产后访视记录表</w:t>
            </w:r>
          </w:p>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val="en-US" w:eastAsia="zh-CN" w:bidi="ar-SA"/>
              </w:rPr>
              <w:t xml:space="preserve">     □产后</w:t>
            </w:r>
            <w:r>
              <w:rPr>
                <w:rFonts w:hint="eastAsia" w:ascii="Times New Roman" w:hAnsi="Times New Roman" w:eastAsia="仿宋_GB2312" w:cs="Times New Roman"/>
                <w:color w:val="auto"/>
                <w:spacing w:val="-4"/>
                <w:sz w:val="28"/>
                <w:szCs w:val="28"/>
                <w:lang w:val="en-US" w:eastAsia="zh-CN" w:bidi="ar-SA"/>
              </w:rPr>
              <w:t>42</w:t>
            </w:r>
            <w:r>
              <w:rPr>
                <w:rFonts w:hint="eastAsia" w:ascii="仿宋_GB2312" w:hAnsi="仿宋_GB2312" w:eastAsia="仿宋_GB2312" w:cs="仿宋_GB2312"/>
                <w:color w:val="auto"/>
                <w:spacing w:val="-4"/>
                <w:sz w:val="28"/>
                <w:szCs w:val="28"/>
                <w:lang w:val="en-US" w:eastAsia="zh-CN" w:bidi="ar-SA"/>
              </w:rPr>
              <w:t>天健康检查记录表</w:t>
            </w:r>
          </w:p>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val="en-US" w:eastAsia="zh-CN" w:bidi="ar-SA"/>
              </w:rPr>
              <w:t xml:space="preserve">     □高血压患者随访服务记录表</w:t>
            </w:r>
          </w:p>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val="en-US" w:eastAsia="zh-CN" w:bidi="ar-SA"/>
              </w:rPr>
              <w:t xml:space="preserve">     □</w:t>
            </w:r>
            <w:r>
              <w:rPr>
                <w:rFonts w:hint="eastAsia" w:ascii="Times New Roman" w:hAnsi="Times New Roman" w:eastAsia="仿宋_GB2312" w:cs="Times New Roman"/>
                <w:color w:val="auto"/>
                <w:spacing w:val="-4"/>
                <w:sz w:val="28"/>
                <w:szCs w:val="28"/>
                <w:lang w:val="en-US" w:eastAsia="zh-CN" w:bidi="ar-SA"/>
              </w:rPr>
              <w:t>2</w:t>
            </w:r>
            <w:r>
              <w:rPr>
                <w:rFonts w:hint="eastAsia" w:ascii="仿宋_GB2312" w:hAnsi="仿宋_GB2312" w:eastAsia="仿宋_GB2312" w:cs="仿宋_GB2312"/>
                <w:color w:val="auto"/>
                <w:spacing w:val="-4"/>
                <w:sz w:val="28"/>
                <w:szCs w:val="28"/>
                <w:lang w:val="en-US" w:eastAsia="zh-CN" w:bidi="ar-SA"/>
              </w:rPr>
              <w:t>型糖尿病患者随访服务记录表</w:t>
            </w:r>
          </w:p>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val="en-US" w:eastAsia="zh-CN" w:bidi="ar-SA"/>
              </w:rPr>
              <w:t xml:space="preserve">     □严重精神障碍患者个人信息补充表</w:t>
            </w:r>
          </w:p>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val="en-US" w:eastAsia="zh-CN" w:bidi="ar-SA"/>
              </w:rPr>
              <w:t xml:space="preserve">     □严重精神障碍患者随访服务记录表</w:t>
            </w:r>
          </w:p>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val="en-US" w:eastAsia="zh-CN" w:bidi="ar-SA"/>
              </w:rPr>
              <w:t xml:space="preserve">     □肺结核患者第一次入户随访记录表</w:t>
            </w:r>
          </w:p>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val="en-US" w:eastAsia="zh-CN" w:bidi="ar-SA"/>
              </w:rPr>
              <w:t xml:space="preserve">     □肺结核患者随访服务记录表</w:t>
            </w:r>
          </w:p>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val="en-US" w:eastAsia="zh-CN" w:bidi="ar-SA"/>
              </w:rPr>
              <w:t xml:space="preserve">     □老年人中医药健康管理服务记录表      </w:t>
            </w:r>
          </w:p>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r>
              <w:rPr>
                <w:rFonts w:hint="eastAsia" w:ascii="仿宋_GB2312" w:hAnsi="仿宋_GB2312" w:eastAsia="仿宋_GB2312" w:cs="仿宋_GB2312"/>
                <w:color w:val="auto"/>
                <w:spacing w:val="-4"/>
                <w:sz w:val="28"/>
                <w:szCs w:val="28"/>
                <w:lang w:bidi="ar-SA"/>
              </w:rPr>
              <w:t>□</w:t>
            </w:r>
            <w:r>
              <w:rPr>
                <w:rFonts w:hint="eastAsia" w:ascii="仿宋_GB2312" w:hAnsi="仿宋_GB2312" w:eastAsia="仿宋_GB2312" w:cs="仿宋_GB2312"/>
                <w:color w:val="auto"/>
                <w:spacing w:val="-4"/>
                <w:sz w:val="28"/>
                <w:szCs w:val="28"/>
                <w:lang w:eastAsia="zh-CN" w:bidi="ar-SA"/>
              </w:rPr>
              <w:t>统计数据，</w:t>
            </w:r>
            <w:r>
              <w:rPr>
                <w:rFonts w:hint="eastAsia" w:ascii="仿宋_GB2312" w:hAnsi="仿宋_GB2312" w:eastAsia="仿宋_GB2312" w:cs="仿宋_GB2312"/>
                <w:color w:val="auto"/>
                <w:spacing w:val="-4"/>
                <w:sz w:val="28"/>
                <w:szCs w:val="28"/>
                <w:lang w:val="en-US" w:eastAsia="zh-CN" w:bidi="ar-SA"/>
              </w:rPr>
              <w:t xml:space="preserve">请具体说明： </w:t>
            </w:r>
          </w:p>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eastAsia="zh-CN" w:bidi="ar-SA"/>
              </w:rPr>
            </w:pPr>
            <w:r>
              <w:rPr>
                <w:rFonts w:hint="eastAsia" w:ascii="仿宋_GB2312" w:hAnsi="仿宋_GB2312" w:eastAsia="仿宋_GB2312" w:cs="仿宋_GB2312"/>
                <w:color w:val="auto"/>
                <w:spacing w:val="-4"/>
                <w:sz w:val="28"/>
                <w:szCs w:val="28"/>
                <w:lang w:bidi="ar-SA"/>
              </w:rPr>
              <w:t>□</w:t>
            </w:r>
            <w:r>
              <w:rPr>
                <w:rFonts w:hint="eastAsia" w:ascii="仿宋_GB2312" w:hAnsi="仿宋_GB2312" w:eastAsia="仿宋_GB2312" w:cs="仿宋_GB2312"/>
                <w:color w:val="auto"/>
                <w:spacing w:val="-4"/>
                <w:sz w:val="28"/>
                <w:szCs w:val="28"/>
                <w:lang w:eastAsia="zh-CN" w:bidi="ar-SA"/>
              </w:rPr>
              <w:t>其他内容，请具体说明：</w:t>
            </w:r>
          </w:p>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color w:val="auto"/>
                <w:spacing w:val="-4"/>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tabs>
                <w:tab w:val="center" w:pos="4153"/>
                <w:tab w:val="left" w:pos="5835"/>
              </w:tabs>
              <w:kinsoku/>
              <w:overflowPunct/>
              <w:topLinePunct w:val="0"/>
              <w:autoSpaceDE/>
              <w:bidi w:val="0"/>
              <w:adjustRightInd/>
              <w:snapToGrid/>
              <w:spacing w:line="580" w:lineRule="exact"/>
              <w:ind w:right="0" w:rightChars="0"/>
              <w:jc w:val="both"/>
              <w:textAlignment w:val="auto"/>
              <w:rPr>
                <w:rFonts w:hint="eastAsia" w:ascii="黑体" w:hAnsi="黑体" w:eastAsia="黑体" w:cs="黑体"/>
                <w:color w:val="auto"/>
                <w:spacing w:val="-4"/>
                <w:sz w:val="28"/>
                <w:szCs w:val="28"/>
                <w:lang w:val="en-US" w:eastAsia="zh-CN" w:bidi="ar-SA"/>
              </w:rPr>
            </w:pPr>
            <w:r>
              <w:rPr>
                <w:rFonts w:hint="eastAsia" w:ascii="黑体" w:hAnsi="黑体" w:eastAsia="黑体" w:cs="黑体"/>
                <w:color w:val="auto"/>
                <w:spacing w:val="-4"/>
                <w:sz w:val="28"/>
                <w:szCs w:val="28"/>
                <w:lang w:val="en-US" w:eastAsia="zh-CN" w:bidi="ar-SA"/>
              </w:rPr>
              <w:t>二、主要用途</w:t>
            </w:r>
          </w:p>
          <w:p>
            <w:pPr>
              <w:keepNext w:val="0"/>
              <w:keepLines w:val="0"/>
              <w:pageBreakBefore w:val="0"/>
              <w:widowControl w:val="0"/>
              <w:numPr>
                <w:ilvl w:val="0"/>
                <w:numId w:val="0"/>
              </w:numPr>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lang w:val="en-US" w:eastAsia="zh-CN"/>
              </w:rPr>
            </w:pPr>
          </w:p>
          <w:p>
            <w:pPr>
              <w:keepNext w:val="0"/>
              <w:keepLines w:val="0"/>
              <w:pageBreakBefore w:val="0"/>
              <w:widowControl w:val="0"/>
              <w:numPr>
                <w:ilvl w:val="0"/>
                <w:numId w:val="0"/>
              </w:numPr>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lang w:val="en-US" w:eastAsia="zh-CN"/>
              </w:rPr>
            </w:pPr>
          </w:p>
          <w:p>
            <w:pPr>
              <w:keepNext w:val="0"/>
              <w:keepLines w:val="0"/>
              <w:pageBreakBefore w:val="0"/>
              <w:widowControl w:val="0"/>
              <w:numPr>
                <w:ilvl w:val="0"/>
                <w:numId w:val="0"/>
              </w:numPr>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lang w:val="en-US" w:eastAsia="zh-CN"/>
              </w:rPr>
            </w:pP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0" w:hRule="atLeast"/>
          <w:jc w:val="center"/>
        </w:trPr>
        <w:tc>
          <w:tcPr>
            <w:tcW w:w="906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center" w:pos="4153"/>
                <w:tab w:val="left" w:pos="5835"/>
              </w:tabs>
              <w:kinsoku/>
              <w:overflowPunct/>
              <w:topLinePunct w:val="0"/>
              <w:autoSpaceDE/>
              <w:bidi w:val="0"/>
              <w:adjustRightInd/>
              <w:snapToGrid/>
              <w:spacing w:line="580" w:lineRule="exact"/>
              <w:ind w:right="0" w:rightChars="0"/>
              <w:jc w:val="both"/>
              <w:textAlignment w:val="auto"/>
              <w:rPr>
                <w:rFonts w:hint="eastAsia" w:ascii="黑体" w:hAnsi="黑体" w:eastAsia="黑体" w:cs="黑体"/>
                <w:color w:val="auto"/>
                <w:spacing w:val="-4"/>
                <w:sz w:val="28"/>
                <w:szCs w:val="28"/>
                <w:lang w:val="en-US" w:eastAsia="zh-CN" w:bidi="ar-SA"/>
              </w:rPr>
            </w:pPr>
            <w:r>
              <w:rPr>
                <w:rFonts w:hint="eastAsia" w:ascii="黑体" w:hAnsi="黑体" w:eastAsia="黑体" w:cs="黑体"/>
                <w:color w:val="auto"/>
                <w:spacing w:val="-4"/>
                <w:sz w:val="28"/>
                <w:szCs w:val="28"/>
                <w:lang w:val="en-US" w:eastAsia="zh-CN" w:bidi="ar-SA"/>
              </w:rPr>
              <w:t>三、申请人保密承诺书</w:t>
            </w:r>
          </w:p>
          <w:p>
            <w:pPr>
              <w:keepNext w:val="0"/>
              <w:keepLines w:val="0"/>
              <w:pageBreakBefore w:val="0"/>
              <w:widowControl w:val="0"/>
              <w:numPr>
                <w:ilvl w:val="0"/>
                <w:numId w:val="0"/>
              </w:numPr>
              <w:tabs>
                <w:tab w:val="center" w:pos="4153"/>
                <w:tab w:val="left" w:pos="5835"/>
              </w:tabs>
              <w:kinsoku/>
              <w:overflowPunct/>
              <w:topLinePunct w:val="0"/>
              <w:autoSpaceDE/>
              <w:bidi w:val="0"/>
              <w:adjustRightInd/>
              <w:snapToGrid/>
              <w:spacing w:line="580" w:lineRule="exact"/>
              <w:textAlignment w:val="auto"/>
              <w:rPr>
                <w:rFonts w:hint="eastAsia" w:ascii="仿宋_GB2312" w:hAnsi="仿宋_GB2312" w:eastAsia="仿宋_GB2312" w:cs="仿宋_GB2312"/>
                <w:color w:val="auto"/>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1</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sz w:val="28"/>
                <w:szCs w:val="28"/>
                <w:lang w:val="en-US" w:eastAsia="zh-CN" w:bidi="ar-SA"/>
              </w:rPr>
              <w:t>本查询信息仅用于申请的主要用途，不得另作他用；</w:t>
            </w:r>
          </w:p>
          <w:p>
            <w:pPr>
              <w:keepNext w:val="0"/>
              <w:keepLines w:val="0"/>
              <w:pageBreakBefore w:val="0"/>
              <w:widowControl w:val="0"/>
              <w:kinsoku/>
              <w:wordWrap w:val="0"/>
              <w:overflowPunct/>
              <w:topLinePunct w:val="0"/>
              <w:autoSpaceDE/>
              <w:autoSpaceDN w:val="0"/>
              <w:bidi w:val="0"/>
              <w:adjustRightInd/>
              <w:snapToGrid/>
              <w:spacing w:line="580" w:lineRule="exact"/>
              <w:textAlignment w:val="auto"/>
              <w:rPr>
                <w:rFonts w:hint="eastAsia" w:ascii="仿宋_GB2312" w:hAnsi="仿宋_GB2312" w:eastAsia="仿宋_GB2312" w:cs="仿宋_GB2312"/>
                <w:snapToGrid/>
                <w:color w:val="auto"/>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2</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sz w:val="28"/>
                <w:szCs w:val="28"/>
                <w:lang w:val="en-US" w:eastAsia="zh-CN" w:bidi="ar-SA"/>
              </w:rPr>
              <w:t>妥善保管查询信息；</w:t>
            </w:r>
          </w:p>
          <w:p>
            <w:pPr>
              <w:keepNext w:val="0"/>
              <w:keepLines w:val="0"/>
              <w:pageBreakBefore w:val="0"/>
              <w:widowControl w:val="0"/>
              <w:kinsoku/>
              <w:wordWrap w:val="0"/>
              <w:overflowPunct/>
              <w:topLinePunct w:val="0"/>
              <w:autoSpaceDE/>
              <w:autoSpaceDN w:val="0"/>
              <w:bidi w:val="0"/>
              <w:adjustRightInd/>
              <w:snapToGrid/>
              <w:spacing w:line="580" w:lineRule="exact"/>
              <w:textAlignment w:val="auto"/>
              <w:rPr>
                <w:rFonts w:hint="eastAsia" w:ascii="仿宋_GB2312" w:hAnsi="仿宋_GB2312" w:eastAsia="仿宋_GB2312" w:cs="仿宋_GB2312"/>
                <w:b/>
                <w:bCs/>
                <w:color w:val="auto"/>
                <w:kern w:val="0"/>
                <w:sz w:val="28"/>
                <w:szCs w:val="28"/>
                <w:vertAlign w:val="baseline"/>
                <w:lang w:bidi="ar-SA"/>
              </w:rPr>
            </w:pPr>
            <w:r>
              <w:rPr>
                <w:rFonts w:hint="eastAsia" w:ascii="Times New Roman" w:hAnsi="Times New Roman" w:eastAsia="仿宋_GB2312" w:cs="Times New Roman"/>
                <w:color w:val="auto"/>
                <w:kern w:val="2"/>
                <w:sz w:val="28"/>
                <w:szCs w:val="28"/>
                <w:lang w:val="en-US" w:eastAsia="zh-CN" w:bidi="ar-SA"/>
              </w:rPr>
              <w:t>3</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snapToGrid/>
                <w:color w:val="auto"/>
                <w:sz w:val="28"/>
                <w:szCs w:val="28"/>
                <w:lang w:val="en-US" w:eastAsia="zh-CN" w:bidi="ar-SA"/>
              </w:rPr>
              <w:t>因本人原因造成信息安全事故，愿承担法律责任。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val="0"/>
              <w:bidi w:val="0"/>
              <w:adjustRightInd/>
              <w:snapToGrid/>
              <w:spacing w:line="540" w:lineRule="exact"/>
              <w:textAlignment w:val="auto"/>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申请人签名</w:t>
            </w:r>
          </w:p>
        </w:tc>
        <w:tc>
          <w:tcPr>
            <w:tcW w:w="25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val="0"/>
              <w:bidi w:val="0"/>
              <w:adjustRightInd/>
              <w:snapToGrid/>
              <w:spacing w:line="540" w:lineRule="exact"/>
              <w:textAlignment w:val="auto"/>
              <w:rPr>
                <w:rFonts w:hint="eastAsia" w:ascii="仿宋_GB2312" w:hAnsi="仿宋_GB2312" w:eastAsia="仿宋_GB2312" w:cs="仿宋_GB2312"/>
                <w:color w:val="auto"/>
                <w:sz w:val="28"/>
                <w:szCs w:val="28"/>
                <w:lang w:val="en-US" w:eastAsia="zh-CN" w:bidi="ar-SA"/>
              </w:rPr>
            </w:pPr>
          </w:p>
        </w:tc>
        <w:tc>
          <w:tcPr>
            <w:tcW w:w="19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val="0"/>
              <w:bidi w:val="0"/>
              <w:adjustRightInd/>
              <w:snapToGrid/>
              <w:spacing w:line="540" w:lineRule="exact"/>
              <w:textAlignment w:val="auto"/>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申请日期</w:t>
            </w:r>
          </w:p>
        </w:tc>
        <w:tc>
          <w:tcPr>
            <w:tcW w:w="2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b/>
                <w:bCs/>
                <w:color w:val="auto"/>
                <w:kern w:val="0"/>
                <w:sz w:val="28"/>
                <w:szCs w:val="28"/>
                <w:vertAlign w:val="baseli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val="0"/>
              <w:bidi w:val="0"/>
              <w:adjustRightInd/>
              <w:snapToGrid/>
              <w:spacing w:line="540" w:lineRule="exact"/>
              <w:textAlignment w:val="auto"/>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批准人签名</w:t>
            </w:r>
          </w:p>
        </w:tc>
        <w:tc>
          <w:tcPr>
            <w:tcW w:w="25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val="0"/>
              <w:bidi w:val="0"/>
              <w:adjustRightInd/>
              <w:snapToGrid/>
              <w:spacing w:line="540" w:lineRule="exact"/>
              <w:textAlignment w:val="auto"/>
              <w:rPr>
                <w:rFonts w:hint="eastAsia" w:ascii="仿宋_GB2312" w:hAnsi="仿宋_GB2312" w:eastAsia="仿宋_GB2312" w:cs="仿宋_GB2312"/>
                <w:color w:val="auto"/>
                <w:sz w:val="28"/>
                <w:szCs w:val="28"/>
                <w:lang w:val="en-US" w:eastAsia="zh-CN" w:bidi="ar-SA"/>
              </w:rPr>
            </w:pPr>
          </w:p>
        </w:tc>
        <w:tc>
          <w:tcPr>
            <w:tcW w:w="19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val="0"/>
              <w:bidi w:val="0"/>
              <w:adjustRightInd/>
              <w:snapToGrid/>
              <w:spacing w:line="540" w:lineRule="exact"/>
              <w:textAlignment w:val="auto"/>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批准日期</w:t>
            </w:r>
          </w:p>
        </w:tc>
        <w:tc>
          <w:tcPr>
            <w:tcW w:w="2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b/>
                <w:bCs/>
                <w:color w:val="auto"/>
                <w:kern w:val="0"/>
                <w:sz w:val="28"/>
                <w:szCs w:val="28"/>
                <w:vertAlign w:val="baseli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val="0"/>
              <w:bidi w:val="0"/>
              <w:adjustRightInd/>
              <w:snapToGrid/>
              <w:spacing w:line="540" w:lineRule="exact"/>
              <w:textAlignment w:val="auto"/>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经办人签名</w:t>
            </w:r>
          </w:p>
        </w:tc>
        <w:tc>
          <w:tcPr>
            <w:tcW w:w="25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val="0"/>
              <w:bidi w:val="0"/>
              <w:adjustRightInd/>
              <w:snapToGrid/>
              <w:spacing w:line="540" w:lineRule="exact"/>
              <w:textAlignment w:val="auto"/>
              <w:rPr>
                <w:rFonts w:hint="eastAsia" w:ascii="仿宋_GB2312" w:hAnsi="仿宋_GB2312" w:eastAsia="仿宋_GB2312" w:cs="仿宋_GB2312"/>
                <w:color w:val="auto"/>
                <w:sz w:val="28"/>
                <w:szCs w:val="28"/>
                <w:lang w:val="en-US" w:eastAsia="zh-CN" w:bidi="ar-SA"/>
              </w:rPr>
            </w:pPr>
          </w:p>
        </w:tc>
        <w:tc>
          <w:tcPr>
            <w:tcW w:w="19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val="0"/>
              <w:bidi w:val="0"/>
              <w:adjustRightInd/>
              <w:snapToGrid/>
              <w:spacing w:line="540" w:lineRule="exact"/>
              <w:textAlignment w:val="auto"/>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经办日期</w:t>
            </w:r>
          </w:p>
        </w:tc>
        <w:tc>
          <w:tcPr>
            <w:tcW w:w="2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center" w:pos="4153"/>
                <w:tab w:val="left" w:pos="5835"/>
              </w:tabs>
              <w:kinsoku/>
              <w:overflowPunct/>
              <w:topLinePunct w:val="0"/>
              <w:autoSpaceDE/>
              <w:bidi w:val="0"/>
              <w:adjustRightInd/>
              <w:snapToGrid/>
              <w:spacing w:line="540" w:lineRule="exact"/>
              <w:ind w:right="0" w:rightChars="0"/>
              <w:jc w:val="both"/>
              <w:textAlignment w:val="auto"/>
              <w:rPr>
                <w:rFonts w:hint="eastAsia" w:ascii="仿宋_GB2312" w:hAnsi="仿宋_GB2312" w:eastAsia="仿宋_GB2312" w:cs="仿宋_GB2312"/>
                <w:b/>
                <w:bCs/>
                <w:color w:val="auto"/>
                <w:kern w:val="0"/>
                <w:sz w:val="28"/>
                <w:szCs w:val="28"/>
                <w:vertAlign w:val="baseline"/>
                <w:lang w:bidi="ar-SA"/>
              </w:rPr>
            </w:pP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after="0" w:afterLines="0" w:line="240" w:lineRule="auto"/>
        <w:ind w:left="0" w:leftChars="0" w:right="0" w:rightChars="0"/>
        <w:jc w:val="left"/>
        <w:textAlignment w:val="auto"/>
        <w:rPr>
          <w:rFonts w:hint="eastAsia"/>
          <w:lang w:eastAsia="zh-CN"/>
        </w:rPr>
        <w:sectPr>
          <w:footerReference r:id="rId3" w:type="default"/>
          <w:pgSz w:w="11906" w:h="16838"/>
          <w:pgMar w:top="2041" w:right="1531" w:bottom="2041" w:left="1531" w:header="851" w:footer="1332" w:gutter="0"/>
          <w:pgNumType w:fmt="numberInDash"/>
          <w:cols w:space="720" w:num="1"/>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93BCD"/>
    <w:rsid w:val="26893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ascii="Calibri" w:hAnsi="Calibri" w:eastAsia="宋体" w:cs="Times New Roman"/>
      <w:sz w:val="28"/>
      <w:szCs w:val="20"/>
      <w:lang w:bidi="ar-SA"/>
    </w:rPr>
  </w:style>
  <w:style w:type="paragraph" w:styleId="3">
    <w:name w:val="Title"/>
    <w:basedOn w:val="1"/>
    <w:next w:val="1"/>
    <w:qFormat/>
    <w:uiPriority w:val="0"/>
    <w:pPr>
      <w:spacing w:before="240" w:beforeLines="0" w:after="60" w:afterLines="0" w:line="240" w:lineRule="auto"/>
      <w:ind w:firstLineChars="0"/>
      <w:jc w:val="center"/>
      <w:textAlignment w:val="baseline"/>
    </w:pPr>
    <w:rPr>
      <w:rFonts w:ascii="Cambria" w:hAnsi="Cambria" w:eastAsia="宋体" w:cs="Times New Roman"/>
      <w:b/>
      <w:bCs/>
      <w:kern w:val="2"/>
      <w:sz w:val="32"/>
      <w:szCs w:val="32"/>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Normal (Web)"/>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character" w:styleId="8">
    <w:name w:val="Strong"/>
    <w:qFormat/>
    <w:uiPriority w:val="0"/>
    <w:rPr>
      <w:rFonts w:ascii="Times New Roman" w:hAnsi="Times New Roman" w:eastAsia="宋体" w:cs="Times New Roman"/>
      <w:b/>
    </w:rPr>
  </w:style>
  <w:style w:type="paragraph" w:styleId="9">
    <w:name w:val="List Paragraph"/>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2024-03-01T01:36:00Z</dcterms:created>
  <dc:creator>chenjia</dc:creator>
  <cp:lastModifiedBy>chenjia</cp:lastModifiedBy>
  <dcterms:modified xsi:type="dcterms:W3CDTF">2024-03-01T01:36:58Z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