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0"/>
          <w:tab w:val="left" w:pos="5250"/>
          <w:tab w:val="left" w:pos="6090"/>
          <w:tab w:val="left" w:pos="6300"/>
          <w:tab w:val="left" w:pos="7140"/>
          <w:tab w:val="left" w:pos="7980"/>
        </w:tabs>
        <w:kinsoku/>
        <w:wordWrap/>
        <w:overflowPunct/>
        <w:topLinePunct w:val="0"/>
        <w:autoSpaceDE/>
        <w:autoSpaceDN/>
        <w:bidi w:val="0"/>
        <w:adjustRightInd/>
        <w:snapToGrid/>
        <w:spacing w:line="7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770号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b/>
          <w:bCs/>
          <w:sz w:val="44"/>
          <w:szCs w:val="44"/>
          <w:lang w:val="en-US" w:eastAsia="zh-CN"/>
        </w:rPr>
      </w:pPr>
    </w:p>
    <w:p>
      <w:pPr>
        <w:spacing w:line="580" w:lineRule="exact"/>
        <w:jc w:val="center"/>
        <w:rPr>
          <w:rFonts w:ascii="Times New Roman" w:hAnsi="Times New Roman" w:eastAsia="方正小标宋_GBK" w:cs="黑体"/>
          <w:b/>
          <w:bCs/>
          <w:sz w:val="44"/>
          <w:szCs w:val="44"/>
        </w:rPr>
      </w:pPr>
      <w:bookmarkStart w:id="2" w:name="_GoBack"/>
      <w:r>
        <w:rPr>
          <w:rFonts w:hint="eastAsia" w:ascii="Times New Roman" w:hAnsi="Times New Roman" w:eastAsia="方正小标宋_GBK" w:cs="黑体"/>
          <w:b/>
          <w:bCs/>
          <w:sz w:val="44"/>
          <w:szCs w:val="44"/>
        </w:rPr>
        <w:t>惠州市惠阳区自然资源局关于惠州市惠阳区2022年度第三十一批次城镇建设用地          征地补偿安置方案</w:t>
      </w:r>
    </w:p>
    <w:bookmarkEnd w:id="2"/>
    <w:p>
      <w:pPr>
        <w:rPr>
          <w:rFonts w:hint="eastAsia" w:ascii="方正仿宋_GBK" w:hAnsi="方正仿宋_GBK" w:eastAsia="方正仿宋_GBK" w:cs="方正仿宋_GBK"/>
          <w:sz w:val="32"/>
          <w:szCs w:val="32"/>
        </w:rPr>
      </w:pPr>
    </w:p>
    <w:p>
      <w:pPr>
        <w:spacing w:line="580" w:lineRule="exact"/>
        <w:ind w:firstLine="640" w:firstLineChars="200"/>
        <w:rPr>
          <w:rFonts w:ascii="Times New Roman" w:hAnsi="Times New Roman" w:eastAsia="仿宋" w:cs="仿宋"/>
          <w:bCs/>
          <w:color w:val="000000"/>
          <w:sz w:val="32"/>
          <w:szCs w:val="32"/>
        </w:rPr>
      </w:pPr>
      <w:r>
        <w:rPr>
          <w:rFonts w:hint="eastAsia" w:ascii="Times New Roman" w:hAnsi="Times New Roman" w:eastAsia="方正仿宋_GBK" w:cs="方正仿宋_GBK"/>
          <w:bCs/>
          <w:color w:val="000000"/>
          <w:sz w:val="32"/>
          <w:szCs w:val="32"/>
        </w:rPr>
        <w:t>为了公共利益的需要，经惠州市惠阳区人民政府研究</w:t>
      </w:r>
      <w:r>
        <w:rPr>
          <w:rFonts w:hint="eastAsia" w:ascii="Times New Roman" w:hAnsi="Times New Roman" w:eastAsia="方正仿宋_GBK" w:cs="方正仿宋_GBK"/>
          <w:bCs/>
          <w:color w:val="000000"/>
          <w:sz w:val="32"/>
          <w:szCs w:val="32"/>
          <w:lang w:val="en-US" w:eastAsia="zh-CN"/>
        </w:rPr>
        <w:t>决定</w:t>
      </w:r>
      <w:r>
        <w:rPr>
          <w:rFonts w:hint="eastAsia" w:ascii="Times New Roman" w:hAnsi="Times New Roman" w:eastAsia="方正仿宋_GBK" w:cs="方正仿宋_GBK"/>
          <w:bCs/>
          <w:color w:val="000000"/>
          <w:sz w:val="32"/>
          <w:szCs w:val="32"/>
        </w:rPr>
        <w:t>，拟征收惠州市惠阳区新圩镇东风村散屋股份经济合作社所有的面积合计</w:t>
      </w:r>
      <w:r>
        <w:rPr>
          <w:rFonts w:hint="eastAsia" w:ascii="Times New Roman" w:hAnsi="Times New Roman" w:eastAsia="方正仿宋_GBK" w:cs="仿宋"/>
          <w:bCs/>
          <w:color w:val="000000"/>
          <w:sz w:val="32"/>
          <w:szCs w:val="32"/>
        </w:rPr>
        <w:t>5.6785</w:t>
      </w:r>
      <w:r>
        <w:rPr>
          <w:rFonts w:hint="eastAsia" w:ascii="Times New Roman" w:hAnsi="Times New Roman" w:eastAsia="方正仿宋_GBK" w:cs="方正仿宋_GBK"/>
          <w:bCs/>
          <w:color w:val="000000"/>
          <w:sz w:val="32"/>
          <w:szCs w:val="32"/>
        </w:rPr>
        <w:t>公顷集体土地，作为惠州市惠阳区</w:t>
      </w:r>
      <w:r>
        <w:rPr>
          <w:rFonts w:hint="eastAsia" w:ascii="Times New Roman" w:hAnsi="Times New Roman" w:eastAsia="方正仿宋_GBK" w:cs="仿宋"/>
          <w:bCs/>
          <w:color w:val="000000"/>
          <w:sz w:val="32"/>
          <w:szCs w:val="32"/>
        </w:rPr>
        <w:t>2022</w:t>
      </w:r>
      <w:r>
        <w:rPr>
          <w:rFonts w:hint="eastAsia" w:ascii="Times New Roman" w:hAnsi="Times New Roman" w:eastAsia="方正仿宋_GBK" w:cs="方正仿宋_GBK"/>
          <w:bCs/>
          <w:color w:val="000000"/>
          <w:sz w:val="32"/>
          <w:szCs w:val="32"/>
        </w:rPr>
        <w:t>年度第三十一批次城镇建设用地。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Cs/>
          <w:color w:val="000000"/>
          <w:sz w:val="32"/>
          <w:szCs w:val="32"/>
        </w:rPr>
        <w:t>中华人民共和国土地管理法实施条例</w:t>
      </w:r>
      <w:r>
        <w:rPr>
          <w:rFonts w:hint="eastAsia" w:ascii="Times New Roman" w:hAnsi="Times New Roman" w:eastAsia="方正仿宋_GBK" w:cs="方正仿宋_GBK"/>
          <w:sz w:val="32"/>
          <w:szCs w:val="32"/>
        </w:rPr>
        <w:t>》《广东省土地管理条例》《惠州市人民政府关于公布实施征收农用地区片综合地价的公告》（惠府公〔</w:t>
      </w:r>
      <w:r>
        <w:rPr>
          <w:rFonts w:hint="eastAsia" w:ascii="Times New Roman" w:hAnsi="Times New Roman" w:eastAsia="方正仿宋_GBK"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4</w:t>
      </w:r>
      <w:r>
        <w:rPr>
          <w:rFonts w:hint="eastAsia" w:ascii="Times New Roman" w:hAnsi="Times New Roman" w:eastAsia="方正仿宋_GBK" w:cs="方正仿宋_GBK"/>
          <w:sz w:val="32"/>
          <w:szCs w:val="32"/>
        </w:rPr>
        <w:t>号）和《惠州市集体土地征收与补偿办法》（惠府〔</w:t>
      </w:r>
      <w:r>
        <w:rPr>
          <w:rFonts w:hint="eastAsia" w:ascii="Times New Roman" w:hAnsi="Times New Roman" w:eastAsia="方正仿宋_GBK"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27</w:t>
      </w:r>
      <w:r>
        <w:rPr>
          <w:rFonts w:hint="eastAsia" w:ascii="Times New Roman" w:hAnsi="Times New Roman" w:eastAsia="方正仿宋_GBK" w:cs="方正仿宋_GBK"/>
          <w:sz w:val="32"/>
          <w:szCs w:val="32"/>
        </w:rPr>
        <w:t>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spacing w:line="580" w:lineRule="exact"/>
        <w:ind w:firstLine="640" w:firstLineChars="200"/>
        <w:rPr>
          <w:rFonts w:ascii="Times New Roman" w:hAnsi="Times New Roman" w:eastAsia="方正黑体_GBK" w:cs="方正黑体_GBK"/>
          <w:bCs/>
          <w:sz w:val="32"/>
          <w:szCs w:val="32"/>
        </w:rPr>
      </w:pPr>
      <w:bookmarkStart w:id="1" w:name="_Toc16733"/>
      <w:r>
        <w:rPr>
          <w:rFonts w:hint="eastAsia" w:ascii="Times New Roman" w:hAnsi="Times New Roman" w:eastAsia="方正黑体_GBK" w:cs="方正黑体_GBK"/>
          <w:bCs/>
          <w:sz w:val="32"/>
          <w:szCs w:val="32"/>
        </w:rPr>
        <w:t>一、</w:t>
      </w:r>
      <w:bookmarkEnd w:id="1"/>
      <w:r>
        <w:rPr>
          <w:rFonts w:hint="eastAsia" w:ascii="Times New Roman" w:hAnsi="Times New Roman" w:eastAsia="方正黑体_GBK" w:cs="方正黑体_GBK"/>
          <w:bCs/>
          <w:sz w:val="32"/>
          <w:szCs w:val="32"/>
        </w:rPr>
        <w:t>征收土地的位置、范围、权属、面积和现状</w:t>
      </w:r>
    </w:p>
    <w:p>
      <w:pPr>
        <w:spacing w:line="58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拟征收土地位于惠州市</w:t>
      </w:r>
      <w:r>
        <w:rPr>
          <w:rFonts w:hint="eastAsia" w:ascii="Times New Roman" w:hAnsi="Times New Roman" w:eastAsia="方正仿宋_GBK" w:cs="方正仿宋_GBK"/>
          <w:bCs/>
          <w:color w:val="000000"/>
          <w:sz w:val="32"/>
          <w:szCs w:val="32"/>
        </w:rPr>
        <w:t>惠阳区新圩镇东风村地段</w:t>
      </w:r>
      <w:r>
        <w:rPr>
          <w:rFonts w:hint="eastAsia" w:ascii="Times New Roman" w:hAnsi="Times New Roman" w:eastAsia="方正仿宋_GBK" w:cs="方正仿宋_GBK"/>
          <w:bCs/>
          <w:sz w:val="32"/>
          <w:szCs w:val="32"/>
        </w:rPr>
        <w:t>，属</w:t>
      </w:r>
      <w:r>
        <w:rPr>
          <w:rFonts w:hint="eastAsia" w:ascii="Times New Roman" w:hAnsi="Times New Roman" w:eastAsia="方正仿宋_GBK" w:cs="方正仿宋_GBK"/>
          <w:bCs/>
          <w:color w:val="000000"/>
          <w:sz w:val="32"/>
          <w:szCs w:val="32"/>
        </w:rPr>
        <w:t>惠州市惠阳区新圩镇东风村散屋股份经济合作社</w:t>
      </w:r>
      <w:r>
        <w:rPr>
          <w:rFonts w:hint="eastAsia" w:ascii="Times New Roman" w:hAnsi="Times New Roman" w:eastAsia="方正仿宋_GBK" w:cs="方正仿宋_GBK"/>
          <w:bCs/>
          <w:sz w:val="32"/>
          <w:szCs w:val="32"/>
        </w:rPr>
        <w:t>所有的集体土地，面积合计</w:t>
      </w:r>
      <w:r>
        <w:rPr>
          <w:rFonts w:hint="eastAsia" w:ascii="Times New Roman" w:hAnsi="Times New Roman" w:eastAsia="方正仿宋_GBK" w:cs="仿宋"/>
          <w:bCs/>
          <w:color w:val="000000"/>
          <w:sz w:val="32"/>
          <w:szCs w:val="32"/>
        </w:rPr>
        <w:t>5.6785</w:t>
      </w:r>
      <w:r>
        <w:rPr>
          <w:rFonts w:hint="eastAsia" w:ascii="Times New Roman" w:hAnsi="Times New Roman" w:eastAsia="方正仿宋_GBK" w:cs="方正仿宋_GBK"/>
          <w:bCs/>
          <w:sz w:val="32"/>
          <w:szCs w:val="32"/>
        </w:rPr>
        <w:t>公顷，其中</w:t>
      </w:r>
      <w:r>
        <w:rPr>
          <w:rFonts w:hint="eastAsia" w:ascii="Times New Roman" w:hAnsi="Times New Roman" w:eastAsia="方正仿宋_GBK" w:cs="方正仿宋_GBK"/>
          <w:bCs/>
          <w:sz w:val="32"/>
          <w:szCs w:val="32"/>
          <w:lang w:val="en-US" w:eastAsia="zh-CN"/>
        </w:rPr>
        <w:t>地类和面积分别为</w:t>
      </w:r>
      <w:r>
        <w:rPr>
          <w:rFonts w:hint="eastAsia" w:ascii="Times New Roman" w:hAnsi="Times New Roman" w:eastAsia="方正仿宋_GBK" w:cs="方正仿宋_GBK"/>
          <w:bCs/>
          <w:sz w:val="32"/>
          <w:szCs w:val="32"/>
        </w:rPr>
        <w:t>：耕地2.4471公顷；园地0.2868公顷；林地0.0141公顷；草地0.3421公顷；其他农用地2.5884公顷。四至范围详见《被征地四至红线图（惠阳区</w:t>
      </w:r>
      <w:r>
        <w:rPr>
          <w:rFonts w:hint="eastAsia" w:ascii="Times New Roman" w:hAnsi="Times New Roman" w:eastAsia="方正仿宋_GBK" w:cs="仿宋"/>
          <w:bCs/>
          <w:color w:val="000000"/>
          <w:sz w:val="32"/>
          <w:szCs w:val="32"/>
        </w:rPr>
        <w:t>2022</w:t>
      </w:r>
      <w:r>
        <w:rPr>
          <w:rFonts w:hint="eastAsia" w:ascii="Times New Roman" w:hAnsi="Times New Roman" w:eastAsia="方正仿宋_GBK" w:cs="方正仿宋_GBK"/>
          <w:bCs/>
          <w:sz w:val="32"/>
          <w:szCs w:val="32"/>
        </w:rPr>
        <w:t>年度第三十一批次）》。</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spacing w:line="580" w:lineRule="exact"/>
        <w:ind w:firstLine="640" w:firstLineChars="200"/>
        <w:rPr>
          <w:rFonts w:ascii="Times New Roman" w:hAnsi="Times New Roman" w:eastAsia="方正仿宋_GBK" w:cs="仿宋"/>
          <w:bCs/>
          <w:sz w:val="32"/>
          <w:szCs w:val="32"/>
        </w:rPr>
      </w:pPr>
      <w:r>
        <w:rPr>
          <w:rFonts w:hint="eastAsia" w:ascii="Times New Roman" w:hAnsi="Times New Roman" w:eastAsia="方正仿宋_GBK" w:cs="方正仿宋_GBK"/>
          <w:bCs/>
          <w:sz w:val="32"/>
          <w:szCs w:val="32"/>
        </w:rPr>
        <w:t>本次征收土地拟用于工矿仓储</w:t>
      </w:r>
      <w:r>
        <w:rPr>
          <w:rFonts w:hint="eastAsia" w:ascii="Times New Roman" w:hAnsi="Times New Roman" w:eastAsia="方正仿宋_GBK" w:cs="方正仿宋_GBK"/>
          <w:sz w:val="32"/>
          <w:szCs w:val="32"/>
        </w:rPr>
        <w:t>项目</w:t>
      </w:r>
      <w:r>
        <w:rPr>
          <w:rFonts w:hint="eastAsia" w:ascii="Times New Roman" w:hAnsi="Times New Roman" w:eastAsia="方正仿宋_GBK" w:cs="方正仿宋_GBK"/>
          <w:bCs/>
          <w:sz w:val="32"/>
          <w:szCs w:val="32"/>
        </w:rPr>
        <w:t>建设。</w:t>
      </w:r>
    </w:p>
    <w:p>
      <w:pPr>
        <w:spacing w:line="580" w:lineRule="exact"/>
        <w:ind w:left="63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spacing w:line="58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按照《惠州市人民政府关于公布实施征收农用地区片综合地价的公告》（惠府公〔2021〕4号）规定，拟征收土地属于区片一类：</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征收耕地2.4471公顷，土地补偿和安置补助费标准为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仿宋"/>
          <w:bCs/>
          <w:sz w:val="32"/>
          <w:szCs w:val="32"/>
        </w:rPr>
        <w:t>308.3346</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征收园地0.2868公顷，土地补偿和安置补助费标准为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36.1368</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征收林地0.0141公顷，土地补偿和安置补助费标准为</w:t>
      </w:r>
      <w:r>
        <w:rPr>
          <w:rFonts w:hint="eastAsia" w:ascii="Times New Roman" w:hAnsi="Times New Roman" w:eastAsia="方正仿宋_GBK" w:cs="仿宋"/>
          <w:bCs/>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0.9771</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征收草地0.3421公顷，土地补偿和安置补助费标准为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43.1046</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征收其他农用地2.5884公顷，土地补偿和安置补助费标准为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326.1384</w:t>
      </w:r>
      <w:r>
        <w:rPr>
          <w:rFonts w:hint="eastAsia" w:ascii="Times New Roman" w:hAnsi="Times New Roman" w:eastAsia="方正仿宋_GBK" w:cs="方正仿宋_GBK"/>
          <w:bCs/>
          <w:sz w:val="32"/>
          <w:szCs w:val="32"/>
        </w:rPr>
        <w:t>万元；</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以上土地补偿费共</w:t>
      </w:r>
      <w:r>
        <w:rPr>
          <w:rFonts w:ascii="Times New Roman" w:hAnsi="Times New Roman" w:eastAsia="方正仿宋_GBK" w:cs="仿宋"/>
          <w:bCs/>
          <w:color w:val="000000"/>
          <w:sz w:val="32"/>
          <w:szCs w:val="32"/>
        </w:rPr>
        <w:t>714.6915</w:t>
      </w:r>
      <w:r>
        <w:rPr>
          <w:rFonts w:hint="eastAsia" w:ascii="Times New Roman" w:hAnsi="Times New Roman" w:eastAsia="方正仿宋_GBK" w:cs="方正仿宋_GBK"/>
          <w:sz w:val="32"/>
          <w:szCs w:val="32"/>
        </w:rPr>
        <w:t>万元，自征地公告发布之日起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个月内一次性直接支付给被征地权属单位。</w:t>
      </w:r>
    </w:p>
    <w:p>
      <w:pPr>
        <w:spacing w:line="58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被征地上为空地，无需进行清场补偿。</w:t>
      </w:r>
    </w:p>
    <w:p>
      <w:pPr>
        <w:spacing w:line="58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spacing w:line="580" w:lineRule="exact"/>
        <w:ind w:firstLine="640" w:firstLineChars="200"/>
        <w:rPr>
          <w:rFonts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征地留用地根据被征地村集体经济组织意愿，</w:t>
      </w:r>
      <w:r>
        <w:rPr>
          <w:rFonts w:hint="eastAsia" w:ascii="Times New Roman" w:hAnsi="Times New Roman" w:eastAsia="方正仿宋_GBK"/>
          <w:sz w:val="32"/>
          <w:szCs w:val="32"/>
        </w:rPr>
        <w:t>征地留用地采取折算货币方式补偿</w:t>
      </w:r>
      <w:r>
        <w:rPr>
          <w:rFonts w:hint="eastAsia" w:ascii="Times New Roman" w:hAnsi="Times New Roman" w:eastAsia="方正仿宋_GBK" w:cs="方正仿宋_GBK"/>
          <w:sz w:val="32"/>
          <w:szCs w:val="32"/>
        </w:rPr>
        <w:t>，按实际征地面积的</w:t>
      </w:r>
      <w:r>
        <w:rPr>
          <w:rFonts w:hint="eastAsia" w:ascii="Times New Roman" w:hAnsi="Times New Roman" w:eastAsia="方正仿宋_GBK" w:cs="仿宋"/>
          <w:bCs/>
          <w:sz w:val="32"/>
          <w:szCs w:val="32"/>
        </w:rPr>
        <w:t>15</w:t>
      </w:r>
      <w:r>
        <w:rPr>
          <w:rFonts w:hint="eastAsia" w:ascii="Times New Roman" w:hAnsi="Times New Roman" w:eastAsia="方正仿宋_GBK" w:cs="方正仿宋_GBK"/>
          <w:sz w:val="32"/>
          <w:szCs w:val="32"/>
        </w:rPr>
        <w:t>%计算，面积为</w:t>
      </w:r>
      <w:r>
        <w:rPr>
          <w:rFonts w:ascii="Times New Roman" w:hAnsi="Times New Roman" w:eastAsia="方正仿宋_GBK" w:cs="仿宋"/>
          <w:bCs/>
          <w:sz w:val="32"/>
          <w:szCs w:val="32"/>
        </w:rPr>
        <w:t>0.851</w:t>
      </w:r>
      <w:r>
        <w:rPr>
          <w:rFonts w:hint="eastAsia" w:ascii="Times New Roman" w:hAnsi="Times New Roman" w:eastAsia="方正仿宋_GBK" w:cs="仿宋"/>
          <w:bCs/>
          <w:sz w:val="32"/>
          <w:szCs w:val="32"/>
        </w:rPr>
        <w:t>8</w:t>
      </w:r>
      <w:r>
        <w:rPr>
          <w:rFonts w:hint="eastAsia" w:ascii="Times New Roman" w:hAnsi="Times New Roman" w:eastAsia="方正仿宋_GBK" w:cs="方正仿宋_GBK"/>
          <w:sz w:val="32"/>
          <w:szCs w:val="32"/>
        </w:rPr>
        <w:t>公顷，按</w:t>
      </w:r>
      <w:r>
        <w:rPr>
          <w:rFonts w:hint="eastAsia" w:ascii="Times New Roman" w:hAnsi="Times New Roman" w:eastAsia="方正仿宋_GBK" w:cs="仿宋"/>
          <w:bCs/>
          <w:sz w:val="32"/>
          <w:szCs w:val="32"/>
        </w:rPr>
        <w:t>1600</w:t>
      </w:r>
      <w:r>
        <w:rPr>
          <w:rFonts w:hint="eastAsia" w:ascii="Times New Roman" w:hAnsi="Times New Roman" w:eastAsia="方正仿宋_GBK" w:cs="方正仿宋_GBK"/>
          <w:sz w:val="32"/>
          <w:szCs w:val="32"/>
        </w:rPr>
        <w:t>万元/公顷计算，补偿款共</w:t>
      </w:r>
      <w:r>
        <w:rPr>
          <w:rFonts w:ascii="Times New Roman" w:hAnsi="Times New Roman" w:eastAsia="方正仿宋_GBK" w:cs="仿宋"/>
          <w:bCs/>
          <w:sz w:val="32"/>
          <w:szCs w:val="32"/>
        </w:rPr>
        <w:t>1362.88</w:t>
      </w:r>
      <w:r>
        <w:rPr>
          <w:rFonts w:hint="eastAsia" w:ascii="Times New Roman" w:hAnsi="Times New Roman" w:eastAsia="方正仿宋_GBK" w:cs="方正仿宋_GBK"/>
          <w:sz w:val="32"/>
          <w:szCs w:val="32"/>
        </w:rPr>
        <w:t>万元，留用地折算货币补偿款已足额存入征地预存款专户。</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2022</w:t>
      </w:r>
      <w:r>
        <w:rPr>
          <w:rFonts w:hint="eastAsia" w:ascii="Times New Roman" w:hAnsi="Times New Roman" w:eastAsia="方正仿宋_GBK" w:cs="方正仿宋_GBK"/>
          <w:sz w:val="32"/>
          <w:szCs w:val="32"/>
        </w:rPr>
        <w:t>年度第三十一批次城镇建设用地</w:t>
      </w:r>
      <w:r>
        <w:rPr>
          <w:rFonts w:hint="eastAsia" w:ascii="Times New Roman" w:hAnsi="Times New Roman" w:eastAsia="方正仿宋_GBK" w:cs="方正仿宋_GBK"/>
          <w:bCs/>
          <w:sz w:val="32"/>
          <w:szCs w:val="32"/>
        </w:rPr>
        <w:t>征地补偿总费用</w:t>
      </w:r>
      <w:r>
        <w:rPr>
          <w:rFonts w:ascii="Times New Roman" w:hAnsi="Times New Roman" w:eastAsia="方正仿宋_GBK" w:cs="仿宋"/>
          <w:bCs/>
          <w:sz w:val="32"/>
          <w:szCs w:val="32"/>
        </w:rPr>
        <w:t>2077.5715</w:t>
      </w:r>
      <w:r>
        <w:rPr>
          <w:rFonts w:hint="eastAsia" w:ascii="Times New Roman" w:hAnsi="Times New Roman" w:eastAsia="方正仿宋_GBK" w:cs="方正仿宋_GBK"/>
          <w:bCs/>
          <w:sz w:val="32"/>
          <w:szCs w:val="32"/>
        </w:rPr>
        <w:t>万元，其中：征地补偿费用</w:t>
      </w:r>
      <w:r>
        <w:rPr>
          <w:rFonts w:ascii="Times New Roman" w:hAnsi="Times New Roman" w:eastAsia="方正仿宋_GBK" w:cs="仿宋"/>
          <w:bCs/>
          <w:color w:val="000000"/>
          <w:sz w:val="32"/>
          <w:szCs w:val="32"/>
        </w:rPr>
        <w:t>714.6915</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（含土地补偿费和安置补助费）、</w:t>
      </w:r>
      <w:r>
        <w:rPr>
          <w:rFonts w:hint="eastAsia" w:ascii="Times New Roman" w:hAnsi="Times New Roman" w:eastAsia="方正仿宋_GBK" w:cs="方正仿宋_GBK"/>
          <w:sz w:val="32"/>
          <w:szCs w:val="32"/>
        </w:rPr>
        <w:t>征地留用地折算货币补偿费</w:t>
      </w:r>
      <w:r>
        <w:rPr>
          <w:rFonts w:ascii="Times New Roman" w:hAnsi="Times New Roman" w:eastAsia="方正仿宋_GBK" w:cs="仿宋"/>
          <w:bCs/>
          <w:sz w:val="32"/>
          <w:szCs w:val="32"/>
        </w:rPr>
        <w:t>1362.88</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pPr>
        <w:spacing w:line="580" w:lineRule="exact"/>
        <w:jc w:val="left"/>
        <w:rPr>
          <w:rFonts w:ascii="Times New Roman" w:hAnsi="Times New Roman" w:eastAsia="方正仿宋_GBK"/>
          <w:sz w:val="32"/>
        </w:rPr>
      </w:pPr>
    </w:p>
    <w:p>
      <w:pPr>
        <w:pStyle w:val="2"/>
        <w:ind w:left="0" w:leftChars="0" w:firstLine="0" w:firstLineChars="0"/>
        <w:rPr>
          <w:rFonts w:hint="eastAsia"/>
        </w:rPr>
      </w:pPr>
    </w:p>
    <w:p>
      <w:pPr>
        <w:pageBreakBefore w:val="0"/>
        <w:widowControl w:val="0"/>
        <w:kinsoku/>
        <w:wordWrap w:val="0"/>
        <w:overflowPunct/>
        <w:topLinePunct w:val="0"/>
        <w:autoSpaceDE/>
        <w:autoSpaceDN/>
        <w:bidi w:val="0"/>
        <w:adjustRightInd/>
        <w:snapToGrid/>
        <w:spacing w:line="580" w:lineRule="exact"/>
        <w:ind w:firstLine="641"/>
        <w:jc w:val="center"/>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 xml:space="preserve">                         惠州市惠阳区自然资源局                               2023年</w:t>
      </w:r>
      <w:r>
        <w:rPr>
          <w:rFonts w:hint="eastAsia" w:ascii="Times New Roman" w:hAnsi="Times New Roman" w:eastAsia="方正仿宋_GBK" w:cs="方正仿宋_GBK"/>
          <w:sz w:val="32"/>
          <w:szCs w:val="32"/>
          <w:u w:val="none"/>
          <w:lang w:val="en-US" w:eastAsia="zh-CN"/>
        </w:rPr>
        <w:t>11</w:t>
      </w:r>
      <w:r>
        <w:rPr>
          <w:rFonts w:hint="eastAsia" w:ascii="Times New Roman" w:hAnsi="Times New Roman" w:eastAsia="方正仿宋_GBK" w:cs="方正仿宋_GBK"/>
          <w:sz w:val="32"/>
          <w:szCs w:val="32"/>
          <w:u w:val="none"/>
        </w:rPr>
        <w:t>月</w:t>
      </w:r>
      <w:r>
        <w:rPr>
          <w:rFonts w:hint="eastAsia" w:ascii="Times New Roman" w:hAnsi="Times New Roman" w:eastAsia="方正仿宋_GBK" w:cs="方正仿宋_GBK"/>
          <w:sz w:val="32"/>
          <w:szCs w:val="32"/>
          <w:u w:val="none"/>
          <w:lang w:val="en-US" w:eastAsia="zh-CN"/>
        </w:rPr>
        <w:t>3</w:t>
      </w:r>
      <w:r>
        <w:rPr>
          <w:rFonts w:hint="eastAsia" w:ascii="Times New Roman" w:hAnsi="Times New Roman" w:eastAsia="方正仿宋_GBK" w:cs="方正仿宋_GBK"/>
          <w:sz w:val="32"/>
          <w:szCs w:val="32"/>
          <w:u w:val="none"/>
        </w:rPr>
        <w:t xml:space="preserve">日 </w:t>
      </w:r>
    </w:p>
    <w:p>
      <w:pPr>
        <w:pStyle w:val="16"/>
        <w:keepNext w:val="0"/>
        <w:keepLines w:val="0"/>
        <w:pageBreakBefore w:val="0"/>
        <w:widowControl w:val="0"/>
        <w:kinsoku/>
        <w:wordWrap/>
        <w:overflowPunct/>
        <w:topLinePunct w:val="0"/>
        <w:autoSpaceDE/>
        <w:autoSpaceDN/>
        <w:bidi w:val="0"/>
        <w:adjustRightInd/>
        <w:snapToGrid w:val="0"/>
        <w:spacing w:line="58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pStyle w:val="16"/>
        <w:keepNext w:val="0"/>
        <w:keepLines w:val="0"/>
        <w:pageBreakBefore w:val="0"/>
        <w:widowControl w:val="0"/>
        <w:kinsoku/>
        <w:wordWrap/>
        <w:overflowPunct/>
        <w:topLinePunct w:val="0"/>
        <w:autoSpaceDE/>
        <w:autoSpaceDN/>
        <w:bidi w:val="0"/>
        <w:adjustRightInd/>
        <w:snapToGrid w:val="0"/>
        <w:spacing w:line="58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pStyle w:val="16"/>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default" w:ascii="Times New Roman" w:hAnsi="Times New Roman" w:eastAsia="方正仿宋_GBK" w:cs="方正仿宋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90FF2"/>
    <w:rsid w:val="000A023E"/>
    <w:rsid w:val="001A0BD6"/>
    <w:rsid w:val="002070BE"/>
    <w:rsid w:val="0038762A"/>
    <w:rsid w:val="004539B9"/>
    <w:rsid w:val="004F65AE"/>
    <w:rsid w:val="005D2882"/>
    <w:rsid w:val="00787AAF"/>
    <w:rsid w:val="00795226"/>
    <w:rsid w:val="007A14FC"/>
    <w:rsid w:val="0090649E"/>
    <w:rsid w:val="00942160"/>
    <w:rsid w:val="00957176"/>
    <w:rsid w:val="009E49E3"/>
    <w:rsid w:val="009F3D5E"/>
    <w:rsid w:val="009F43ED"/>
    <w:rsid w:val="009F57EB"/>
    <w:rsid w:val="00A53BA9"/>
    <w:rsid w:val="00A97797"/>
    <w:rsid w:val="00BA44C6"/>
    <w:rsid w:val="00BB1479"/>
    <w:rsid w:val="00BF5A00"/>
    <w:rsid w:val="00C4167E"/>
    <w:rsid w:val="00D85DC0"/>
    <w:rsid w:val="00E03022"/>
    <w:rsid w:val="00E204FB"/>
    <w:rsid w:val="00E222B5"/>
    <w:rsid w:val="00F4207C"/>
    <w:rsid w:val="010B4008"/>
    <w:rsid w:val="01187BA8"/>
    <w:rsid w:val="011B1996"/>
    <w:rsid w:val="011F0B99"/>
    <w:rsid w:val="01284C7C"/>
    <w:rsid w:val="01445BF4"/>
    <w:rsid w:val="01491F1F"/>
    <w:rsid w:val="01495232"/>
    <w:rsid w:val="01497952"/>
    <w:rsid w:val="014E531C"/>
    <w:rsid w:val="015A18F0"/>
    <w:rsid w:val="01603A54"/>
    <w:rsid w:val="01605D40"/>
    <w:rsid w:val="01652C61"/>
    <w:rsid w:val="01685966"/>
    <w:rsid w:val="01735DFE"/>
    <w:rsid w:val="01893C56"/>
    <w:rsid w:val="018A3380"/>
    <w:rsid w:val="01910F55"/>
    <w:rsid w:val="019112C4"/>
    <w:rsid w:val="01963968"/>
    <w:rsid w:val="01A1116D"/>
    <w:rsid w:val="01AF252D"/>
    <w:rsid w:val="01B75E28"/>
    <w:rsid w:val="01BE019B"/>
    <w:rsid w:val="01C5638F"/>
    <w:rsid w:val="01D5402B"/>
    <w:rsid w:val="01E150DE"/>
    <w:rsid w:val="01EF427C"/>
    <w:rsid w:val="020003C5"/>
    <w:rsid w:val="020019F9"/>
    <w:rsid w:val="020025B6"/>
    <w:rsid w:val="0204170B"/>
    <w:rsid w:val="02050F20"/>
    <w:rsid w:val="0206024E"/>
    <w:rsid w:val="020D0F17"/>
    <w:rsid w:val="02180926"/>
    <w:rsid w:val="02247ABC"/>
    <w:rsid w:val="023448AE"/>
    <w:rsid w:val="023526FD"/>
    <w:rsid w:val="023D1DCE"/>
    <w:rsid w:val="024952D2"/>
    <w:rsid w:val="02571AD3"/>
    <w:rsid w:val="0262617F"/>
    <w:rsid w:val="026964CB"/>
    <w:rsid w:val="02807E23"/>
    <w:rsid w:val="02832C54"/>
    <w:rsid w:val="028863C7"/>
    <w:rsid w:val="02A05CDA"/>
    <w:rsid w:val="02A556C2"/>
    <w:rsid w:val="02AF1F35"/>
    <w:rsid w:val="02C82B51"/>
    <w:rsid w:val="02CA7058"/>
    <w:rsid w:val="02D5456A"/>
    <w:rsid w:val="02D636E6"/>
    <w:rsid w:val="02E9089A"/>
    <w:rsid w:val="02E9260D"/>
    <w:rsid w:val="03016E79"/>
    <w:rsid w:val="03065B87"/>
    <w:rsid w:val="031C0D2A"/>
    <w:rsid w:val="032108AF"/>
    <w:rsid w:val="0329213D"/>
    <w:rsid w:val="032D03C1"/>
    <w:rsid w:val="033B389D"/>
    <w:rsid w:val="033B5B03"/>
    <w:rsid w:val="034A21DE"/>
    <w:rsid w:val="035907F9"/>
    <w:rsid w:val="03605AEA"/>
    <w:rsid w:val="03656364"/>
    <w:rsid w:val="03695591"/>
    <w:rsid w:val="036F035C"/>
    <w:rsid w:val="037C1D85"/>
    <w:rsid w:val="03817C74"/>
    <w:rsid w:val="039117EF"/>
    <w:rsid w:val="03936498"/>
    <w:rsid w:val="03947207"/>
    <w:rsid w:val="039A14E0"/>
    <w:rsid w:val="03A42664"/>
    <w:rsid w:val="03B050B2"/>
    <w:rsid w:val="03B44EAD"/>
    <w:rsid w:val="03B73E97"/>
    <w:rsid w:val="03C96815"/>
    <w:rsid w:val="03DD0898"/>
    <w:rsid w:val="03E20822"/>
    <w:rsid w:val="03F24188"/>
    <w:rsid w:val="03FC13D8"/>
    <w:rsid w:val="040060D1"/>
    <w:rsid w:val="04044A2F"/>
    <w:rsid w:val="040B2E49"/>
    <w:rsid w:val="040F6234"/>
    <w:rsid w:val="04220356"/>
    <w:rsid w:val="04246075"/>
    <w:rsid w:val="04274726"/>
    <w:rsid w:val="042F08FF"/>
    <w:rsid w:val="043B0656"/>
    <w:rsid w:val="043D120F"/>
    <w:rsid w:val="04443041"/>
    <w:rsid w:val="04466B51"/>
    <w:rsid w:val="045802F9"/>
    <w:rsid w:val="04696931"/>
    <w:rsid w:val="0478732F"/>
    <w:rsid w:val="047E3757"/>
    <w:rsid w:val="048676E2"/>
    <w:rsid w:val="04882D3F"/>
    <w:rsid w:val="049936E7"/>
    <w:rsid w:val="0499762C"/>
    <w:rsid w:val="049C3695"/>
    <w:rsid w:val="049D7512"/>
    <w:rsid w:val="04A55446"/>
    <w:rsid w:val="04A56115"/>
    <w:rsid w:val="04B53E73"/>
    <w:rsid w:val="04B86D81"/>
    <w:rsid w:val="04BD4E08"/>
    <w:rsid w:val="04BE0E7D"/>
    <w:rsid w:val="04C13F79"/>
    <w:rsid w:val="04D801AB"/>
    <w:rsid w:val="04DF3B05"/>
    <w:rsid w:val="04E13ED9"/>
    <w:rsid w:val="04EC0758"/>
    <w:rsid w:val="04FD38EA"/>
    <w:rsid w:val="05044856"/>
    <w:rsid w:val="05114903"/>
    <w:rsid w:val="05174730"/>
    <w:rsid w:val="051C2DD5"/>
    <w:rsid w:val="0527484A"/>
    <w:rsid w:val="053A4035"/>
    <w:rsid w:val="053E2049"/>
    <w:rsid w:val="05440320"/>
    <w:rsid w:val="0549682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212E13"/>
    <w:rsid w:val="064E277A"/>
    <w:rsid w:val="064F286E"/>
    <w:rsid w:val="0654049E"/>
    <w:rsid w:val="065718DC"/>
    <w:rsid w:val="06582347"/>
    <w:rsid w:val="0660155B"/>
    <w:rsid w:val="06681697"/>
    <w:rsid w:val="066B22C0"/>
    <w:rsid w:val="066C542B"/>
    <w:rsid w:val="067620C9"/>
    <w:rsid w:val="06875A37"/>
    <w:rsid w:val="069B0468"/>
    <w:rsid w:val="06A03715"/>
    <w:rsid w:val="06C45249"/>
    <w:rsid w:val="06D353EF"/>
    <w:rsid w:val="06DD7F46"/>
    <w:rsid w:val="06E534A4"/>
    <w:rsid w:val="06F65510"/>
    <w:rsid w:val="06F770C9"/>
    <w:rsid w:val="06F912C6"/>
    <w:rsid w:val="06FE3367"/>
    <w:rsid w:val="07033384"/>
    <w:rsid w:val="07097ECD"/>
    <w:rsid w:val="071144E3"/>
    <w:rsid w:val="07131B95"/>
    <w:rsid w:val="0719575D"/>
    <w:rsid w:val="0719770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B0549B"/>
    <w:rsid w:val="07B72FAD"/>
    <w:rsid w:val="07BC746F"/>
    <w:rsid w:val="07C07906"/>
    <w:rsid w:val="07CA0B5A"/>
    <w:rsid w:val="07CD46B0"/>
    <w:rsid w:val="07E91BEB"/>
    <w:rsid w:val="07EA35FE"/>
    <w:rsid w:val="07F0094B"/>
    <w:rsid w:val="07F055D0"/>
    <w:rsid w:val="07F758D6"/>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47B6A"/>
    <w:rsid w:val="08781EE0"/>
    <w:rsid w:val="087F672A"/>
    <w:rsid w:val="0883091F"/>
    <w:rsid w:val="0892309D"/>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40577"/>
    <w:rsid w:val="09663914"/>
    <w:rsid w:val="097A6C87"/>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354D2"/>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66E4C"/>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A475C0"/>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DF51328"/>
    <w:rsid w:val="0E0375E6"/>
    <w:rsid w:val="0E045140"/>
    <w:rsid w:val="0E075286"/>
    <w:rsid w:val="0E1E6664"/>
    <w:rsid w:val="0E342F64"/>
    <w:rsid w:val="0E4232D4"/>
    <w:rsid w:val="0E425900"/>
    <w:rsid w:val="0E441A15"/>
    <w:rsid w:val="0E5A0144"/>
    <w:rsid w:val="0E624702"/>
    <w:rsid w:val="0E660F8B"/>
    <w:rsid w:val="0E6E5C08"/>
    <w:rsid w:val="0E762EC0"/>
    <w:rsid w:val="0E807032"/>
    <w:rsid w:val="0E8A54B4"/>
    <w:rsid w:val="0E8B5B5A"/>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C0B0F"/>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77BAA"/>
    <w:rsid w:val="0FD971A6"/>
    <w:rsid w:val="0FDE35DF"/>
    <w:rsid w:val="0FE23137"/>
    <w:rsid w:val="0FE50544"/>
    <w:rsid w:val="0FE64E13"/>
    <w:rsid w:val="0FEA1EA6"/>
    <w:rsid w:val="0FF900A0"/>
    <w:rsid w:val="101655E8"/>
    <w:rsid w:val="10176B04"/>
    <w:rsid w:val="10186D9D"/>
    <w:rsid w:val="102F0777"/>
    <w:rsid w:val="10301D4E"/>
    <w:rsid w:val="105224CD"/>
    <w:rsid w:val="105D1212"/>
    <w:rsid w:val="106C6C45"/>
    <w:rsid w:val="106F446B"/>
    <w:rsid w:val="10774BF4"/>
    <w:rsid w:val="107D6C68"/>
    <w:rsid w:val="1081780B"/>
    <w:rsid w:val="108E78C0"/>
    <w:rsid w:val="10946610"/>
    <w:rsid w:val="10973B0F"/>
    <w:rsid w:val="10986B66"/>
    <w:rsid w:val="109A3E66"/>
    <w:rsid w:val="109C3A78"/>
    <w:rsid w:val="10A93979"/>
    <w:rsid w:val="10AB0627"/>
    <w:rsid w:val="10B15389"/>
    <w:rsid w:val="10BA679A"/>
    <w:rsid w:val="10C47144"/>
    <w:rsid w:val="10C53366"/>
    <w:rsid w:val="10C853D5"/>
    <w:rsid w:val="10E752AA"/>
    <w:rsid w:val="10E92191"/>
    <w:rsid w:val="10EB6FE3"/>
    <w:rsid w:val="10F34F6B"/>
    <w:rsid w:val="110C369F"/>
    <w:rsid w:val="11186762"/>
    <w:rsid w:val="111D358D"/>
    <w:rsid w:val="111D39A7"/>
    <w:rsid w:val="111E6CBE"/>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CC4610"/>
    <w:rsid w:val="11E862F7"/>
    <w:rsid w:val="12193B90"/>
    <w:rsid w:val="121F723C"/>
    <w:rsid w:val="12240236"/>
    <w:rsid w:val="12274225"/>
    <w:rsid w:val="12276097"/>
    <w:rsid w:val="123616CF"/>
    <w:rsid w:val="123D785E"/>
    <w:rsid w:val="12424C41"/>
    <w:rsid w:val="124621FA"/>
    <w:rsid w:val="124862A3"/>
    <w:rsid w:val="124D76E9"/>
    <w:rsid w:val="1250767D"/>
    <w:rsid w:val="12616A88"/>
    <w:rsid w:val="126803E1"/>
    <w:rsid w:val="126A4CD3"/>
    <w:rsid w:val="127018EB"/>
    <w:rsid w:val="1270264D"/>
    <w:rsid w:val="12706CC1"/>
    <w:rsid w:val="12707BA3"/>
    <w:rsid w:val="127B3495"/>
    <w:rsid w:val="127C2B43"/>
    <w:rsid w:val="12804B2F"/>
    <w:rsid w:val="128725BF"/>
    <w:rsid w:val="128F2E59"/>
    <w:rsid w:val="12917341"/>
    <w:rsid w:val="12A725EA"/>
    <w:rsid w:val="12A776E2"/>
    <w:rsid w:val="12AE2B60"/>
    <w:rsid w:val="12BB0E2F"/>
    <w:rsid w:val="12BB3B2A"/>
    <w:rsid w:val="12BF0E27"/>
    <w:rsid w:val="12C84F3F"/>
    <w:rsid w:val="12DA40AF"/>
    <w:rsid w:val="12DE3A5F"/>
    <w:rsid w:val="12DF7515"/>
    <w:rsid w:val="12EA27BA"/>
    <w:rsid w:val="12ED7E98"/>
    <w:rsid w:val="12F86133"/>
    <w:rsid w:val="12F94FC1"/>
    <w:rsid w:val="130215B0"/>
    <w:rsid w:val="13101017"/>
    <w:rsid w:val="131410FA"/>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1B35"/>
    <w:rsid w:val="14B540BD"/>
    <w:rsid w:val="14BF09CF"/>
    <w:rsid w:val="14D276B4"/>
    <w:rsid w:val="14D40B01"/>
    <w:rsid w:val="14D77503"/>
    <w:rsid w:val="14E81C4E"/>
    <w:rsid w:val="14EF7B4C"/>
    <w:rsid w:val="14F037B9"/>
    <w:rsid w:val="1504476E"/>
    <w:rsid w:val="15086719"/>
    <w:rsid w:val="150E37AC"/>
    <w:rsid w:val="150F3D59"/>
    <w:rsid w:val="150F5232"/>
    <w:rsid w:val="151A7217"/>
    <w:rsid w:val="151E1D98"/>
    <w:rsid w:val="152434AC"/>
    <w:rsid w:val="15244AF4"/>
    <w:rsid w:val="15246A21"/>
    <w:rsid w:val="152B458D"/>
    <w:rsid w:val="152F65BF"/>
    <w:rsid w:val="15504ABA"/>
    <w:rsid w:val="15522E8F"/>
    <w:rsid w:val="156C0117"/>
    <w:rsid w:val="157B59F6"/>
    <w:rsid w:val="157D6819"/>
    <w:rsid w:val="157D7689"/>
    <w:rsid w:val="157E40F6"/>
    <w:rsid w:val="158B56A4"/>
    <w:rsid w:val="158C4007"/>
    <w:rsid w:val="15983B6B"/>
    <w:rsid w:val="15A206FF"/>
    <w:rsid w:val="15A27EAA"/>
    <w:rsid w:val="15AC023D"/>
    <w:rsid w:val="15AC28A7"/>
    <w:rsid w:val="15AE0FD0"/>
    <w:rsid w:val="15B11D16"/>
    <w:rsid w:val="15B47E0A"/>
    <w:rsid w:val="15BA5BCE"/>
    <w:rsid w:val="15C03503"/>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9F0AE2"/>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544203"/>
    <w:rsid w:val="17567F5C"/>
    <w:rsid w:val="175F5A40"/>
    <w:rsid w:val="1764224C"/>
    <w:rsid w:val="1766486C"/>
    <w:rsid w:val="176876DB"/>
    <w:rsid w:val="176A5A14"/>
    <w:rsid w:val="176B2A91"/>
    <w:rsid w:val="17701285"/>
    <w:rsid w:val="17734E9D"/>
    <w:rsid w:val="17901D06"/>
    <w:rsid w:val="179540DA"/>
    <w:rsid w:val="17A5375E"/>
    <w:rsid w:val="17B24D48"/>
    <w:rsid w:val="17B43324"/>
    <w:rsid w:val="17B45931"/>
    <w:rsid w:val="17B5439C"/>
    <w:rsid w:val="17CB2BE5"/>
    <w:rsid w:val="17CD54F8"/>
    <w:rsid w:val="17D04D38"/>
    <w:rsid w:val="17D43AF7"/>
    <w:rsid w:val="17D83C3F"/>
    <w:rsid w:val="17E02529"/>
    <w:rsid w:val="17E30997"/>
    <w:rsid w:val="17E51CA0"/>
    <w:rsid w:val="17E94BF6"/>
    <w:rsid w:val="17F33C23"/>
    <w:rsid w:val="17F63323"/>
    <w:rsid w:val="17FA02B4"/>
    <w:rsid w:val="18071B6B"/>
    <w:rsid w:val="1814788D"/>
    <w:rsid w:val="18277F04"/>
    <w:rsid w:val="183143BD"/>
    <w:rsid w:val="183D0489"/>
    <w:rsid w:val="183D65D3"/>
    <w:rsid w:val="18596071"/>
    <w:rsid w:val="185D4FB2"/>
    <w:rsid w:val="1861378B"/>
    <w:rsid w:val="18666BD4"/>
    <w:rsid w:val="18717B61"/>
    <w:rsid w:val="18800185"/>
    <w:rsid w:val="188A7F8F"/>
    <w:rsid w:val="18915D8C"/>
    <w:rsid w:val="18A054BA"/>
    <w:rsid w:val="18B00C8E"/>
    <w:rsid w:val="18B7092E"/>
    <w:rsid w:val="18B746CA"/>
    <w:rsid w:val="18B93B61"/>
    <w:rsid w:val="18C4468C"/>
    <w:rsid w:val="18DA6545"/>
    <w:rsid w:val="190024D9"/>
    <w:rsid w:val="1901255D"/>
    <w:rsid w:val="190673CE"/>
    <w:rsid w:val="19102EF5"/>
    <w:rsid w:val="191166F7"/>
    <w:rsid w:val="1914337B"/>
    <w:rsid w:val="19143A48"/>
    <w:rsid w:val="191C50C1"/>
    <w:rsid w:val="1925385F"/>
    <w:rsid w:val="192844D0"/>
    <w:rsid w:val="193B4CF6"/>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45132"/>
    <w:rsid w:val="19B53338"/>
    <w:rsid w:val="19C25E17"/>
    <w:rsid w:val="19CF249E"/>
    <w:rsid w:val="19D56ADA"/>
    <w:rsid w:val="19DB7BFA"/>
    <w:rsid w:val="19E2724C"/>
    <w:rsid w:val="19F103DC"/>
    <w:rsid w:val="19F46161"/>
    <w:rsid w:val="1A13628C"/>
    <w:rsid w:val="1A166BE3"/>
    <w:rsid w:val="1A1D04F9"/>
    <w:rsid w:val="1A230DC9"/>
    <w:rsid w:val="1A263781"/>
    <w:rsid w:val="1A336E04"/>
    <w:rsid w:val="1A3C6887"/>
    <w:rsid w:val="1A3D28D8"/>
    <w:rsid w:val="1A3F19D5"/>
    <w:rsid w:val="1A4062CA"/>
    <w:rsid w:val="1A440F7F"/>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3E3ACC"/>
    <w:rsid w:val="1B401796"/>
    <w:rsid w:val="1B4F0951"/>
    <w:rsid w:val="1B607454"/>
    <w:rsid w:val="1B6331C8"/>
    <w:rsid w:val="1B633C3D"/>
    <w:rsid w:val="1B683B6C"/>
    <w:rsid w:val="1B6844FA"/>
    <w:rsid w:val="1B6C3E6E"/>
    <w:rsid w:val="1B7E7224"/>
    <w:rsid w:val="1B8650B8"/>
    <w:rsid w:val="1B8C4776"/>
    <w:rsid w:val="1B8E667F"/>
    <w:rsid w:val="1B956867"/>
    <w:rsid w:val="1BA16E1D"/>
    <w:rsid w:val="1BA57B2A"/>
    <w:rsid w:val="1BA64614"/>
    <w:rsid w:val="1BB10DFA"/>
    <w:rsid w:val="1BB42663"/>
    <w:rsid w:val="1BC13F42"/>
    <w:rsid w:val="1BC344FE"/>
    <w:rsid w:val="1BD3048D"/>
    <w:rsid w:val="1BDA6FD4"/>
    <w:rsid w:val="1BF875D9"/>
    <w:rsid w:val="1C0B1276"/>
    <w:rsid w:val="1C16433B"/>
    <w:rsid w:val="1C17516B"/>
    <w:rsid w:val="1C2558B0"/>
    <w:rsid w:val="1C52171B"/>
    <w:rsid w:val="1C680292"/>
    <w:rsid w:val="1C6A5588"/>
    <w:rsid w:val="1C6F5DC4"/>
    <w:rsid w:val="1C713CDD"/>
    <w:rsid w:val="1C727394"/>
    <w:rsid w:val="1C8C7609"/>
    <w:rsid w:val="1C8F3E77"/>
    <w:rsid w:val="1C975E06"/>
    <w:rsid w:val="1C992931"/>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2E6726"/>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AC44C9"/>
    <w:rsid w:val="1EBA2BB9"/>
    <w:rsid w:val="1EC814AE"/>
    <w:rsid w:val="1ED75FC9"/>
    <w:rsid w:val="1EDA2851"/>
    <w:rsid w:val="1EE00DB3"/>
    <w:rsid w:val="1EE47161"/>
    <w:rsid w:val="1EE65482"/>
    <w:rsid w:val="1EF21652"/>
    <w:rsid w:val="1EF3335E"/>
    <w:rsid w:val="1EFA08FF"/>
    <w:rsid w:val="1F0215E7"/>
    <w:rsid w:val="1F0672EC"/>
    <w:rsid w:val="1F0A25E9"/>
    <w:rsid w:val="1F0B239D"/>
    <w:rsid w:val="1F0E58B8"/>
    <w:rsid w:val="1F1E38A8"/>
    <w:rsid w:val="1F266D2C"/>
    <w:rsid w:val="1F2760C2"/>
    <w:rsid w:val="1F3131E8"/>
    <w:rsid w:val="1F38221D"/>
    <w:rsid w:val="1F434A46"/>
    <w:rsid w:val="1F482221"/>
    <w:rsid w:val="1F4A43D6"/>
    <w:rsid w:val="1F4C03F0"/>
    <w:rsid w:val="1F5A309D"/>
    <w:rsid w:val="1F702238"/>
    <w:rsid w:val="1F73318A"/>
    <w:rsid w:val="1F7C0666"/>
    <w:rsid w:val="1F7C63E2"/>
    <w:rsid w:val="1F830BD6"/>
    <w:rsid w:val="1F8A5F54"/>
    <w:rsid w:val="1F8F57B5"/>
    <w:rsid w:val="1F982C31"/>
    <w:rsid w:val="1FA05D28"/>
    <w:rsid w:val="1FA1507F"/>
    <w:rsid w:val="1FA9390A"/>
    <w:rsid w:val="1FB20179"/>
    <w:rsid w:val="1FBD1079"/>
    <w:rsid w:val="1FCD1504"/>
    <w:rsid w:val="1FCD4FB5"/>
    <w:rsid w:val="1FED6C82"/>
    <w:rsid w:val="1FFE4CBB"/>
    <w:rsid w:val="1FFF6E4B"/>
    <w:rsid w:val="20004D02"/>
    <w:rsid w:val="2004438C"/>
    <w:rsid w:val="20061831"/>
    <w:rsid w:val="201005BD"/>
    <w:rsid w:val="20206B01"/>
    <w:rsid w:val="20206B27"/>
    <w:rsid w:val="20417EA3"/>
    <w:rsid w:val="204D1E45"/>
    <w:rsid w:val="20694E6D"/>
    <w:rsid w:val="20753D59"/>
    <w:rsid w:val="20767AAD"/>
    <w:rsid w:val="207D6DD5"/>
    <w:rsid w:val="20917DEC"/>
    <w:rsid w:val="20974971"/>
    <w:rsid w:val="2098722E"/>
    <w:rsid w:val="20A66261"/>
    <w:rsid w:val="20A73D89"/>
    <w:rsid w:val="20BA131A"/>
    <w:rsid w:val="20D972E2"/>
    <w:rsid w:val="20DE4939"/>
    <w:rsid w:val="20DF0AD0"/>
    <w:rsid w:val="20DF56BA"/>
    <w:rsid w:val="20E34B73"/>
    <w:rsid w:val="20E65DE2"/>
    <w:rsid w:val="20EA3326"/>
    <w:rsid w:val="210B05F1"/>
    <w:rsid w:val="21340B1B"/>
    <w:rsid w:val="213B6366"/>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07AEA"/>
    <w:rsid w:val="21B678CE"/>
    <w:rsid w:val="21C66DEB"/>
    <w:rsid w:val="21CB2B89"/>
    <w:rsid w:val="21D91BC0"/>
    <w:rsid w:val="21E91816"/>
    <w:rsid w:val="21EB2CD8"/>
    <w:rsid w:val="21EC0147"/>
    <w:rsid w:val="21F067DF"/>
    <w:rsid w:val="21F27760"/>
    <w:rsid w:val="21F71C78"/>
    <w:rsid w:val="21F979D8"/>
    <w:rsid w:val="22070186"/>
    <w:rsid w:val="22121EC5"/>
    <w:rsid w:val="2242519F"/>
    <w:rsid w:val="22496645"/>
    <w:rsid w:val="224F1486"/>
    <w:rsid w:val="22553357"/>
    <w:rsid w:val="227272D8"/>
    <w:rsid w:val="2278599B"/>
    <w:rsid w:val="22886E95"/>
    <w:rsid w:val="228B76C3"/>
    <w:rsid w:val="228C0DA9"/>
    <w:rsid w:val="22904B04"/>
    <w:rsid w:val="22927B76"/>
    <w:rsid w:val="22960F96"/>
    <w:rsid w:val="2298018B"/>
    <w:rsid w:val="229836BA"/>
    <w:rsid w:val="22A879FC"/>
    <w:rsid w:val="22B442BB"/>
    <w:rsid w:val="22B62514"/>
    <w:rsid w:val="22BC7473"/>
    <w:rsid w:val="22C92F9F"/>
    <w:rsid w:val="22CB7098"/>
    <w:rsid w:val="22D80845"/>
    <w:rsid w:val="22E25C80"/>
    <w:rsid w:val="22E93902"/>
    <w:rsid w:val="22EB5DDE"/>
    <w:rsid w:val="22EC7CDE"/>
    <w:rsid w:val="22F05845"/>
    <w:rsid w:val="230540F8"/>
    <w:rsid w:val="230D3594"/>
    <w:rsid w:val="230F243C"/>
    <w:rsid w:val="231909DA"/>
    <w:rsid w:val="231F50F5"/>
    <w:rsid w:val="23226602"/>
    <w:rsid w:val="232352B8"/>
    <w:rsid w:val="232C08DA"/>
    <w:rsid w:val="23441297"/>
    <w:rsid w:val="234D32FF"/>
    <w:rsid w:val="235E0224"/>
    <w:rsid w:val="23603B73"/>
    <w:rsid w:val="236316B6"/>
    <w:rsid w:val="23667C5B"/>
    <w:rsid w:val="236D1FA3"/>
    <w:rsid w:val="23786931"/>
    <w:rsid w:val="237E0497"/>
    <w:rsid w:val="238701AE"/>
    <w:rsid w:val="2387741C"/>
    <w:rsid w:val="238F47DE"/>
    <w:rsid w:val="23A22694"/>
    <w:rsid w:val="23AC0698"/>
    <w:rsid w:val="23B04FF0"/>
    <w:rsid w:val="23B6751F"/>
    <w:rsid w:val="23C44489"/>
    <w:rsid w:val="23C62F9E"/>
    <w:rsid w:val="23C64B31"/>
    <w:rsid w:val="23C913D5"/>
    <w:rsid w:val="23DD2E0F"/>
    <w:rsid w:val="23DD5616"/>
    <w:rsid w:val="23E51B8A"/>
    <w:rsid w:val="23E80694"/>
    <w:rsid w:val="23EA7D11"/>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20109"/>
    <w:rsid w:val="24A7581D"/>
    <w:rsid w:val="24AB51C0"/>
    <w:rsid w:val="24B51D38"/>
    <w:rsid w:val="24C410A2"/>
    <w:rsid w:val="24DD4961"/>
    <w:rsid w:val="24E51BEC"/>
    <w:rsid w:val="24F273DE"/>
    <w:rsid w:val="24F36998"/>
    <w:rsid w:val="24FD3A44"/>
    <w:rsid w:val="25036345"/>
    <w:rsid w:val="25074F7D"/>
    <w:rsid w:val="251B4F2C"/>
    <w:rsid w:val="252B7882"/>
    <w:rsid w:val="252E751C"/>
    <w:rsid w:val="253A545E"/>
    <w:rsid w:val="25477B71"/>
    <w:rsid w:val="254B0318"/>
    <w:rsid w:val="254D668C"/>
    <w:rsid w:val="25536790"/>
    <w:rsid w:val="255721D8"/>
    <w:rsid w:val="255A4D36"/>
    <w:rsid w:val="257147D1"/>
    <w:rsid w:val="25754B8A"/>
    <w:rsid w:val="25913FB6"/>
    <w:rsid w:val="25923514"/>
    <w:rsid w:val="25925FCB"/>
    <w:rsid w:val="2596699B"/>
    <w:rsid w:val="259D0D53"/>
    <w:rsid w:val="25A3171F"/>
    <w:rsid w:val="25A85604"/>
    <w:rsid w:val="25B15ABD"/>
    <w:rsid w:val="25B162C9"/>
    <w:rsid w:val="25B67715"/>
    <w:rsid w:val="25D0128A"/>
    <w:rsid w:val="25D87EDD"/>
    <w:rsid w:val="25F171C5"/>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7A6278"/>
    <w:rsid w:val="26910A77"/>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314E0"/>
    <w:rsid w:val="27E4393D"/>
    <w:rsid w:val="27F51599"/>
    <w:rsid w:val="27F55E90"/>
    <w:rsid w:val="28086681"/>
    <w:rsid w:val="28155259"/>
    <w:rsid w:val="281F5459"/>
    <w:rsid w:val="28213D34"/>
    <w:rsid w:val="282A28C2"/>
    <w:rsid w:val="282C7263"/>
    <w:rsid w:val="28316E41"/>
    <w:rsid w:val="283665D9"/>
    <w:rsid w:val="2838467F"/>
    <w:rsid w:val="28437B59"/>
    <w:rsid w:val="285E0B99"/>
    <w:rsid w:val="28671FD6"/>
    <w:rsid w:val="28722469"/>
    <w:rsid w:val="28966406"/>
    <w:rsid w:val="289D2326"/>
    <w:rsid w:val="289E3703"/>
    <w:rsid w:val="289F593E"/>
    <w:rsid w:val="28BA1BDC"/>
    <w:rsid w:val="28BA3E26"/>
    <w:rsid w:val="28BA5058"/>
    <w:rsid w:val="28CB6E48"/>
    <w:rsid w:val="28D82677"/>
    <w:rsid w:val="28D94722"/>
    <w:rsid w:val="28EC495C"/>
    <w:rsid w:val="28F176BD"/>
    <w:rsid w:val="28F3475F"/>
    <w:rsid w:val="290A3DF6"/>
    <w:rsid w:val="29114520"/>
    <w:rsid w:val="291276B8"/>
    <w:rsid w:val="29202089"/>
    <w:rsid w:val="2933168A"/>
    <w:rsid w:val="2940526A"/>
    <w:rsid w:val="2941502A"/>
    <w:rsid w:val="29476565"/>
    <w:rsid w:val="29553491"/>
    <w:rsid w:val="295C4D70"/>
    <w:rsid w:val="2968120B"/>
    <w:rsid w:val="297A393C"/>
    <w:rsid w:val="297B699C"/>
    <w:rsid w:val="297E7211"/>
    <w:rsid w:val="2995583A"/>
    <w:rsid w:val="29976669"/>
    <w:rsid w:val="299A7ACE"/>
    <w:rsid w:val="29A163A2"/>
    <w:rsid w:val="29A405C7"/>
    <w:rsid w:val="29AE0F0C"/>
    <w:rsid w:val="29BB32EE"/>
    <w:rsid w:val="29C57EA2"/>
    <w:rsid w:val="29CB2199"/>
    <w:rsid w:val="29F05A9E"/>
    <w:rsid w:val="29F24D0B"/>
    <w:rsid w:val="29F461BC"/>
    <w:rsid w:val="2A0B2342"/>
    <w:rsid w:val="2A1C3F2C"/>
    <w:rsid w:val="2A217F34"/>
    <w:rsid w:val="2A223D76"/>
    <w:rsid w:val="2A240939"/>
    <w:rsid w:val="2A2C2478"/>
    <w:rsid w:val="2A3250EB"/>
    <w:rsid w:val="2A395C3E"/>
    <w:rsid w:val="2A3D2B4F"/>
    <w:rsid w:val="2A5E5C4D"/>
    <w:rsid w:val="2A7B03A9"/>
    <w:rsid w:val="2A7B0CA4"/>
    <w:rsid w:val="2A7D37C3"/>
    <w:rsid w:val="2AA86B36"/>
    <w:rsid w:val="2AB11A44"/>
    <w:rsid w:val="2ACE19E5"/>
    <w:rsid w:val="2AD14C5B"/>
    <w:rsid w:val="2AD71263"/>
    <w:rsid w:val="2AE93D24"/>
    <w:rsid w:val="2AF03C95"/>
    <w:rsid w:val="2AF76398"/>
    <w:rsid w:val="2B04657E"/>
    <w:rsid w:val="2B050591"/>
    <w:rsid w:val="2B061702"/>
    <w:rsid w:val="2B0A3AF5"/>
    <w:rsid w:val="2B0B754F"/>
    <w:rsid w:val="2B0D17CB"/>
    <w:rsid w:val="2B19019D"/>
    <w:rsid w:val="2B471DAE"/>
    <w:rsid w:val="2B5E507C"/>
    <w:rsid w:val="2B6B0441"/>
    <w:rsid w:val="2B710FD6"/>
    <w:rsid w:val="2B732EE6"/>
    <w:rsid w:val="2B7D5EAE"/>
    <w:rsid w:val="2B913C3A"/>
    <w:rsid w:val="2B974D6A"/>
    <w:rsid w:val="2B987ED7"/>
    <w:rsid w:val="2B9A6325"/>
    <w:rsid w:val="2B9B50B8"/>
    <w:rsid w:val="2BA96657"/>
    <w:rsid w:val="2BB176C7"/>
    <w:rsid w:val="2BC04116"/>
    <w:rsid w:val="2BC75F96"/>
    <w:rsid w:val="2BD338C3"/>
    <w:rsid w:val="2BDC416D"/>
    <w:rsid w:val="2BE32A70"/>
    <w:rsid w:val="2BE9562D"/>
    <w:rsid w:val="2BE96D7F"/>
    <w:rsid w:val="2BFE7D74"/>
    <w:rsid w:val="2C0C1985"/>
    <w:rsid w:val="2C115EAA"/>
    <w:rsid w:val="2C181BD1"/>
    <w:rsid w:val="2C19341E"/>
    <w:rsid w:val="2C1F4706"/>
    <w:rsid w:val="2C2C777B"/>
    <w:rsid w:val="2C326A97"/>
    <w:rsid w:val="2C424BEE"/>
    <w:rsid w:val="2C576583"/>
    <w:rsid w:val="2C5A1FC4"/>
    <w:rsid w:val="2C673F16"/>
    <w:rsid w:val="2C695C16"/>
    <w:rsid w:val="2C6A17E9"/>
    <w:rsid w:val="2C6B007B"/>
    <w:rsid w:val="2C7E7961"/>
    <w:rsid w:val="2C81252E"/>
    <w:rsid w:val="2C8F3FCF"/>
    <w:rsid w:val="2C8F4C15"/>
    <w:rsid w:val="2C8F7DC2"/>
    <w:rsid w:val="2C957874"/>
    <w:rsid w:val="2C9B5F71"/>
    <w:rsid w:val="2CA1637F"/>
    <w:rsid w:val="2CA976F1"/>
    <w:rsid w:val="2CB01A15"/>
    <w:rsid w:val="2CC43821"/>
    <w:rsid w:val="2CCD5D16"/>
    <w:rsid w:val="2CCE3776"/>
    <w:rsid w:val="2CD36233"/>
    <w:rsid w:val="2CEE1D62"/>
    <w:rsid w:val="2CFF49F7"/>
    <w:rsid w:val="2D0412AC"/>
    <w:rsid w:val="2D082E7E"/>
    <w:rsid w:val="2D0C4C38"/>
    <w:rsid w:val="2D0E6C88"/>
    <w:rsid w:val="2D193AE3"/>
    <w:rsid w:val="2D220F06"/>
    <w:rsid w:val="2D2501B9"/>
    <w:rsid w:val="2D2C2CF3"/>
    <w:rsid w:val="2D2C4000"/>
    <w:rsid w:val="2D2E284F"/>
    <w:rsid w:val="2D2F3EDF"/>
    <w:rsid w:val="2D346044"/>
    <w:rsid w:val="2D441DA6"/>
    <w:rsid w:val="2D4857A8"/>
    <w:rsid w:val="2D546E97"/>
    <w:rsid w:val="2D600242"/>
    <w:rsid w:val="2D6E2860"/>
    <w:rsid w:val="2D765B5B"/>
    <w:rsid w:val="2D7A3D5E"/>
    <w:rsid w:val="2D8B775C"/>
    <w:rsid w:val="2D982F7E"/>
    <w:rsid w:val="2D9A4D3C"/>
    <w:rsid w:val="2DAE4D84"/>
    <w:rsid w:val="2DB06136"/>
    <w:rsid w:val="2DB80C2D"/>
    <w:rsid w:val="2DBA171F"/>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CE1CBA"/>
    <w:rsid w:val="2EE5144B"/>
    <w:rsid w:val="2EE5604F"/>
    <w:rsid w:val="2EE71ACE"/>
    <w:rsid w:val="2EEB1A62"/>
    <w:rsid w:val="2EFE17EC"/>
    <w:rsid w:val="2F0234F7"/>
    <w:rsid w:val="2F157C93"/>
    <w:rsid w:val="2F1661FC"/>
    <w:rsid w:val="2F195DB4"/>
    <w:rsid w:val="2F1C25CE"/>
    <w:rsid w:val="2F1D4521"/>
    <w:rsid w:val="2F1D55FF"/>
    <w:rsid w:val="2F251B62"/>
    <w:rsid w:val="2F337674"/>
    <w:rsid w:val="2F3431BB"/>
    <w:rsid w:val="2F470DA7"/>
    <w:rsid w:val="2F4E393A"/>
    <w:rsid w:val="2F4E5AC2"/>
    <w:rsid w:val="2F593763"/>
    <w:rsid w:val="2F727BEC"/>
    <w:rsid w:val="2F7E1411"/>
    <w:rsid w:val="2F84538C"/>
    <w:rsid w:val="2F902DDB"/>
    <w:rsid w:val="2F945759"/>
    <w:rsid w:val="2FA53F0F"/>
    <w:rsid w:val="2FB56DE1"/>
    <w:rsid w:val="2FB836E0"/>
    <w:rsid w:val="2FC62F20"/>
    <w:rsid w:val="2FDE41F4"/>
    <w:rsid w:val="2FE05632"/>
    <w:rsid w:val="2FE30B59"/>
    <w:rsid w:val="2FE87028"/>
    <w:rsid w:val="2FFC2922"/>
    <w:rsid w:val="300C53EA"/>
    <w:rsid w:val="300D2C18"/>
    <w:rsid w:val="300F59B9"/>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60B42"/>
    <w:rsid w:val="311D2C7E"/>
    <w:rsid w:val="311F5EA5"/>
    <w:rsid w:val="312137B1"/>
    <w:rsid w:val="312636DE"/>
    <w:rsid w:val="312D23FF"/>
    <w:rsid w:val="313065F5"/>
    <w:rsid w:val="313946A8"/>
    <w:rsid w:val="314173FC"/>
    <w:rsid w:val="3143590B"/>
    <w:rsid w:val="31506F40"/>
    <w:rsid w:val="315B5D08"/>
    <w:rsid w:val="316064D5"/>
    <w:rsid w:val="3165656E"/>
    <w:rsid w:val="316638F8"/>
    <w:rsid w:val="316C19C1"/>
    <w:rsid w:val="31907512"/>
    <w:rsid w:val="31980F1D"/>
    <w:rsid w:val="319B0AC5"/>
    <w:rsid w:val="31A22776"/>
    <w:rsid w:val="31A837C6"/>
    <w:rsid w:val="31B176C8"/>
    <w:rsid w:val="31B3797D"/>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5D1DE7"/>
    <w:rsid w:val="326D00F7"/>
    <w:rsid w:val="32702EDC"/>
    <w:rsid w:val="32921F43"/>
    <w:rsid w:val="329F5DAF"/>
    <w:rsid w:val="32A42BBD"/>
    <w:rsid w:val="32C16471"/>
    <w:rsid w:val="32C5210D"/>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2A78FE"/>
    <w:rsid w:val="34304A5D"/>
    <w:rsid w:val="343F3AD9"/>
    <w:rsid w:val="3448621F"/>
    <w:rsid w:val="34654D89"/>
    <w:rsid w:val="346B4107"/>
    <w:rsid w:val="346F26D6"/>
    <w:rsid w:val="34726610"/>
    <w:rsid w:val="347A6627"/>
    <w:rsid w:val="3488051A"/>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74589E"/>
    <w:rsid w:val="3584712F"/>
    <w:rsid w:val="359504B5"/>
    <w:rsid w:val="35974D17"/>
    <w:rsid w:val="359D0EFC"/>
    <w:rsid w:val="35A37891"/>
    <w:rsid w:val="35AA1A4C"/>
    <w:rsid w:val="35AA7C97"/>
    <w:rsid w:val="35BB0864"/>
    <w:rsid w:val="35DE053E"/>
    <w:rsid w:val="35E3500F"/>
    <w:rsid w:val="35E40F92"/>
    <w:rsid w:val="35F77E01"/>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666DE"/>
    <w:rsid w:val="36AE0F93"/>
    <w:rsid w:val="36B345C3"/>
    <w:rsid w:val="36DE259D"/>
    <w:rsid w:val="36E17847"/>
    <w:rsid w:val="36F10CE3"/>
    <w:rsid w:val="36F93228"/>
    <w:rsid w:val="36FB2374"/>
    <w:rsid w:val="370077D1"/>
    <w:rsid w:val="37176799"/>
    <w:rsid w:val="37190547"/>
    <w:rsid w:val="37200C4C"/>
    <w:rsid w:val="37203CE9"/>
    <w:rsid w:val="372B6B96"/>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0029"/>
    <w:rsid w:val="37D934F1"/>
    <w:rsid w:val="37F40A0A"/>
    <w:rsid w:val="38016E66"/>
    <w:rsid w:val="380C5699"/>
    <w:rsid w:val="38114096"/>
    <w:rsid w:val="38212F08"/>
    <w:rsid w:val="382B2FC3"/>
    <w:rsid w:val="384D0444"/>
    <w:rsid w:val="384D29F2"/>
    <w:rsid w:val="38590EF9"/>
    <w:rsid w:val="385D5FA3"/>
    <w:rsid w:val="385E3066"/>
    <w:rsid w:val="385F2C70"/>
    <w:rsid w:val="385F68B2"/>
    <w:rsid w:val="386847FC"/>
    <w:rsid w:val="38777927"/>
    <w:rsid w:val="388443D9"/>
    <w:rsid w:val="38936349"/>
    <w:rsid w:val="38A034C3"/>
    <w:rsid w:val="38A63866"/>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56F54"/>
    <w:rsid w:val="392771FC"/>
    <w:rsid w:val="393756D1"/>
    <w:rsid w:val="393A5549"/>
    <w:rsid w:val="39411441"/>
    <w:rsid w:val="394E4688"/>
    <w:rsid w:val="3953187D"/>
    <w:rsid w:val="395358C9"/>
    <w:rsid w:val="39556C0B"/>
    <w:rsid w:val="396E7569"/>
    <w:rsid w:val="397C4813"/>
    <w:rsid w:val="39897015"/>
    <w:rsid w:val="399928F5"/>
    <w:rsid w:val="39A66E2D"/>
    <w:rsid w:val="39AB119A"/>
    <w:rsid w:val="39B04476"/>
    <w:rsid w:val="39CB2AAB"/>
    <w:rsid w:val="39CE1320"/>
    <w:rsid w:val="39D44C7B"/>
    <w:rsid w:val="39D65CB9"/>
    <w:rsid w:val="39EF2B48"/>
    <w:rsid w:val="39F567EA"/>
    <w:rsid w:val="39FA65DC"/>
    <w:rsid w:val="3A0116BF"/>
    <w:rsid w:val="3A04678C"/>
    <w:rsid w:val="3A0537F2"/>
    <w:rsid w:val="3A063ED2"/>
    <w:rsid w:val="3A080511"/>
    <w:rsid w:val="3A081CEE"/>
    <w:rsid w:val="3A0B127F"/>
    <w:rsid w:val="3A11156C"/>
    <w:rsid w:val="3A195916"/>
    <w:rsid w:val="3A25054E"/>
    <w:rsid w:val="3A33012E"/>
    <w:rsid w:val="3A354A86"/>
    <w:rsid w:val="3A3B2469"/>
    <w:rsid w:val="3A3C26BF"/>
    <w:rsid w:val="3A465386"/>
    <w:rsid w:val="3A534A53"/>
    <w:rsid w:val="3A680DCF"/>
    <w:rsid w:val="3A686BAD"/>
    <w:rsid w:val="3A6F5E8E"/>
    <w:rsid w:val="3A78078A"/>
    <w:rsid w:val="3A8313E2"/>
    <w:rsid w:val="3A832DB9"/>
    <w:rsid w:val="3A833CF8"/>
    <w:rsid w:val="3A926DE1"/>
    <w:rsid w:val="3A96402F"/>
    <w:rsid w:val="3A9F5B6B"/>
    <w:rsid w:val="3AA20BF3"/>
    <w:rsid w:val="3AA65A4A"/>
    <w:rsid w:val="3ABF0EAE"/>
    <w:rsid w:val="3AC07382"/>
    <w:rsid w:val="3AF00AD0"/>
    <w:rsid w:val="3AFB3FC9"/>
    <w:rsid w:val="3B0C048D"/>
    <w:rsid w:val="3B1154DB"/>
    <w:rsid w:val="3B17032E"/>
    <w:rsid w:val="3B365414"/>
    <w:rsid w:val="3B3837F4"/>
    <w:rsid w:val="3B3E5912"/>
    <w:rsid w:val="3B4B40DC"/>
    <w:rsid w:val="3B560104"/>
    <w:rsid w:val="3B5F4BF2"/>
    <w:rsid w:val="3B6C78B0"/>
    <w:rsid w:val="3B6E335F"/>
    <w:rsid w:val="3B72638B"/>
    <w:rsid w:val="3B7754D3"/>
    <w:rsid w:val="3B79446F"/>
    <w:rsid w:val="3B7B2179"/>
    <w:rsid w:val="3B7E17D6"/>
    <w:rsid w:val="3B8437B8"/>
    <w:rsid w:val="3B8C59EB"/>
    <w:rsid w:val="3BAD2061"/>
    <w:rsid w:val="3BAE2826"/>
    <w:rsid w:val="3BB820AF"/>
    <w:rsid w:val="3BB84EAB"/>
    <w:rsid w:val="3BB861A0"/>
    <w:rsid w:val="3BB87571"/>
    <w:rsid w:val="3BC11BC7"/>
    <w:rsid w:val="3BC97D1C"/>
    <w:rsid w:val="3BCE3C0B"/>
    <w:rsid w:val="3BD45BE7"/>
    <w:rsid w:val="3BE048C0"/>
    <w:rsid w:val="3BE1346C"/>
    <w:rsid w:val="3BEB737F"/>
    <w:rsid w:val="3BFB0F21"/>
    <w:rsid w:val="3C080F43"/>
    <w:rsid w:val="3C1D1963"/>
    <w:rsid w:val="3C1D4EFC"/>
    <w:rsid w:val="3C2223BD"/>
    <w:rsid w:val="3C246613"/>
    <w:rsid w:val="3C2C600C"/>
    <w:rsid w:val="3C3B2E53"/>
    <w:rsid w:val="3C48365E"/>
    <w:rsid w:val="3C4A4A18"/>
    <w:rsid w:val="3C6037D9"/>
    <w:rsid w:val="3C731059"/>
    <w:rsid w:val="3C751453"/>
    <w:rsid w:val="3C803069"/>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37DF4"/>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5655E"/>
    <w:rsid w:val="3DBD7308"/>
    <w:rsid w:val="3DC03E9D"/>
    <w:rsid w:val="3DD11B6E"/>
    <w:rsid w:val="3DED5615"/>
    <w:rsid w:val="3DEF0B98"/>
    <w:rsid w:val="3DF32365"/>
    <w:rsid w:val="3DF35452"/>
    <w:rsid w:val="3DF73B63"/>
    <w:rsid w:val="3DF9591F"/>
    <w:rsid w:val="3E031E17"/>
    <w:rsid w:val="3E0C09C4"/>
    <w:rsid w:val="3E0D7988"/>
    <w:rsid w:val="3E273461"/>
    <w:rsid w:val="3E321824"/>
    <w:rsid w:val="3E3759A5"/>
    <w:rsid w:val="3E3C13F0"/>
    <w:rsid w:val="3E46368B"/>
    <w:rsid w:val="3E5F5E3E"/>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EFD2BB2"/>
    <w:rsid w:val="3F0572FC"/>
    <w:rsid w:val="3F061837"/>
    <w:rsid w:val="3F161632"/>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20392"/>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46C58"/>
    <w:rsid w:val="410F1918"/>
    <w:rsid w:val="411C1F4F"/>
    <w:rsid w:val="411C720F"/>
    <w:rsid w:val="411E349A"/>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6938"/>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A5779"/>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1D49EC"/>
    <w:rsid w:val="432D5550"/>
    <w:rsid w:val="4332004D"/>
    <w:rsid w:val="433C3FEA"/>
    <w:rsid w:val="434514D4"/>
    <w:rsid w:val="43465AEC"/>
    <w:rsid w:val="4359132B"/>
    <w:rsid w:val="4369276F"/>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E0872"/>
    <w:rsid w:val="444A118B"/>
    <w:rsid w:val="44532346"/>
    <w:rsid w:val="445C5459"/>
    <w:rsid w:val="44636D34"/>
    <w:rsid w:val="44827ECD"/>
    <w:rsid w:val="44895B12"/>
    <w:rsid w:val="44906496"/>
    <w:rsid w:val="44913682"/>
    <w:rsid w:val="44954996"/>
    <w:rsid w:val="449875B6"/>
    <w:rsid w:val="449A4607"/>
    <w:rsid w:val="44A54EA4"/>
    <w:rsid w:val="44A8459A"/>
    <w:rsid w:val="44AF0ACC"/>
    <w:rsid w:val="44BA0724"/>
    <w:rsid w:val="44C53C71"/>
    <w:rsid w:val="44E15E68"/>
    <w:rsid w:val="44EC636D"/>
    <w:rsid w:val="44F57635"/>
    <w:rsid w:val="44FE7BCD"/>
    <w:rsid w:val="45085296"/>
    <w:rsid w:val="45170552"/>
    <w:rsid w:val="451711F0"/>
    <w:rsid w:val="452209BB"/>
    <w:rsid w:val="4536257F"/>
    <w:rsid w:val="453F6CF6"/>
    <w:rsid w:val="45410384"/>
    <w:rsid w:val="45427505"/>
    <w:rsid w:val="454673D6"/>
    <w:rsid w:val="45570FBB"/>
    <w:rsid w:val="455F5440"/>
    <w:rsid w:val="456023FD"/>
    <w:rsid w:val="45734FCE"/>
    <w:rsid w:val="458417AE"/>
    <w:rsid w:val="45847C13"/>
    <w:rsid w:val="458A5579"/>
    <w:rsid w:val="4593635B"/>
    <w:rsid w:val="459C5A2A"/>
    <w:rsid w:val="45A25504"/>
    <w:rsid w:val="45A30D41"/>
    <w:rsid w:val="45BC19FD"/>
    <w:rsid w:val="45C0654D"/>
    <w:rsid w:val="45C21829"/>
    <w:rsid w:val="45C55E5E"/>
    <w:rsid w:val="45C96A2E"/>
    <w:rsid w:val="45CA0465"/>
    <w:rsid w:val="45D123B3"/>
    <w:rsid w:val="45D836A6"/>
    <w:rsid w:val="45E90333"/>
    <w:rsid w:val="45EE04D6"/>
    <w:rsid w:val="45F37AD3"/>
    <w:rsid w:val="45F7712F"/>
    <w:rsid w:val="460675C4"/>
    <w:rsid w:val="46413C84"/>
    <w:rsid w:val="46422E33"/>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E6496"/>
    <w:rsid w:val="46EF5003"/>
    <w:rsid w:val="46F7658E"/>
    <w:rsid w:val="46F9532A"/>
    <w:rsid w:val="46FA61FC"/>
    <w:rsid w:val="47111E48"/>
    <w:rsid w:val="47126EA2"/>
    <w:rsid w:val="471F2F23"/>
    <w:rsid w:val="472F426C"/>
    <w:rsid w:val="473744C2"/>
    <w:rsid w:val="473B1813"/>
    <w:rsid w:val="473C7955"/>
    <w:rsid w:val="47555D40"/>
    <w:rsid w:val="4766344F"/>
    <w:rsid w:val="47856B13"/>
    <w:rsid w:val="47894280"/>
    <w:rsid w:val="478B6F9F"/>
    <w:rsid w:val="479225E5"/>
    <w:rsid w:val="47A54FF1"/>
    <w:rsid w:val="47A72AC4"/>
    <w:rsid w:val="47B20C2D"/>
    <w:rsid w:val="47B97A22"/>
    <w:rsid w:val="47BD0A2B"/>
    <w:rsid w:val="47CC46F6"/>
    <w:rsid w:val="47E03355"/>
    <w:rsid w:val="47E61A68"/>
    <w:rsid w:val="47EB2EEB"/>
    <w:rsid w:val="47EC7CD2"/>
    <w:rsid w:val="47FB5ABC"/>
    <w:rsid w:val="48043683"/>
    <w:rsid w:val="48061AB4"/>
    <w:rsid w:val="4808326E"/>
    <w:rsid w:val="481C75EC"/>
    <w:rsid w:val="482054DB"/>
    <w:rsid w:val="482A49E9"/>
    <w:rsid w:val="4840444B"/>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0660FF"/>
    <w:rsid w:val="49112478"/>
    <w:rsid w:val="49127532"/>
    <w:rsid w:val="491A765F"/>
    <w:rsid w:val="4933026E"/>
    <w:rsid w:val="4934479A"/>
    <w:rsid w:val="49484E88"/>
    <w:rsid w:val="494A2D00"/>
    <w:rsid w:val="49514DB8"/>
    <w:rsid w:val="49663977"/>
    <w:rsid w:val="497252D0"/>
    <w:rsid w:val="4984125B"/>
    <w:rsid w:val="498D5880"/>
    <w:rsid w:val="499F25DE"/>
    <w:rsid w:val="49AC006E"/>
    <w:rsid w:val="49AF3C11"/>
    <w:rsid w:val="49B70F27"/>
    <w:rsid w:val="49BE2DE7"/>
    <w:rsid w:val="49BE4269"/>
    <w:rsid w:val="49CC4E8E"/>
    <w:rsid w:val="49CF5595"/>
    <w:rsid w:val="49D442A5"/>
    <w:rsid w:val="49D966AC"/>
    <w:rsid w:val="49DB22B2"/>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25F97"/>
    <w:rsid w:val="4A965023"/>
    <w:rsid w:val="4A965FE1"/>
    <w:rsid w:val="4AAE42B4"/>
    <w:rsid w:val="4AAF29A4"/>
    <w:rsid w:val="4AB54BA5"/>
    <w:rsid w:val="4AC205E5"/>
    <w:rsid w:val="4AC4585D"/>
    <w:rsid w:val="4AD623D9"/>
    <w:rsid w:val="4AD76E5B"/>
    <w:rsid w:val="4AD7715C"/>
    <w:rsid w:val="4ADD6E54"/>
    <w:rsid w:val="4AEA38DA"/>
    <w:rsid w:val="4AF13172"/>
    <w:rsid w:val="4AF50387"/>
    <w:rsid w:val="4AF55F70"/>
    <w:rsid w:val="4AF711F9"/>
    <w:rsid w:val="4AFD35EF"/>
    <w:rsid w:val="4B045A4C"/>
    <w:rsid w:val="4B0A2EDB"/>
    <w:rsid w:val="4B183194"/>
    <w:rsid w:val="4B1F5259"/>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67EA0"/>
    <w:rsid w:val="4BDA64F9"/>
    <w:rsid w:val="4BDF3A02"/>
    <w:rsid w:val="4BE83EBE"/>
    <w:rsid w:val="4BF32C44"/>
    <w:rsid w:val="4BFC31CE"/>
    <w:rsid w:val="4C06582B"/>
    <w:rsid w:val="4C08036F"/>
    <w:rsid w:val="4C0978C0"/>
    <w:rsid w:val="4C0A1191"/>
    <w:rsid w:val="4C1B4E26"/>
    <w:rsid w:val="4C251564"/>
    <w:rsid w:val="4C266C7E"/>
    <w:rsid w:val="4C360BFD"/>
    <w:rsid w:val="4C391828"/>
    <w:rsid w:val="4C3C0D49"/>
    <w:rsid w:val="4C441097"/>
    <w:rsid w:val="4C4A2FFE"/>
    <w:rsid w:val="4C551E4D"/>
    <w:rsid w:val="4C666F4F"/>
    <w:rsid w:val="4C6C28F0"/>
    <w:rsid w:val="4C7605D0"/>
    <w:rsid w:val="4C76678F"/>
    <w:rsid w:val="4C7B520B"/>
    <w:rsid w:val="4C805369"/>
    <w:rsid w:val="4C866F18"/>
    <w:rsid w:val="4C89071F"/>
    <w:rsid w:val="4C8F1C1F"/>
    <w:rsid w:val="4C911360"/>
    <w:rsid w:val="4CA732DD"/>
    <w:rsid w:val="4CA84D2D"/>
    <w:rsid w:val="4CAB6FB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A5655"/>
    <w:rsid w:val="4CEB1EAA"/>
    <w:rsid w:val="4CEF327D"/>
    <w:rsid w:val="4CF00F77"/>
    <w:rsid w:val="4CF331C0"/>
    <w:rsid w:val="4CFB69A0"/>
    <w:rsid w:val="4D034638"/>
    <w:rsid w:val="4D0E726F"/>
    <w:rsid w:val="4D165E5D"/>
    <w:rsid w:val="4D302981"/>
    <w:rsid w:val="4D335F1B"/>
    <w:rsid w:val="4D367CDC"/>
    <w:rsid w:val="4D390137"/>
    <w:rsid w:val="4D3960F7"/>
    <w:rsid w:val="4D3E77F5"/>
    <w:rsid w:val="4D3F6B29"/>
    <w:rsid w:val="4D421D7A"/>
    <w:rsid w:val="4D4731BC"/>
    <w:rsid w:val="4D511DEB"/>
    <w:rsid w:val="4D5A1D6D"/>
    <w:rsid w:val="4D635CFC"/>
    <w:rsid w:val="4D687863"/>
    <w:rsid w:val="4D6E77A7"/>
    <w:rsid w:val="4D830456"/>
    <w:rsid w:val="4D851392"/>
    <w:rsid w:val="4D85260F"/>
    <w:rsid w:val="4D9C4D60"/>
    <w:rsid w:val="4DB619FE"/>
    <w:rsid w:val="4DBC4201"/>
    <w:rsid w:val="4DC03474"/>
    <w:rsid w:val="4DCC6D0D"/>
    <w:rsid w:val="4DD71E38"/>
    <w:rsid w:val="4DDD479C"/>
    <w:rsid w:val="4DE13F86"/>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65232"/>
    <w:rsid w:val="4E3C35AF"/>
    <w:rsid w:val="4E413EBD"/>
    <w:rsid w:val="4E456047"/>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BE588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46C1C"/>
    <w:rsid w:val="503D20F3"/>
    <w:rsid w:val="504D11DE"/>
    <w:rsid w:val="504D5006"/>
    <w:rsid w:val="50540B1C"/>
    <w:rsid w:val="505A4B17"/>
    <w:rsid w:val="506C53FF"/>
    <w:rsid w:val="50701659"/>
    <w:rsid w:val="507300C4"/>
    <w:rsid w:val="50734599"/>
    <w:rsid w:val="507B2D1F"/>
    <w:rsid w:val="507C7B5F"/>
    <w:rsid w:val="50874C26"/>
    <w:rsid w:val="508D5854"/>
    <w:rsid w:val="5092712E"/>
    <w:rsid w:val="509309A3"/>
    <w:rsid w:val="50B10A70"/>
    <w:rsid w:val="50B4314D"/>
    <w:rsid w:val="50C509A2"/>
    <w:rsid w:val="50C83C09"/>
    <w:rsid w:val="50EF339E"/>
    <w:rsid w:val="50F716CB"/>
    <w:rsid w:val="50FB3F95"/>
    <w:rsid w:val="510E25DA"/>
    <w:rsid w:val="511F4569"/>
    <w:rsid w:val="51200474"/>
    <w:rsid w:val="51240964"/>
    <w:rsid w:val="512673B9"/>
    <w:rsid w:val="513C302C"/>
    <w:rsid w:val="51441B0C"/>
    <w:rsid w:val="51444835"/>
    <w:rsid w:val="51444A7E"/>
    <w:rsid w:val="514A7542"/>
    <w:rsid w:val="514D6F8E"/>
    <w:rsid w:val="51586C4B"/>
    <w:rsid w:val="515D4239"/>
    <w:rsid w:val="516922DC"/>
    <w:rsid w:val="51695761"/>
    <w:rsid w:val="516D55DE"/>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3E2DB9"/>
    <w:rsid w:val="524B76C7"/>
    <w:rsid w:val="525F5543"/>
    <w:rsid w:val="52690AB5"/>
    <w:rsid w:val="52716E5A"/>
    <w:rsid w:val="527571AF"/>
    <w:rsid w:val="52875060"/>
    <w:rsid w:val="5290491B"/>
    <w:rsid w:val="52AD6366"/>
    <w:rsid w:val="52B1680C"/>
    <w:rsid w:val="52B45167"/>
    <w:rsid w:val="52B4732E"/>
    <w:rsid w:val="52BF7B80"/>
    <w:rsid w:val="52C77FF9"/>
    <w:rsid w:val="52C910D4"/>
    <w:rsid w:val="52CA786F"/>
    <w:rsid w:val="52E36405"/>
    <w:rsid w:val="52EA2ECA"/>
    <w:rsid w:val="52F821EB"/>
    <w:rsid w:val="530C0CE8"/>
    <w:rsid w:val="5319742B"/>
    <w:rsid w:val="531E0E88"/>
    <w:rsid w:val="5325312F"/>
    <w:rsid w:val="532A5828"/>
    <w:rsid w:val="532D2812"/>
    <w:rsid w:val="533667C3"/>
    <w:rsid w:val="534B0DBC"/>
    <w:rsid w:val="53592C5C"/>
    <w:rsid w:val="53625A91"/>
    <w:rsid w:val="536510F5"/>
    <w:rsid w:val="5367110D"/>
    <w:rsid w:val="536A0153"/>
    <w:rsid w:val="537D16C8"/>
    <w:rsid w:val="537E0479"/>
    <w:rsid w:val="538277CD"/>
    <w:rsid w:val="5388623F"/>
    <w:rsid w:val="539449C5"/>
    <w:rsid w:val="53985B7E"/>
    <w:rsid w:val="53A24E94"/>
    <w:rsid w:val="53AF2FE8"/>
    <w:rsid w:val="53AF48DE"/>
    <w:rsid w:val="53B338B4"/>
    <w:rsid w:val="53B34A8B"/>
    <w:rsid w:val="53B6622B"/>
    <w:rsid w:val="53D1436C"/>
    <w:rsid w:val="53DD725C"/>
    <w:rsid w:val="53E61D9C"/>
    <w:rsid w:val="53E9778C"/>
    <w:rsid w:val="540E73B8"/>
    <w:rsid w:val="54100354"/>
    <w:rsid w:val="541940BC"/>
    <w:rsid w:val="541A62F4"/>
    <w:rsid w:val="541B74F9"/>
    <w:rsid w:val="54286FBC"/>
    <w:rsid w:val="542B7257"/>
    <w:rsid w:val="542F7C7D"/>
    <w:rsid w:val="54354BA2"/>
    <w:rsid w:val="54355AC1"/>
    <w:rsid w:val="54372B0F"/>
    <w:rsid w:val="5440378E"/>
    <w:rsid w:val="54404809"/>
    <w:rsid w:val="544965F6"/>
    <w:rsid w:val="544C3060"/>
    <w:rsid w:val="544F3B36"/>
    <w:rsid w:val="54514EAA"/>
    <w:rsid w:val="54566611"/>
    <w:rsid w:val="545A7C5F"/>
    <w:rsid w:val="54681A90"/>
    <w:rsid w:val="546A76A5"/>
    <w:rsid w:val="548744DD"/>
    <w:rsid w:val="54933E18"/>
    <w:rsid w:val="549A69F8"/>
    <w:rsid w:val="549C0864"/>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86F8B"/>
    <w:rsid w:val="55CD6E7F"/>
    <w:rsid w:val="55D97A57"/>
    <w:rsid w:val="55E5454A"/>
    <w:rsid w:val="55F57D40"/>
    <w:rsid w:val="55F801EE"/>
    <w:rsid w:val="55F83BA6"/>
    <w:rsid w:val="5619422F"/>
    <w:rsid w:val="561B2DBE"/>
    <w:rsid w:val="562B7A2C"/>
    <w:rsid w:val="562B7E96"/>
    <w:rsid w:val="562E7D9A"/>
    <w:rsid w:val="563125C9"/>
    <w:rsid w:val="56393179"/>
    <w:rsid w:val="564B1553"/>
    <w:rsid w:val="564D47AE"/>
    <w:rsid w:val="564E5E7C"/>
    <w:rsid w:val="565F3E3C"/>
    <w:rsid w:val="56641533"/>
    <w:rsid w:val="5674353F"/>
    <w:rsid w:val="567D6418"/>
    <w:rsid w:val="56833C38"/>
    <w:rsid w:val="568B61E7"/>
    <w:rsid w:val="56935610"/>
    <w:rsid w:val="569833D2"/>
    <w:rsid w:val="56A423EE"/>
    <w:rsid w:val="56A61DEB"/>
    <w:rsid w:val="56CD0276"/>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2A7666"/>
    <w:rsid w:val="572B3226"/>
    <w:rsid w:val="57361C0D"/>
    <w:rsid w:val="57391D4E"/>
    <w:rsid w:val="57450819"/>
    <w:rsid w:val="57464F45"/>
    <w:rsid w:val="574872C1"/>
    <w:rsid w:val="574A2A06"/>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98627C"/>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3E7E03"/>
    <w:rsid w:val="59482E05"/>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00F05"/>
    <w:rsid w:val="5ACD7EE8"/>
    <w:rsid w:val="5AD1742B"/>
    <w:rsid w:val="5AD73981"/>
    <w:rsid w:val="5ADB7CC4"/>
    <w:rsid w:val="5AF93233"/>
    <w:rsid w:val="5B0263C1"/>
    <w:rsid w:val="5B091516"/>
    <w:rsid w:val="5B190A1D"/>
    <w:rsid w:val="5B2B542E"/>
    <w:rsid w:val="5B305505"/>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97875"/>
    <w:rsid w:val="5BAB4425"/>
    <w:rsid w:val="5BAB62EB"/>
    <w:rsid w:val="5BB84123"/>
    <w:rsid w:val="5BB931D2"/>
    <w:rsid w:val="5BBD6475"/>
    <w:rsid w:val="5BD54079"/>
    <w:rsid w:val="5BEA2AC7"/>
    <w:rsid w:val="5BF25D2F"/>
    <w:rsid w:val="5BF32B65"/>
    <w:rsid w:val="5BF95A2D"/>
    <w:rsid w:val="5BFB6384"/>
    <w:rsid w:val="5C0028B0"/>
    <w:rsid w:val="5C1519C5"/>
    <w:rsid w:val="5C297D3B"/>
    <w:rsid w:val="5C2A3C60"/>
    <w:rsid w:val="5C5A2247"/>
    <w:rsid w:val="5C657390"/>
    <w:rsid w:val="5C6D50C2"/>
    <w:rsid w:val="5C917483"/>
    <w:rsid w:val="5C9C4839"/>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C645E"/>
    <w:rsid w:val="5D4F1754"/>
    <w:rsid w:val="5D505E14"/>
    <w:rsid w:val="5D573263"/>
    <w:rsid w:val="5D707AD7"/>
    <w:rsid w:val="5D7239ED"/>
    <w:rsid w:val="5D7501D0"/>
    <w:rsid w:val="5D7C4D71"/>
    <w:rsid w:val="5D7D5754"/>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30B97"/>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58427A"/>
    <w:rsid w:val="5F6A4965"/>
    <w:rsid w:val="5F710199"/>
    <w:rsid w:val="5F7B7AA6"/>
    <w:rsid w:val="5F8B12C9"/>
    <w:rsid w:val="5F8E0396"/>
    <w:rsid w:val="5F8F0EA4"/>
    <w:rsid w:val="5F973CCB"/>
    <w:rsid w:val="5F9D6F9B"/>
    <w:rsid w:val="5FA12499"/>
    <w:rsid w:val="5FC51E90"/>
    <w:rsid w:val="5FD725B2"/>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AF2295"/>
    <w:rsid w:val="60B04345"/>
    <w:rsid w:val="60B856B5"/>
    <w:rsid w:val="60BA61FA"/>
    <w:rsid w:val="60CF2477"/>
    <w:rsid w:val="60D14D2F"/>
    <w:rsid w:val="60F545AC"/>
    <w:rsid w:val="60F93DCB"/>
    <w:rsid w:val="6104444E"/>
    <w:rsid w:val="61045F5F"/>
    <w:rsid w:val="610B141F"/>
    <w:rsid w:val="610D213D"/>
    <w:rsid w:val="6118549C"/>
    <w:rsid w:val="6123113A"/>
    <w:rsid w:val="6124163F"/>
    <w:rsid w:val="61267C88"/>
    <w:rsid w:val="613977E9"/>
    <w:rsid w:val="613D25E0"/>
    <w:rsid w:val="613F5B63"/>
    <w:rsid w:val="61483671"/>
    <w:rsid w:val="61507639"/>
    <w:rsid w:val="615C625D"/>
    <w:rsid w:val="61663B85"/>
    <w:rsid w:val="616B355D"/>
    <w:rsid w:val="616E1974"/>
    <w:rsid w:val="6172382D"/>
    <w:rsid w:val="61797C36"/>
    <w:rsid w:val="617B4CDD"/>
    <w:rsid w:val="61813ECC"/>
    <w:rsid w:val="61870BF1"/>
    <w:rsid w:val="61917EFE"/>
    <w:rsid w:val="61A4438F"/>
    <w:rsid w:val="61AA5250"/>
    <w:rsid w:val="61AA633F"/>
    <w:rsid w:val="61C86326"/>
    <w:rsid w:val="61D900AF"/>
    <w:rsid w:val="61EA50F5"/>
    <w:rsid w:val="61EC564C"/>
    <w:rsid w:val="61F514FF"/>
    <w:rsid w:val="620103AE"/>
    <w:rsid w:val="62164257"/>
    <w:rsid w:val="622B0804"/>
    <w:rsid w:val="62357A91"/>
    <w:rsid w:val="623C7B82"/>
    <w:rsid w:val="62425445"/>
    <w:rsid w:val="62432128"/>
    <w:rsid w:val="62454D02"/>
    <w:rsid w:val="626629D0"/>
    <w:rsid w:val="626C2F1C"/>
    <w:rsid w:val="627B55E8"/>
    <w:rsid w:val="627C4296"/>
    <w:rsid w:val="627D5C71"/>
    <w:rsid w:val="627E2C44"/>
    <w:rsid w:val="62832D60"/>
    <w:rsid w:val="628F403C"/>
    <w:rsid w:val="62961274"/>
    <w:rsid w:val="62A032BB"/>
    <w:rsid w:val="62AF6BAE"/>
    <w:rsid w:val="62BE6AAB"/>
    <w:rsid w:val="62C12FA6"/>
    <w:rsid w:val="62CA31E2"/>
    <w:rsid w:val="62E72F12"/>
    <w:rsid w:val="630E343D"/>
    <w:rsid w:val="63115A1D"/>
    <w:rsid w:val="631D3869"/>
    <w:rsid w:val="633F118F"/>
    <w:rsid w:val="6341235C"/>
    <w:rsid w:val="634A2F56"/>
    <w:rsid w:val="634F2F84"/>
    <w:rsid w:val="63507F8E"/>
    <w:rsid w:val="636B4541"/>
    <w:rsid w:val="636E15BF"/>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24FB4"/>
    <w:rsid w:val="641914D9"/>
    <w:rsid w:val="64234DF1"/>
    <w:rsid w:val="64482565"/>
    <w:rsid w:val="64521F76"/>
    <w:rsid w:val="645333A5"/>
    <w:rsid w:val="647328DB"/>
    <w:rsid w:val="64873A20"/>
    <w:rsid w:val="648965F5"/>
    <w:rsid w:val="649373A8"/>
    <w:rsid w:val="649521C0"/>
    <w:rsid w:val="64970795"/>
    <w:rsid w:val="64992883"/>
    <w:rsid w:val="64A76D6F"/>
    <w:rsid w:val="64C407C5"/>
    <w:rsid w:val="64D01AC7"/>
    <w:rsid w:val="64D51F4C"/>
    <w:rsid w:val="64D612B3"/>
    <w:rsid w:val="64DD1BC4"/>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8A749A"/>
    <w:rsid w:val="65926715"/>
    <w:rsid w:val="6593296B"/>
    <w:rsid w:val="65933CCC"/>
    <w:rsid w:val="65980070"/>
    <w:rsid w:val="659F09AB"/>
    <w:rsid w:val="65A0516D"/>
    <w:rsid w:val="65A33C3F"/>
    <w:rsid w:val="65BE6CEE"/>
    <w:rsid w:val="65E55B44"/>
    <w:rsid w:val="65F02A5E"/>
    <w:rsid w:val="65F81691"/>
    <w:rsid w:val="66017A23"/>
    <w:rsid w:val="660C757D"/>
    <w:rsid w:val="660F7B68"/>
    <w:rsid w:val="66180522"/>
    <w:rsid w:val="661A449D"/>
    <w:rsid w:val="661C1315"/>
    <w:rsid w:val="662E6B36"/>
    <w:rsid w:val="663477AC"/>
    <w:rsid w:val="66373FCB"/>
    <w:rsid w:val="663743C5"/>
    <w:rsid w:val="663E600B"/>
    <w:rsid w:val="66464135"/>
    <w:rsid w:val="66553CE2"/>
    <w:rsid w:val="665B1575"/>
    <w:rsid w:val="666973C6"/>
    <w:rsid w:val="667279C0"/>
    <w:rsid w:val="667B648C"/>
    <w:rsid w:val="668656F8"/>
    <w:rsid w:val="668D5ECA"/>
    <w:rsid w:val="668F7B15"/>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446A1"/>
    <w:rsid w:val="66F53804"/>
    <w:rsid w:val="67176EDF"/>
    <w:rsid w:val="67195795"/>
    <w:rsid w:val="67216648"/>
    <w:rsid w:val="67240517"/>
    <w:rsid w:val="67301F5B"/>
    <w:rsid w:val="67316B96"/>
    <w:rsid w:val="673930C5"/>
    <w:rsid w:val="674524BE"/>
    <w:rsid w:val="67530EF4"/>
    <w:rsid w:val="67570BC5"/>
    <w:rsid w:val="6757709C"/>
    <w:rsid w:val="675B321F"/>
    <w:rsid w:val="67611EAA"/>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12435"/>
    <w:rsid w:val="684C0021"/>
    <w:rsid w:val="684C0AD9"/>
    <w:rsid w:val="685963E7"/>
    <w:rsid w:val="685D4448"/>
    <w:rsid w:val="68651A4A"/>
    <w:rsid w:val="687670F5"/>
    <w:rsid w:val="687851F2"/>
    <w:rsid w:val="687E2B8E"/>
    <w:rsid w:val="68802FA2"/>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33B"/>
    <w:rsid w:val="69237CAB"/>
    <w:rsid w:val="693933E4"/>
    <w:rsid w:val="693A3032"/>
    <w:rsid w:val="693D234D"/>
    <w:rsid w:val="69471463"/>
    <w:rsid w:val="694B24CF"/>
    <w:rsid w:val="694C7A4A"/>
    <w:rsid w:val="69507E77"/>
    <w:rsid w:val="695C10FB"/>
    <w:rsid w:val="695E7A11"/>
    <w:rsid w:val="697200CD"/>
    <w:rsid w:val="697F0326"/>
    <w:rsid w:val="698E56C9"/>
    <w:rsid w:val="698E7F73"/>
    <w:rsid w:val="699711BE"/>
    <w:rsid w:val="699D25A0"/>
    <w:rsid w:val="699F52CA"/>
    <w:rsid w:val="69A41714"/>
    <w:rsid w:val="69A65A36"/>
    <w:rsid w:val="69A81A32"/>
    <w:rsid w:val="69A94009"/>
    <w:rsid w:val="69AA1C86"/>
    <w:rsid w:val="69AC03A1"/>
    <w:rsid w:val="69AE684F"/>
    <w:rsid w:val="69BF14AF"/>
    <w:rsid w:val="69C22BFF"/>
    <w:rsid w:val="69D66103"/>
    <w:rsid w:val="69D82917"/>
    <w:rsid w:val="69E914D0"/>
    <w:rsid w:val="69EA0AE5"/>
    <w:rsid w:val="6A100625"/>
    <w:rsid w:val="6A12749D"/>
    <w:rsid w:val="6A144156"/>
    <w:rsid w:val="6A15187C"/>
    <w:rsid w:val="6A185C65"/>
    <w:rsid w:val="6A3C5548"/>
    <w:rsid w:val="6A610FA0"/>
    <w:rsid w:val="6A664A8D"/>
    <w:rsid w:val="6A6B6AE3"/>
    <w:rsid w:val="6A706AFE"/>
    <w:rsid w:val="6A7D1B71"/>
    <w:rsid w:val="6A7E1479"/>
    <w:rsid w:val="6A8914CF"/>
    <w:rsid w:val="6A895349"/>
    <w:rsid w:val="6A9553C9"/>
    <w:rsid w:val="6A957CC9"/>
    <w:rsid w:val="6A9C6CC8"/>
    <w:rsid w:val="6AAF7D54"/>
    <w:rsid w:val="6AB32EB8"/>
    <w:rsid w:val="6ABC3DE4"/>
    <w:rsid w:val="6ABD6446"/>
    <w:rsid w:val="6ABE6A9F"/>
    <w:rsid w:val="6AC64BFD"/>
    <w:rsid w:val="6AD442AD"/>
    <w:rsid w:val="6AD507FD"/>
    <w:rsid w:val="6AD523E6"/>
    <w:rsid w:val="6AE11E1F"/>
    <w:rsid w:val="6AE32656"/>
    <w:rsid w:val="6AEE5EA9"/>
    <w:rsid w:val="6AF02AA9"/>
    <w:rsid w:val="6AF94D23"/>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B2044"/>
    <w:rsid w:val="6BCF65F9"/>
    <w:rsid w:val="6BD96E50"/>
    <w:rsid w:val="6BE009E4"/>
    <w:rsid w:val="6BE74818"/>
    <w:rsid w:val="6BED0B1F"/>
    <w:rsid w:val="6BFA11D3"/>
    <w:rsid w:val="6C001CED"/>
    <w:rsid w:val="6C3A5DF5"/>
    <w:rsid w:val="6C3C6827"/>
    <w:rsid w:val="6C404D4E"/>
    <w:rsid w:val="6C424B0D"/>
    <w:rsid w:val="6C4F3A78"/>
    <w:rsid w:val="6C52085D"/>
    <w:rsid w:val="6C560969"/>
    <w:rsid w:val="6C5C552A"/>
    <w:rsid w:val="6C702344"/>
    <w:rsid w:val="6C74026B"/>
    <w:rsid w:val="6C756BE3"/>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CFF2363"/>
    <w:rsid w:val="6D05561B"/>
    <w:rsid w:val="6D0F6410"/>
    <w:rsid w:val="6D13719F"/>
    <w:rsid w:val="6D2665F8"/>
    <w:rsid w:val="6D3D1EC2"/>
    <w:rsid w:val="6D426D4F"/>
    <w:rsid w:val="6D4A37DA"/>
    <w:rsid w:val="6D5C74E9"/>
    <w:rsid w:val="6D5D1144"/>
    <w:rsid w:val="6D607E53"/>
    <w:rsid w:val="6D611A2C"/>
    <w:rsid w:val="6D643340"/>
    <w:rsid w:val="6D653B88"/>
    <w:rsid w:val="6D847650"/>
    <w:rsid w:val="6D85444D"/>
    <w:rsid w:val="6D8A0D0B"/>
    <w:rsid w:val="6DA744D9"/>
    <w:rsid w:val="6DB56544"/>
    <w:rsid w:val="6DC16208"/>
    <w:rsid w:val="6DCB2CB2"/>
    <w:rsid w:val="6DCE3ACC"/>
    <w:rsid w:val="6DD200D5"/>
    <w:rsid w:val="6DDE5062"/>
    <w:rsid w:val="6DE07F87"/>
    <w:rsid w:val="6DE81756"/>
    <w:rsid w:val="6DED261E"/>
    <w:rsid w:val="6DF2542A"/>
    <w:rsid w:val="6E026ED6"/>
    <w:rsid w:val="6E0E7931"/>
    <w:rsid w:val="6E117FE9"/>
    <w:rsid w:val="6E335232"/>
    <w:rsid w:val="6E3C7B1F"/>
    <w:rsid w:val="6E443789"/>
    <w:rsid w:val="6E445769"/>
    <w:rsid w:val="6E4768B3"/>
    <w:rsid w:val="6E4A2375"/>
    <w:rsid w:val="6E595522"/>
    <w:rsid w:val="6E5C7D56"/>
    <w:rsid w:val="6E6031C1"/>
    <w:rsid w:val="6E621557"/>
    <w:rsid w:val="6E74348C"/>
    <w:rsid w:val="6E7B580C"/>
    <w:rsid w:val="6E8006EB"/>
    <w:rsid w:val="6E876460"/>
    <w:rsid w:val="6EA833FD"/>
    <w:rsid w:val="6EAA733C"/>
    <w:rsid w:val="6EAB59A3"/>
    <w:rsid w:val="6EAC0B31"/>
    <w:rsid w:val="6EAF1D14"/>
    <w:rsid w:val="6EB61F35"/>
    <w:rsid w:val="6EC253A1"/>
    <w:rsid w:val="6EE03FEA"/>
    <w:rsid w:val="6EF65894"/>
    <w:rsid w:val="6F3B32B7"/>
    <w:rsid w:val="6F3E04E6"/>
    <w:rsid w:val="6F562ED1"/>
    <w:rsid w:val="6F6B021D"/>
    <w:rsid w:val="6F7957E0"/>
    <w:rsid w:val="6F7B4956"/>
    <w:rsid w:val="6F85660B"/>
    <w:rsid w:val="6F952DBF"/>
    <w:rsid w:val="6F9F37C1"/>
    <w:rsid w:val="6FA26A80"/>
    <w:rsid w:val="6FA433D7"/>
    <w:rsid w:val="6FB37522"/>
    <w:rsid w:val="6FBC4CA1"/>
    <w:rsid w:val="6FD62FF2"/>
    <w:rsid w:val="6FDB458D"/>
    <w:rsid w:val="6FEA705B"/>
    <w:rsid w:val="6FF35B1A"/>
    <w:rsid w:val="6FFD0A60"/>
    <w:rsid w:val="6FFD37F7"/>
    <w:rsid w:val="70053541"/>
    <w:rsid w:val="70094348"/>
    <w:rsid w:val="7017720B"/>
    <w:rsid w:val="701F311A"/>
    <w:rsid w:val="70220E39"/>
    <w:rsid w:val="70261B06"/>
    <w:rsid w:val="703A0CB3"/>
    <w:rsid w:val="704503FD"/>
    <w:rsid w:val="705103FB"/>
    <w:rsid w:val="70572E95"/>
    <w:rsid w:val="705948DC"/>
    <w:rsid w:val="705F073A"/>
    <w:rsid w:val="7069100C"/>
    <w:rsid w:val="706F0DF3"/>
    <w:rsid w:val="707A109E"/>
    <w:rsid w:val="707B19AC"/>
    <w:rsid w:val="707D30DC"/>
    <w:rsid w:val="707D666D"/>
    <w:rsid w:val="70973C60"/>
    <w:rsid w:val="709B6DB8"/>
    <w:rsid w:val="709D1D96"/>
    <w:rsid w:val="70A5744B"/>
    <w:rsid w:val="70BD10EE"/>
    <w:rsid w:val="70BE3D95"/>
    <w:rsid w:val="70C540ED"/>
    <w:rsid w:val="70E010B6"/>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A95646"/>
    <w:rsid w:val="71BE6E46"/>
    <w:rsid w:val="71CB1D8A"/>
    <w:rsid w:val="71D51126"/>
    <w:rsid w:val="71DA535B"/>
    <w:rsid w:val="71E772D6"/>
    <w:rsid w:val="71E84CAE"/>
    <w:rsid w:val="71F3399E"/>
    <w:rsid w:val="71F33ACA"/>
    <w:rsid w:val="71FB14F9"/>
    <w:rsid w:val="71FC4361"/>
    <w:rsid w:val="71FF6943"/>
    <w:rsid w:val="720B5A86"/>
    <w:rsid w:val="721447B9"/>
    <w:rsid w:val="72183B2C"/>
    <w:rsid w:val="721E1F48"/>
    <w:rsid w:val="72217FF1"/>
    <w:rsid w:val="722B0D0A"/>
    <w:rsid w:val="722B46F7"/>
    <w:rsid w:val="722C1B04"/>
    <w:rsid w:val="72382B6D"/>
    <w:rsid w:val="723B7484"/>
    <w:rsid w:val="723F2A55"/>
    <w:rsid w:val="72454E03"/>
    <w:rsid w:val="724E532C"/>
    <w:rsid w:val="7252461B"/>
    <w:rsid w:val="72675951"/>
    <w:rsid w:val="72681431"/>
    <w:rsid w:val="72736854"/>
    <w:rsid w:val="72797837"/>
    <w:rsid w:val="72840EB6"/>
    <w:rsid w:val="729660B3"/>
    <w:rsid w:val="72987D85"/>
    <w:rsid w:val="729E089E"/>
    <w:rsid w:val="72AB33E3"/>
    <w:rsid w:val="72AE01D5"/>
    <w:rsid w:val="72AE6116"/>
    <w:rsid w:val="72AF5688"/>
    <w:rsid w:val="72B24AEC"/>
    <w:rsid w:val="72C86460"/>
    <w:rsid w:val="72C97AC8"/>
    <w:rsid w:val="72E04F49"/>
    <w:rsid w:val="72E70B00"/>
    <w:rsid w:val="72EA63ED"/>
    <w:rsid w:val="72EE1F4A"/>
    <w:rsid w:val="72EF597B"/>
    <w:rsid w:val="730613BA"/>
    <w:rsid w:val="731055A7"/>
    <w:rsid w:val="73277168"/>
    <w:rsid w:val="73355194"/>
    <w:rsid w:val="73453D7E"/>
    <w:rsid w:val="73537D27"/>
    <w:rsid w:val="73611A94"/>
    <w:rsid w:val="73640FD8"/>
    <w:rsid w:val="736B6B3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CE3DC4"/>
    <w:rsid w:val="73D640C4"/>
    <w:rsid w:val="73EA47F7"/>
    <w:rsid w:val="740439B3"/>
    <w:rsid w:val="7407098E"/>
    <w:rsid w:val="740A438F"/>
    <w:rsid w:val="740F515F"/>
    <w:rsid w:val="7417769F"/>
    <w:rsid w:val="74231306"/>
    <w:rsid w:val="742A42F4"/>
    <w:rsid w:val="74380BEC"/>
    <w:rsid w:val="743D7FA8"/>
    <w:rsid w:val="743F6EEF"/>
    <w:rsid w:val="744860E7"/>
    <w:rsid w:val="7456749B"/>
    <w:rsid w:val="745D6578"/>
    <w:rsid w:val="74667FF0"/>
    <w:rsid w:val="747674DD"/>
    <w:rsid w:val="74787751"/>
    <w:rsid w:val="748409CC"/>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66DCF"/>
    <w:rsid w:val="74FA4E01"/>
    <w:rsid w:val="75107594"/>
    <w:rsid w:val="752841DC"/>
    <w:rsid w:val="752A1E70"/>
    <w:rsid w:val="752C2134"/>
    <w:rsid w:val="75336707"/>
    <w:rsid w:val="753F6BFB"/>
    <w:rsid w:val="755253CD"/>
    <w:rsid w:val="75574780"/>
    <w:rsid w:val="75593A36"/>
    <w:rsid w:val="75737B7F"/>
    <w:rsid w:val="75741765"/>
    <w:rsid w:val="758E18D5"/>
    <w:rsid w:val="75904EEB"/>
    <w:rsid w:val="759170E9"/>
    <w:rsid w:val="75917D76"/>
    <w:rsid w:val="75963C75"/>
    <w:rsid w:val="75973BE5"/>
    <w:rsid w:val="75A755DC"/>
    <w:rsid w:val="75B10F9C"/>
    <w:rsid w:val="75B718EB"/>
    <w:rsid w:val="75BB1893"/>
    <w:rsid w:val="75C1399A"/>
    <w:rsid w:val="75C60B36"/>
    <w:rsid w:val="75C65136"/>
    <w:rsid w:val="75D33B2F"/>
    <w:rsid w:val="75F0709D"/>
    <w:rsid w:val="760A05A0"/>
    <w:rsid w:val="76150726"/>
    <w:rsid w:val="76354730"/>
    <w:rsid w:val="763A5493"/>
    <w:rsid w:val="76423626"/>
    <w:rsid w:val="76450988"/>
    <w:rsid w:val="764A4486"/>
    <w:rsid w:val="764B3551"/>
    <w:rsid w:val="7656222A"/>
    <w:rsid w:val="7656771D"/>
    <w:rsid w:val="76575DE9"/>
    <w:rsid w:val="765A32E4"/>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EF3482"/>
    <w:rsid w:val="76F20561"/>
    <w:rsid w:val="76FC1CA4"/>
    <w:rsid w:val="77022783"/>
    <w:rsid w:val="77085140"/>
    <w:rsid w:val="77134824"/>
    <w:rsid w:val="771B60C5"/>
    <w:rsid w:val="772301CC"/>
    <w:rsid w:val="77281C22"/>
    <w:rsid w:val="772C5881"/>
    <w:rsid w:val="772F3522"/>
    <w:rsid w:val="77322FD2"/>
    <w:rsid w:val="77341375"/>
    <w:rsid w:val="77385448"/>
    <w:rsid w:val="773F78B2"/>
    <w:rsid w:val="77662A79"/>
    <w:rsid w:val="776C38FC"/>
    <w:rsid w:val="77832A80"/>
    <w:rsid w:val="77836273"/>
    <w:rsid w:val="77842B2E"/>
    <w:rsid w:val="7786421B"/>
    <w:rsid w:val="778D029E"/>
    <w:rsid w:val="77A92F27"/>
    <w:rsid w:val="77AB77C0"/>
    <w:rsid w:val="77C210C2"/>
    <w:rsid w:val="77CA7F9B"/>
    <w:rsid w:val="77CD24A8"/>
    <w:rsid w:val="77D71B2E"/>
    <w:rsid w:val="77D900FE"/>
    <w:rsid w:val="77E62361"/>
    <w:rsid w:val="77EA041B"/>
    <w:rsid w:val="77F204B2"/>
    <w:rsid w:val="77F63AB6"/>
    <w:rsid w:val="78011A64"/>
    <w:rsid w:val="781A3E50"/>
    <w:rsid w:val="782316C0"/>
    <w:rsid w:val="782C7D69"/>
    <w:rsid w:val="78324880"/>
    <w:rsid w:val="784E0587"/>
    <w:rsid w:val="784F5F36"/>
    <w:rsid w:val="78504D5D"/>
    <w:rsid w:val="785376C6"/>
    <w:rsid w:val="785424A1"/>
    <w:rsid w:val="78586792"/>
    <w:rsid w:val="785E0304"/>
    <w:rsid w:val="786B0978"/>
    <w:rsid w:val="786F757A"/>
    <w:rsid w:val="78703C5A"/>
    <w:rsid w:val="787763A7"/>
    <w:rsid w:val="787863D7"/>
    <w:rsid w:val="787A5A15"/>
    <w:rsid w:val="788A2FE7"/>
    <w:rsid w:val="78A27345"/>
    <w:rsid w:val="78A745F8"/>
    <w:rsid w:val="78A91129"/>
    <w:rsid w:val="78A928A2"/>
    <w:rsid w:val="78B02C29"/>
    <w:rsid w:val="78B96A4F"/>
    <w:rsid w:val="78BE018D"/>
    <w:rsid w:val="78C93D04"/>
    <w:rsid w:val="78CC6929"/>
    <w:rsid w:val="78D36703"/>
    <w:rsid w:val="78D614DE"/>
    <w:rsid w:val="78F9644C"/>
    <w:rsid w:val="78FB325A"/>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71A08"/>
    <w:rsid w:val="79FB4A60"/>
    <w:rsid w:val="7A170A37"/>
    <w:rsid w:val="7A1E7D72"/>
    <w:rsid w:val="7A1F6197"/>
    <w:rsid w:val="7A4415A0"/>
    <w:rsid w:val="7A4A0DDD"/>
    <w:rsid w:val="7A525955"/>
    <w:rsid w:val="7A586384"/>
    <w:rsid w:val="7A6F6829"/>
    <w:rsid w:val="7A7174EC"/>
    <w:rsid w:val="7A7A3E9D"/>
    <w:rsid w:val="7A7B4DE2"/>
    <w:rsid w:val="7A826CB8"/>
    <w:rsid w:val="7A893BAF"/>
    <w:rsid w:val="7A8C2F76"/>
    <w:rsid w:val="7A901B4A"/>
    <w:rsid w:val="7A913BD7"/>
    <w:rsid w:val="7A9E24A3"/>
    <w:rsid w:val="7AA957A3"/>
    <w:rsid w:val="7AAF67A8"/>
    <w:rsid w:val="7ABC185B"/>
    <w:rsid w:val="7ABC4F06"/>
    <w:rsid w:val="7AC0146F"/>
    <w:rsid w:val="7ACB6FF9"/>
    <w:rsid w:val="7AD50DB0"/>
    <w:rsid w:val="7AD52007"/>
    <w:rsid w:val="7AD966E3"/>
    <w:rsid w:val="7AF17C1C"/>
    <w:rsid w:val="7B024FB5"/>
    <w:rsid w:val="7B0306E8"/>
    <w:rsid w:val="7B047F52"/>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BC254A"/>
    <w:rsid w:val="7BC370BC"/>
    <w:rsid w:val="7BC5614A"/>
    <w:rsid w:val="7BC6630B"/>
    <w:rsid w:val="7BDB55B6"/>
    <w:rsid w:val="7BDF3BC3"/>
    <w:rsid w:val="7BE43929"/>
    <w:rsid w:val="7BFC6BD9"/>
    <w:rsid w:val="7C047E5D"/>
    <w:rsid w:val="7C0A778A"/>
    <w:rsid w:val="7C0D460B"/>
    <w:rsid w:val="7C107856"/>
    <w:rsid w:val="7C2C2CA1"/>
    <w:rsid w:val="7C3B75B7"/>
    <w:rsid w:val="7C482630"/>
    <w:rsid w:val="7C4E6724"/>
    <w:rsid w:val="7C53638D"/>
    <w:rsid w:val="7C587A30"/>
    <w:rsid w:val="7C5905C7"/>
    <w:rsid w:val="7C606726"/>
    <w:rsid w:val="7C667C23"/>
    <w:rsid w:val="7C6B0DDA"/>
    <w:rsid w:val="7C757D7B"/>
    <w:rsid w:val="7C773B5B"/>
    <w:rsid w:val="7C7F16C2"/>
    <w:rsid w:val="7C845BE2"/>
    <w:rsid w:val="7C8D46AE"/>
    <w:rsid w:val="7CA056AF"/>
    <w:rsid w:val="7CA110E8"/>
    <w:rsid w:val="7CA7461F"/>
    <w:rsid w:val="7CC55A09"/>
    <w:rsid w:val="7CC97B75"/>
    <w:rsid w:val="7CCA5E26"/>
    <w:rsid w:val="7CD626B8"/>
    <w:rsid w:val="7CDA40D5"/>
    <w:rsid w:val="7CEB5FEE"/>
    <w:rsid w:val="7CF85E74"/>
    <w:rsid w:val="7CFB25BB"/>
    <w:rsid w:val="7CFF42A5"/>
    <w:rsid w:val="7D085081"/>
    <w:rsid w:val="7D0C630F"/>
    <w:rsid w:val="7D0E4BCC"/>
    <w:rsid w:val="7D1B2258"/>
    <w:rsid w:val="7D1D428C"/>
    <w:rsid w:val="7D2B4A17"/>
    <w:rsid w:val="7D3541A7"/>
    <w:rsid w:val="7D3827C1"/>
    <w:rsid w:val="7D466BEF"/>
    <w:rsid w:val="7D470829"/>
    <w:rsid w:val="7D581C65"/>
    <w:rsid w:val="7D5B4EE9"/>
    <w:rsid w:val="7D5E7B21"/>
    <w:rsid w:val="7D5F28E6"/>
    <w:rsid w:val="7D6169AE"/>
    <w:rsid w:val="7D6526EA"/>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5271A"/>
    <w:rsid w:val="7E4C36C4"/>
    <w:rsid w:val="7E4E6A19"/>
    <w:rsid w:val="7E5234D3"/>
    <w:rsid w:val="7E6049DF"/>
    <w:rsid w:val="7E6762F5"/>
    <w:rsid w:val="7E681110"/>
    <w:rsid w:val="7E6E16D8"/>
    <w:rsid w:val="7E8B0864"/>
    <w:rsid w:val="7E970942"/>
    <w:rsid w:val="7E981490"/>
    <w:rsid w:val="7E9B05EA"/>
    <w:rsid w:val="7EA04411"/>
    <w:rsid w:val="7EAA407E"/>
    <w:rsid w:val="7EBB0434"/>
    <w:rsid w:val="7EBD018B"/>
    <w:rsid w:val="7EBE4E8E"/>
    <w:rsid w:val="7ED23685"/>
    <w:rsid w:val="7EE3570D"/>
    <w:rsid w:val="7EF46D4F"/>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7">
    <w:name w:val="Default Paragraph Font"/>
    <w:link w:val="28"/>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8"/>
    <w:qFormat/>
    <w:uiPriority w:val="0"/>
    <w:pPr>
      <w:spacing w:after="120" w:afterLines="0" w:afterAutospacing="0"/>
    </w:pPr>
  </w:style>
  <w:style w:type="paragraph" w:styleId="8">
    <w:name w:val="toc 5"/>
    <w:basedOn w:val="1"/>
    <w:next w:val="1"/>
    <w:qFormat/>
    <w:uiPriority w:val="0"/>
    <w:pPr>
      <w:ind w:left="1680" w:leftChars="800"/>
    </w:pPr>
    <w:rPr>
      <w:rFonts w:ascii="Times New Roman" w:hAnsi="Times New Roman" w:eastAsia="宋体" w:cs="Times New Roman"/>
      <w:sz w:val="21"/>
    </w:rPr>
  </w:style>
  <w:style w:type="paragraph" w:styleId="9">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0">
    <w:name w:val="Salutation"/>
    <w:basedOn w:val="1"/>
    <w:next w:val="1"/>
    <w:unhideWhenUsed/>
    <w:qFormat/>
    <w:uiPriority w:val="99"/>
    <w:rPr>
      <w:sz w:val="28"/>
      <w:szCs w:val="28"/>
    </w:rPr>
  </w:style>
  <w:style w:type="paragraph" w:styleId="11">
    <w:name w:val="Body Text Indent"/>
    <w:basedOn w:val="1"/>
    <w:next w:val="1"/>
    <w:unhideWhenUsed/>
    <w:qFormat/>
    <w:uiPriority w:val="99"/>
    <w:pPr>
      <w:ind w:left="420" w:leftChars="200"/>
    </w:pPr>
  </w:style>
  <w:style w:type="paragraph" w:styleId="12">
    <w:name w:val="Block Text"/>
    <w:basedOn w:val="1"/>
    <w:next w:val="1"/>
    <w:qFormat/>
    <w:uiPriority w:val="0"/>
    <w:pPr>
      <w:spacing w:after="120"/>
      <w:ind w:left="1440" w:leftChars="700" w:right="1440" w:rightChars="700"/>
    </w:pPr>
  </w:style>
  <w:style w:type="paragraph" w:styleId="13">
    <w:name w:val="Plain Text"/>
    <w:basedOn w:val="1"/>
    <w:next w:val="14"/>
    <w:unhideWhenUsed/>
    <w:qFormat/>
    <w:uiPriority w:val="99"/>
    <w:rPr>
      <w:rFonts w:ascii="宋体" w:hAnsi="Courier New" w:cs="Courier New"/>
      <w:szCs w:val="21"/>
    </w:rPr>
  </w:style>
  <w:style w:type="paragraph" w:styleId="14">
    <w:name w:val="List Number 5"/>
    <w:basedOn w:val="1"/>
    <w:qFormat/>
    <w:uiPriority w:val="0"/>
    <w:pPr>
      <w:numPr>
        <w:ilvl w:val="0"/>
        <w:numId w:val="1"/>
      </w:numPr>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styleId="21">
    <w:name w:val="Body Text 2"/>
    <w:basedOn w:val="1"/>
    <w:qFormat/>
    <w:uiPriority w:val="0"/>
    <w:pPr>
      <w:spacing w:line="0" w:lineRule="atLeast"/>
      <w:jc w:val="center"/>
    </w:pPr>
    <w:rPr>
      <w:rFonts w:eastAsia="华文中宋"/>
      <w:sz w:val="44"/>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4">
    <w:name w:val="Body Text First Indent 2"/>
    <w:basedOn w:val="11"/>
    <w:next w:val="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 Char"/>
    <w:basedOn w:val="1"/>
    <w:link w:val="27"/>
    <w:qFormat/>
    <w:uiPriority w:val="0"/>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unhideWhenUsed/>
    <w:qFormat/>
    <w:uiPriority w:val="99"/>
    <w:rPr>
      <w:color w:val="0000FF"/>
      <w:u w:val="single"/>
    </w:rPr>
  </w:style>
  <w:style w:type="paragraph" w:customStyle="1" w:styleId="3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37">
    <w:name w:val="无间隔1"/>
    <w:qFormat/>
    <w:uiPriority w:val="0"/>
    <w:rPr>
      <w:rFonts w:ascii="Times New Roman" w:hAnsi="Times New Roman" w:eastAsia="宋体" w:cs="Times New Roman"/>
      <w:sz w:val="22"/>
      <w:szCs w:val="22"/>
      <w:lang w:val="en-US" w:eastAsia="zh-CN" w:bidi="ar-SA"/>
    </w:rPr>
  </w:style>
  <w:style w:type="paragraph" w:customStyle="1" w:styleId="3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9">
    <w:name w:val="Body Text First Indent 21"/>
    <w:basedOn w:val="40"/>
    <w:qFormat/>
    <w:uiPriority w:val="0"/>
    <w:pPr>
      <w:spacing w:line="360" w:lineRule="auto"/>
    </w:pPr>
    <w:rPr>
      <w:rFonts w:eastAsia="宋体"/>
      <w:sz w:val="24"/>
    </w:rPr>
  </w:style>
  <w:style w:type="paragraph" w:customStyle="1" w:styleId="40">
    <w:name w:val="Body Text Indent1"/>
    <w:basedOn w:val="1"/>
    <w:qFormat/>
    <w:uiPriority w:val="0"/>
    <w:pPr>
      <w:spacing w:line="150" w:lineRule="atLeast"/>
    </w:pPr>
  </w:style>
  <w:style w:type="paragraph" w:customStyle="1" w:styleId="41">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2">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ormal Indent"/>
    <w:basedOn w:val="42"/>
    <w:qFormat/>
    <w:uiPriority w:val="0"/>
    <w:pPr>
      <w:ind w:firstLine="420" w:firstLineChars="200"/>
    </w:pPr>
    <w:rPr>
      <w:rFonts w:ascii="Times New Roman" w:hAnsi="Times New Roman" w:eastAsia="宋体" w:cs="Times New Roman"/>
      <w:sz w:val="33"/>
      <w:szCs w:val="33"/>
    </w:rPr>
  </w:style>
  <w:style w:type="paragraph" w:customStyle="1" w:styleId="44">
    <w:name w:val="正文缩进1"/>
    <w:basedOn w:val="42"/>
    <w:qFormat/>
    <w:uiPriority w:val="0"/>
    <w:pPr>
      <w:ind w:firstLine="420" w:firstLineChars="200"/>
    </w:pPr>
    <w:rPr>
      <w:rFonts w:ascii="Times New Roman" w:hAnsi="Times New Roman"/>
      <w:sz w:val="33"/>
      <w:szCs w:val="33"/>
    </w:rPr>
  </w:style>
  <w:style w:type="paragraph" w:customStyle="1" w:styleId="45">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6">
    <w:name w:val="Plain Text1"/>
    <w:basedOn w:val="42"/>
    <w:qFormat/>
    <w:uiPriority w:val="0"/>
    <w:rPr>
      <w:rFonts w:ascii="宋体" w:hAnsi="Courier New" w:eastAsia="宋体" w:cs="Times New Roman"/>
      <w:szCs w:val="21"/>
    </w:rPr>
  </w:style>
  <w:style w:type="paragraph" w:customStyle="1" w:styleId="47">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8">
    <w:name w:val="Normal Indent1"/>
    <w:basedOn w:val="42"/>
    <w:qFormat/>
    <w:uiPriority w:val="0"/>
    <w:pPr>
      <w:ind w:firstLine="420" w:firstLineChars="200"/>
    </w:pPr>
    <w:rPr>
      <w:rFonts w:ascii="Times New Roman" w:hAnsi="Times New Roman" w:eastAsia="宋体" w:cs="Times New Roman"/>
      <w:sz w:val="33"/>
      <w:szCs w:val="33"/>
    </w:rPr>
  </w:style>
  <w:style w:type="paragraph" w:customStyle="1" w:styleId="49">
    <w:name w:val="_Style 5"/>
    <w:basedOn w:val="50"/>
    <w:qFormat/>
    <w:uiPriority w:val="0"/>
    <w:pPr>
      <w:ind w:firstLine="200" w:firstLineChars="200"/>
    </w:pPr>
    <w:rPr>
      <w:rFonts w:ascii="Times New Roman" w:hAnsi="Times New Roman" w:eastAsia="宋体" w:cs="宋体"/>
      <w:sz w:val="24"/>
      <w:szCs w:val="22"/>
    </w:rPr>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1">
    <w:name w:val="正文 New New New"/>
    <w:next w:val="52"/>
    <w:qFormat/>
    <w:uiPriority w:val="0"/>
    <w:pPr>
      <w:widowControl w:val="0"/>
      <w:jc w:val="both"/>
    </w:pPr>
    <w:rPr>
      <w:rFonts w:ascii="宋体" w:hAnsi="宋体" w:eastAsia="方正仿宋_GBK" w:cs="Times New Roman"/>
      <w:kern w:val="2"/>
      <w:sz w:val="32"/>
      <w:szCs w:val="32"/>
      <w:lang w:val="en-US" w:eastAsia="zh-CN"/>
    </w:rPr>
  </w:style>
  <w:style w:type="paragraph" w:customStyle="1" w:styleId="52">
    <w:name w:val="标题 3 New"/>
    <w:basedOn w:val="51"/>
    <w:next w:val="51"/>
    <w:qFormat/>
    <w:uiPriority w:val="0"/>
    <w:pPr>
      <w:keepNext/>
      <w:keepLines/>
      <w:spacing w:line="413" w:lineRule="auto"/>
      <w:outlineLvl w:val="2"/>
    </w:pPr>
    <w:rPr>
      <w:b/>
      <w:sz w:val="32"/>
    </w:rPr>
  </w:style>
  <w:style w:type="paragraph" w:customStyle="1" w:styleId="5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6">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57">
    <w:name w:val="List Paragraph"/>
    <w:basedOn w:val="1"/>
    <w:qFormat/>
    <w:uiPriority w:val="34"/>
    <w:pPr>
      <w:ind w:firstLine="420" w:firstLineChars="200"/>
    </w:pPr>
  </w:style>
  <w:style w:type="paragraph" w:customStyle="1" w:styleId="58">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9">
    <w:name w:val="UserStyle_2"/>
    <w:basedOn w:val="1"/>
    <w:qFormat/>
    <w:uiPriority w:val="0"/>
    <w:pPr>
      <w:jc w:val="both"/>
      <w:textAlignment w:val="baseline"/>
    </w:pPr>
    <w:rPr>
      <w:kern w:val="0"/>
      <w:sz w:val="20"/>
      <w:szCs w:val="24"/>
    </w:rPr>
  </w:style>
  <w:style w:type="paragraph" w:customStyle="1" w:styleId="60">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1">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2">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3">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4">
    <w:name w:val="NormalCharacter"/>
    <w:link w:val="65"/>
    <w:qFormat/>
    <w:uiPriority w:val="0"/>
    <w:rPr>
      <w:kern w:val="0"/>
      <w:sz w:val="20"/>
      <w:szCs w:val="24"/>
    </w:rPr>
  </w:style>
  <w:style w:type="paragraph" w:customStyle="1" w:styleId="65">
    <w:name w:val="UserStyle_5"/>
    <w:basedOn w:val="66"/>
    <w:link w:val="64"/>
    <w:qFormat/>
    <w:uiPriority w:val="0"/>
    <w:pPr>
      <w:widowControl/>
      <w:spacing w:after="160" w:line="240" w:lineRule="exact"/>
      <w:jc w:val="left"/>
      <w:textAlignment w:val="baseline"/>
    </w:pPr>
  </w:style>
  <w:style w:type="paragraph" w:customStyle="1" w:styleId="66">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7">
    <w:name w:val="readonlyfieldval1"/>
    <w:basedOn w:val="27"/>
    <w:qFormat/>
    <w:uiPriority w:val="0"/>
  </w:style>
  <w:style w:type="character" w:customStyle="1" w:styleId="68">
    <w:name w:val="CharAttribute5"/>
    <w:qFormat/>
    <w:uiPriority w:val="0"/>
    <w:rPr>
      <w:rFonts w:ascii="仿宋_GB2312" w:eastAsia="仿宋_GB2312"/>
      <w:sz w:val="30"/>
    </w:rPr>
  </w:style>
  <w:style w:type="paragraph" w:customStyle="1" w:styleId="69">
    <w:name w:val="正文文本 New"/>
    <w:basedOn w:val="70"/>
    <w:qFormat/>
    <w:uiPriority w:val="0"/>
    <w:pPr>
      <w:spacing w:line="0" w:lineRule="atLeast"/>
    </w:pPr>
    <w:rPr>
      <w:rFonts w:ascii="Times New Roman" w:hAnsi="Times New Roman" w:eastAsia="小标宋" w:cs="Times New Roman"/>
      <w:sz w:val="44"/>
    </w:rPr>
  </w:style>
  <w:style w:type="paragraph" w:customStyle="1" w:styleId="70">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1">
    <w:name w:val="Normal"/>
    <w:qFormat/>
    <w:uiPriority w:val="0"/>
    <w:pPr>
      <w:jc w:val="both"/>
    </w:pPr>
    <w:rPr>
      <w:rFonts w:ascii="Times New Roman" w:hAnsi="Times New Roman" w:eastAsia="宋体" w:cs="Times New Roman"/>
      <w:kern w:val="2"/>
      <w:sz w:val="21"/>
      <w:lang w:val="en-US" w:eastAsia="zh-CN" w:bidi="ar-SA"/>
    </w:rPr>
  </w:style>
  <w:style w:type="paragraph" w:styleId="72">
    <w:name w:val="No Spacing"/>
    <w:qFormat/>
    <w:uiPriority w:val="1"/>
    <w:rPr>
      <w:rFonts w:ascii="Times New Roman" w:hAnsi="Times New Roman" w:eastAsia="宋体" w:cs="Times New Roman"/>
      <w:sz w:val="24"/>
      <w:lang w:val="en-US" w:eastAsia="zh-CN" w:bidi="ar-SA"/>
    </w:rPr>
  </w:style>
  <w:style w:type="paragraph" w:customStyle="1" w:styleId="73">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4">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5">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6">
    <w:name w:val="正文2"/>
    <w:basedOn w:val="1"/>
    <w:next w:val="1"/>
    <w:qFormat/>
    <w:uiPriority w:val="99"/>
    <w:rPr>
      <w:rFonts w:ascii="仿宋_GB2312" w:eastAsia="仿宋_GB2312"/>
      <w:sz w:val="32"/>
      <w:szCs w:val="20"/>
    </w:rPr>
  </w:style>
  <w:style w:type="character" w:customStyle="1" w:styleId="77">
    <w:name w:val="16"/>
    <w:basedOn w:val="27"/>
    <w:qFormat/>
    <w:uiPriority w:val="0"/>
    <w:rPr>
      <w:rFonts w:hint="default" w:ascii="Times New Roman" w:hAnsi="Times New Roman" w:cs="Times New Roman"/>
      <w:b/>
      <w:bCs/>
    </w:rPr>
  </w:style>
  <w:style w:type="paragraph" w:customStyle="1" w:styleId="78">
    <w:name w:val="主送"/>
    <w:basedOn w:val="1"/>
    <w:next w:val="1"/>
    <w:qFormat/>
    <w:uiPriority w:val="0"/>
    <w:pPr>
      <w:spacing w:before="120"/>
    </w:pPr>
    <w:rPr>
      <w:rFonts w:ascii="宋体" w:eastAsia="仿宋_GB2312"/>
      <w:sz w:val="32"/>
      <w:szCs w:val="20"/>
    </w:rPr>
  </w:style>
  <w:style w:type="paragraph" w:customStyle="1" w:styleId="79">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80">
    <w:name w:val="CM4"/>
    <w:basedOn w:val="32"/>
    <w:next w:val="32"/>
    <w:unhideWhenUsed/>
    <w:qFormat/>
    <w:uiPriority w:val="99"/>
    <w:pPr>
      <w:spacing w:beforeLines="0" w:afterLines="0" w:line="560" w:lineRule="atLeast"/>
    </w:pPr>
    <w:rPr>
      <w:rFonts w:hint="default"/>
      <w:sz w:val="24"/>
    </w:rPr>
  </w:style>
  <w:style w:type="paragraph" w:customStyle="1" w:styleId="81">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2023-11-06T02:01:00Z</cp:lastPrinted>
  <dcterms:modified xsi:type="dcterms:W3CDTF">2023-11-06T02:11:58Z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24DE199269E748DCB5A43A0A736B398C</vt:lpwstr>
  </property>
</Properties>
</file>