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lang w:val="en-US" w:eastAsia="zh-CN"/>
        </w:rPr>
        <w:t>惠州市市场监督管理局2023年认证从业机构</w:t>
      </w:r>
      <w:r>
        <w:rPr>
          <w:rFonts w:hint="eastAsia" w:ascii="方正小标宋简体" w:hAnsi="方正小标宋简体" w:eastAsia="方正小标宋简体" w:cs="方正小标宋简体"/>
          <w:sz w:val="36"/>
          <w:szCs w:val="36"/>
        </w:rPr>
        <w:t>“双随机</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一公开”监督检查结果</w:t>
      </w:r>
    </w:p>
    <w:tbl>
      <w:tblPr>
        <w:tblStyle w:val="3"/>
        <w:tblW w:w="1476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44"/>
        <w:gridCol w:w="1930"/>
        <w:gridCol w:w="2700"/>
        <w:gridCol w:w="4175"/>
        <w:gridCol w:w="173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认证从业机构名称</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获证组织名称</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认证项目及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证书编号</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发现的主要问题</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处理意见</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中衡国际认证（广东）有限公司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惠州市优鲜配送有限公司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质量管理体系认证（71122Q0176R0S）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质量管理体系认证证书覆盖范围“农副产品（蔬菜、禽蛋类、鲜肉、鱼类、粮油）的销售及售后配送服务、许可范围内预包装食品（含冷藏冷冻食品）的销售”，与食品经营许可证的范围“散装食品（含冷藏冷冻食品）的销售；散装食品（不含散装熟食）销售”不一致。2.食品许可证经营场所地址无质量管理体系认证证书的经营地址“惠东县平山街道银基皮革批发市场A45号”。3.2023年7月2日监督审核的首/末次会议签到表中，末次会议无审核组成员签名。</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对认证机构进行立案调查</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上海默翕认证服务有限公司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广东博强环境工程有限公司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质量管理体系认证（37722Q30262R0M）</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1.一阶段审核计划、报告显示审核实施日期为2022年11月18日，在合同签订前（2022年12月1日）审核。2.二阶审核报告中审核总结为再认证审核，与首审二阶段审核不一致。</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华质信认证（广东）有限公司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惠州市宝银合金制品有限公司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质量管理体系认证（HZXQ10061R0S）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认证证书的认证范围为“金属制品（铝锌合金制品）的加工、销售”，但一阶段、二阶段审核计划中审核员专业代码为17.05.03，没有销售专业代码，审核报告中也无对销售过程的确认与评价内容。</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中翔国际认证检测（深圳）有限公司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惠州建富科技电子有限公司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环境管理体系认证（CFI</w:t>
            </w:r>
            <w:bookmarkStart w:id="0" w:name="_GoBack"/>
            <w:bookmarkEnd w:id="0"/>
            <w:r>
              <w:rPr>
                <w:rFonts w:hint="eastAsia" w:ascii="仿宋_GB2312" w:hAnsi="仿宋_GB2312" w:eastAsia="仿宋_GB2312" w:cs="仿宋_GB2312"/>
                <w:sz w:val="28"/>
                <w:szCs w:val="28"/>
                <w:vertAlign w:val="baseline"/>
                <w:lang w:val="en-US" w:eastAsia="zh-CN"/>
              </w:rPr>
              <w:t>21E00015R0M）</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检查通过</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中扬认证（广东）有限公司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惠州市欣建兴五金塑胶电子有限公司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质量管理体系认证（93722Q0125R0S）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认证证书的认证范围为“五金零配件的加工及销售”，企业实际活动为五金零配件的加工。2.2022年7月首次一阶段、二阶段审核计划中审核员无销售专业代码，审核报告中也无对销售过程的确认与评价内容。3.2023年7月23日进行第一次年度监督审核，审核计划中未安排8.2条款审核，审核员无销售专业代码，未提供现场监督审核书面结论。</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深圳中凯检测认证有限公司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广东晟惠检测科技有限公司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职业健康安全管理体系认证（ZKTC21S01012R0）</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认证证书中实验室地址为“广东省惠州市大亚湾西区响水河工业园启懋（惠州）工业有限公司（E号厂房）”，与辐射安全许可证、房屋租赁合同中“广东省惠州市大亚湾西区响水河工业园启懋（惠州）工业有限公司（E栋一楼）”不一致。2.2023年7月第二次监督审核，其“管理体系信息确认单、管理体系审核报告”中确认的本次审核无变化，确认的地址为“广东省惠州市大亚湾西区响水河工业园启懋（惠州）工业有限公司（E栋一楼）”，与证书不符。</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深圳中凯检测认证有限公司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惠州市众鑫达科技有限公司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质量管理体系认证（ZKTC22Q02063R0）</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认证证书的认证范围为“电芯的生产和销售”，现场实际确认为电芯的生产；审核计划中审核员也无销售专业代码。2.现场空压机配有一个储气罐，其正在使用的安全阀、压力表无检定合格标识与检定合格报告，2023年3月24日实施的第一次监督审核报告中也无相关的评价内容。</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中优国际认证（深圳）有限公司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惠州淏海能源有限公司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质量管理体系认证（CS20Q00334R0S）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获证组织的证书注册和认证地址为“博罗县园洲镇上南村秀丽路段578-2号一楼”，与房屋租赁合同、组织实际经营地址“博罗县园洲镇上南村秀丽路段578-2号一楼、三楼”不符。2022年11月第二次监督审核报告评价组织无变化，但对实际三楼生产区域有生产经营活动未作出评价。2.现场空压机配有一个储气罐，其正在使用的安全阀、压力表无检定合格标识与检定合格报告，2022年11月第二次监督审核报告中也无相关评价内容。</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对认证机构进行立案调查</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中航（深圳）认证检测有限公司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广东潭粦实业有限公司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批发业和零售业服务认证（76521F0230R0S）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检查通过。</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深圳世标检测认证股份有限公司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惠州达诚微电子材料有限公司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环境管理体系认证（34022E00031R1S）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获证企业2023年4月23-24日进行再认证后第一次监督审核，在全国认证认可信息公共服务平台上未查询到本年度的审核信息。2.现场空压机2台配有两个储气罐，其正在使用的安全阀1个、压力表2个无检定合格标识与检定合格报告，2023年4月监督审核报告中也无相关的评价内容。</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中实国际认证检测（深圳）有限公司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惠州骏洪精密科技有限公司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质量管理体系认证（80422Q0042R0S）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空压机配套储气罐上正在使用的压力表与安全阀无检定合格标识和检定合格报告。2.企业质量手册中策划有设计开发活动，并引用“设计和开发控制程序”，实际无设计开发程序文件，管代介绍也无设计开发过程活动；管理体系审核报告中描述无不适用条款，与实际不符。</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华质信认证（广东）有限公司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惠州市阳鑫塑胶机械有限公司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质量管理体系认证（HZXQ10047R0S）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认证证书范围为“注塑机的制造和销售”；但一阶段、二阶段审核计划中审核员无销售专业代码，审核报告中也无对销售过程的确认与评价内容。2.空压机配套储气罐上正在使用的压力表和安全阀无检定合格标识和检定合格报告。</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广东中鹏认证有限公司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惠州市小欧科技有限公司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质量管理体系认证（69122Q00122R0S）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检查通过</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该认证证书已撤销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广东中惠认证有公司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华润惠州医药有限公司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医疗器械质量管理体系认证（731220109R0M）</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检查通过</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深圳国信通认证有限公司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惠州市新力量电子科技有限公司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质量管理体系认证（809-23-Q-030017R0S-0-01）</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认证证书范围为“电子制冷冰胆的生产和销售”，一阶段、二阶段审核计划中审核员无销售专业代码，审核报告中也无对销售过程的确认与评价内容。2.空压机配套储气罐上正在使用的压力表和安全阀无检定合格标识和检定合格报告。</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责令认证机构限期整改</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中安认证技术（广东）有限公司</w:t>
            </w:r>
          </w:p>
        </w:tc>
        <w:tc>
          <w:tcPr>
            <w:tcW w:w="1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惠州市敏捷智能设备有限公司</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质量管理体系认证（97722Q0075R0S）</w:t>
            </w:r>
          </w:p>
        </w:tc>
        <w:tc>
          <w:tcPr>
            <w:tcW w:w="4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检查通过</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bl>
    <w:p/>
    <w:sectPr>
      <w:pgSz w:w="16838" w:h="11906" w:orient="landscape"/>
      <w:pgMar w:top="1417" w:right="1984"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D02D6"/>
    <w:rsid w:val="493F7360"/>
    <w:rsid w:val="50DE3105"/>
    <w:rsid w:val="51832732"/>
    <w:rsid w:val="55A72B48"/>
    <w:rsid w:val="67AD0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市市场监管局</Company>
  <Pages>1</Pages>
  <Words>0</Words>
  <Characters>0</Characters>
  <Lines>0</Lines>
  <Paragraphs>0</Paragraphs>
  <TotalTime>13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2022-07-29T09:40:00Z</dcterms:created>
  <dc:creator>明光</dc:creator>
  <cp:lastModifiedBy>明光</cp:lastModifiedBy>
  <cp:lastPrinted>2023-09-27T07:52:26Z</cp:lastPrinted>
  <dcterms:modified xsi:type="dcterms:W3CDTF">2023-09-27T08:02:37Z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