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2023</w:t>
      </w:r>
      <w:r>
        <w:rPr>
          <w:rFonts w:hint="default" w:ascii="仿宋" w:hAnsi="仿宋" w:eastAsia="方正仿宋_GBK" w:cs="Times New Roman"/>
          <w:i w:val="0"/>
          <w:caps w:val="0"/>
          <w:color w:val="000000"/>
          <w:spacing w:val="-6"/>
          <w:kern w:val="0"/>
          <w:sz w:val="32"/>
          <w:szCs w:val="32"/>
          <w:shd w:val="clear" w:color="auto" w:fill="FFFFFF"/>
          <w:lang w:val="en-US" w:eastAsia="zh-CN" w:bidi="ar"/>
        </w:rPr>
        <w:t>〕33</w:t>
      </w:r>
      <w:r>
        <w:rPr>
          <w:rFonts w:hint="eastAsia" w:ascii="仿宋" w:hAnsi="仿宋" w:eastAsia="方正仿宋_GBK" w:cs="Times New Roman"/>
          <w:i w:val="0"/>
          <w:caps w:val="0"/>
          <w:color w:val="000000"/>
          <w:spacing w:val="-6"/>
          <w:kern w:val="0"/>
          <w:sz w:val="32"/>
          <w:szCs w:val="32"/>
          <w:shd w:val="clear" w:color="auto" w:fill="FFFFFF"/>
          <w:lang w:val="en-US" w:eastAsia="zh-CN" w:bidi="ar"/>
        </w:rPr>
        <w:t>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关于惠州市惠阳区2023年度第八批次城镇建设用地征地项目被征地农民养老保障方案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3</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八</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惠阳区2023年度第八批次城镇建设用地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3</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八</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4.11</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eastAsia="方正仿宋_GBK" w:cs="Times New Roman"/>
          <w:sz w:val="28"/>
          <w:szCs w:val="28"/>
          <w:lang w:val="en-US" w:eastAsia="zh-CN"/>
        </w:rPr>
        <w:t>6.7211</w:t>
      </w:r>
      <w:r>
        <w:rPr>
          <w:rFonts w:hint="eastAsia" w:ascii="Times New Roman" w:hAnsi="Times New Roman" w:eastAsia="方正仿宋_GBK" w:cs="Times New Roman"/>
          <w:sz w:val="28"/>
          <w:szCs w:val="28"/>
          <w:lang w:val="en-US" w:eastAsia="zh-CN"/>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bookmarkStart w:id="0" w:name="_GoBack"/>
      <w:r>
        <w:rPr>
          <w:rFonts w:hint="eastAsia" w:ascii="仿宋" w:hAnsi="仿宋" w:eastAsia="方正仿宋_GBK"/>
          <w:spacing w:val="6"/>
          <w:lang w:val="en-US" w:eastAsia="zh-CN"/>
        </w:rPr>
        <w:t xml:space="preserve">                           2023年4月</w:t>
      </w:r>
      <w:r>
        <w:rPr>
          <w:rFonts w:hint="default" w:ascii="仿宋" w:hAnsi="仿宋" w:eastAsia="方正仿宋_GBK"/>
          <w:spacing w:val="6"/>
          <w:lang w:val="en-US" w:eastAsia="zh-CN"/>
        </w:rPr>
        <w:t>25</w:t>
      </w:r>
      <w:r>
        <w:rPr>
          <w:rFonts w:hint="eastAsia" w:ascii="仿宋" w:hAnsi="仿宋" w:eastAsia="方正仿宋_GBK"/>
          <w:spacing w:val="6"/>
          <w:lang w:val="en-US" w:eastAsia="zh-CN"/>
        </w:rPr>
        <w:t>日</w:t>
      </w:r>
    </w:p>
    <w:bookmarkEnd w:id="0"/>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EE365E"/>
    <w:rsid w:val="03894A1A"/>
    <w:rsid w:val="04DB7DBE"/>
    <w:rsid w:val="056A0193"/>
    <w:rsid w:val="05A8733C"/>
    <w:rsid w:val="066C2A0E"/>
    <w:rsid w:val="08233AF1"/>
    <w:rsid w:val="095E6FB3"/>
    <w:rsid w:val="13B77D99"/>
    <w:rsid w:val="16B91087"/>
    <w:rsid w:val="198D26EE"/>
    <w:rsid w:val="19D05B1D"/>
    <w:rsid w:val="217A655D"/>
    <w:rsid w:val="23B71A01"/>
    <w:rsid w:val="28952446"/>
    <w:rsid w:val="2E4A2869"/>
    <w:rsid w:val="303D61F1"/>
    <w:rsid w:val="304E5778"/>
    <w:rsid w:val="32F25844"/>
    <w:rsid w:val="34154D26"/>
    <w:rsid w:val="38C31158"/>
    <w:rsid w:val="3B64056B"/>
    <w:rsid w:val="3C5341DC"/>
    <w:rsid w:val="3EA8218A"/>
    <w:rsid w:val="3ED31451"/>
    <w:rsid w:val="431A3057"/>
    <w:rsid w:val="49BF285B"/>
    <w:rsid w:val="4F82548A"/>
    <w:rsid w:val="53123736"/>
    <w:rsid w:val="551819B6"/>
    <w:rsid w:val="5528593C"/>
    <w:rsid w:val="5D7D3760"/>
    <w:rsid w:val="610A4765"/>
    <w:rsid w:val="62406044"/>
    <w:rsid w:val="64C60D7E"/>
    <w:rsid w:val="67DC5C30"/>
    <w:rsid w:val="6A47002A"/>
    <w:rsid w:val="6BCF71BB"/>
    <w:rsid w:val="74047272"/>
    <w:rsid w:val="75C86214"/>
    <w:rsid w:val="76B4730F"/>
    <w:rsid w:val="785C6B8E"/>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丘凌宇</cp:lastModifiedBy>
  <cp:lastPrinted>2023-02-13T07:48:00Z</cp:lastPrinted>
  <dcterms:modified xsi:type="dcterms:W3CDTF">2023-09-19T01:05:06Z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49C6CC9EACC24824B6E1E0FEC1A85177</vt:lpwstr>
  </property>
</Properties>
</file>