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检验项目</w:t>
      </w:r>
    </w:p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default"/>
          <w:lang w:eastAsia="zh-CN"/>
        </w:rPr>
        <w:t>、</w:t>
      </w:r>
      <w:r>
        <w:rPr>
          <w:rFonts w:hint="eastAsia"/>
          <w:lang w:eastAsia="zh-CN"/>
        </w:rPr>
        <w:t>餐饮食品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2760-2014《食品安全国家标准食品添加剂使用标准》、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GB14934-2016《食品安全国家标准消毒餐（饮）具》、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2762-2017《食品安全国家标准食品中污染物限量》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DBS44/006-2016《非预包装即食食品微生物限量》。</w:t>
      </w:r>
    </w:p>
    <w:p>
      <w:pPr>
        <w:bidi w:val="0"/>
        <w:ind w:firstLine="640" w:firstLineChars="200"/>
        <w:rPr>
          <w:rFonts w:hint="eastAsia" w:ascii="楷体_GB2312" w:hAnsi="楷体_GB2312" w:eastAsia="楷体_GB2312" w:cs="楷体_GB2312"/>
          <w:lang w:eastAsia="zh-CN"/>
        </w:rPr>
      </w:pPr>
      <w:r>
        <w:rPr>
          <w:rFonts w:hint="eastAsia" w:ascii="楷体_GB2312" w:hAnsi="楷体_GB2312" w:eastAsia="楷体_GB2312" w:cs="楷体_GB2312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1.复用餐饮具(餐馆自行消毒)抽检项目包括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阴离子合成洗涤剂(以十二烷基苯磺酸钠计)、大肠菌群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2.生干面制品(餐饮)抽检项目包括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3.餐饮食品(外卖配送)抽检项目包括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菌落总数、沙门氏菌、金黄色葡萄球菌、大肠埃希氏菌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4.寿司(餐饮)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抽检项目包括菌落总数、大肠埃希氏菌、沙门氏菌、金黄色葡萄球菌。</w:t>
      </w:r>
    </w:p>
    <w:p>
      <w:pPr>
        <w:pStyle w:val="2"/>
        <w:bidi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、饼干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检验依据是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7100-2015《食品安全国家标准 饼干》、GB 28050-2011《食品安全国家标准 预包装食品营养标签通则》、GB 2760-2014《食品安全国家标准食品添加剂使用标准》要求、GB 29921-2021《食品安全国家标准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酸价(以脂肪计))(KOH)、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营养成分-钠、过氧化值(以脂肪计)、铝的残留量(干样品，以 Al 计)、菌落总数、大肠菌群、沙门氏菌、金黄色葡萄球菌、霉菌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bidi w:val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三、糕点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7099-2015《食品安全国家标准糕点、面包》、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、过氧化值（以脂肪计）、苯甲酸及其钠盐（以苯甲酸计）、山梨酸及其钾盐（以山梨酸计）、脱氢乙酸及其钠盐（以脱氢乙酸计）、糖精钠（以糖精计）、纳他霉素、菌落总数、大肠菌群、霉菌、丙二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四、蔬菜制品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预包装食品营养标签通则》、GB 7096-2014《食品安全国家标准 食用菌及其制品》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1.酱腌菜抽检项目包括铅（以Pb 计）、苯甲酸及其钠盐（以苯甲酸计）、山梨酸及其钾盐（以山梨酸计）、糖精钠（以糖精计）、甜蜜素（以环己基氨基磺酸计）、亚硝酸盐、脱氢乙酸及其钠盐（以脱氢乙酸计）、营养成分-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2.干制食用菌抽检项目包括铅（以Pb 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水分、总砷(以 As 计)、镉(以 Cd 计)、总汞(以 Hg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五、酒类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2757-2012《食品安全国家标准蒸馏酒及其配制酒》、GB/T 20821-2007《液态法白酒》、Q/SJ 0012S-2022《清雅米酒》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白酒、白酒(液态)、白酒(原酒)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酒精度(20℃)、甲醇、氰化物(以 HCN 计)(按 100％酒精度折算)、铅(以 Pb 计)、糖精钠(以糖精计)、三氯蔗糖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六、粮食加工品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GB 2761-2017《食品安全国家标准 食品中真菌毒素限量》、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2760-2014《食品安全国家标准食品添加剂使用标准》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计)、黄曲霉毒素 B₁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、脱氢乙酸及其钠盐（以脱氢乙酸计）。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七、肉制品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GB 28050-2011《食品安全国家标准 预包装食品营养标签通则》、GB 2730-2015《食品安全国家标准 腌腊肉制品》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抽检项目包括亚硝酸盐、营养成分-纳、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计)、镉(以 Cd 计)、铬(以 Cr 计)、总砷(以 As 计)、氯霉素、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苯甲酸及其钠盐（以苯甲酸计）、山梨酸及其钾盐（以山梨酸计）、脱氢乙酸及其钠盐（以脱氢乙酸计）、胭脂红、糖精钠（以糖精钠计）。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腌腊肉制品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抽检项目包括亚硝酸盐、营养成分-纳、营养成分-脂肪、过氧化值（以脂肪计）、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总砷(以 As 计)、氯霉素、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苯甲酸及其钠盐（以苯甲酸计）、山梨酸及其钾盐（以山梨酸计）、胭脂红、。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八、食糖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13104-2014《食品安全国家标准食糖》、GB/T 317-2018《白砂糖》要求、QB/T 2685-2005《冰片糖》、GB/T 35885-2018《红糖》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计)、二氧化硫残留量、螨、蔗糖分、还原糖分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螨、总糖分（蔗糖分+还原糖分）、还原糖分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红糖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螨、总糖分（蔗糖分+还原糖分）、干燥失重、不溶于水杂质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九、食用油、油脂及其制品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2716-2018《食品安全国家标准植物油》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苯并[a]芘、溶剂残留量、特丁基对苯二酚(TBHQ)(以油脂中的含量计)、酸价(KOH)、过氧化值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煎炸过程用油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酸价(KOH)、极性组分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十、薯类和膨化食品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17401-2014《食品安全国家标准膨化食品》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含油型膨化食品和非含油型膨化食品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菌落总数、大肠菌群、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酸价(以脂肪计)、过氧化值(以脂肪计)、糖精钠(以糖精计)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十一、水果制品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》、GB 14884-2016《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蜜饯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、甜蜜素(以环己基氨基磺酸计)、亮蓝、菌落总数、大肠菌群、铅(以 Pb 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糖精钠(以糖精计)、柠檬黄、日落黄、胭脂红、苋菜红、霉菌、二氧化硫残留量。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十二、糖果制品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抽检依据是GB 2760-2014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28050-2011《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预包装食品营养标签通则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GB 29921-2021《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食品安全国家标准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营养成分-钠 、柠檬黄、日落黄、胭脂红、苋菜红、亮蓝、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糖精钠(以糖精计)、铅(以 Pb 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沙门氏菌、铅(以 Pb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十三、调味品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》、整顿办函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[2011]1号《食品中可能违法添加的非食用物质和易滥用的食品添加剂品种名单（第五批）》、SB/T 10415-2007《鸡粉调味料》、GB 2721-2015《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食用盐》、GB 26878-2011《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食用盐碘含量》、食品整治办[2008]3号《食品中可能违法添加的非食用物质和易滥用的食品添加剂品种名单（第一批）》、SB/T 10371-2003《鸡精调味料》、GB/T 18186-2000《酿造酱油》、GB 2717-2018《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酱油》、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GB 29921-2021《食品安全国家标准 预包装食品中致病菌限量》、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食品中农药最大残留限量》、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GB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2719-2018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食醋》、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GB/T 18187-2000《酿造食醋》、SB/T 10416-2007《调味料酒》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火锅底料、麻辣烫底料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计)、罂粟碱、吗啡、可待因、那可丁。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鸡粉、鸡精调味料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脱氢乙酸及其钠盐(以脱氢乙酸计)、谷氨酸钠、呈味核苷酸二钠、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糖精钠(以糖精计)、甜蜜素(以环己基氨基磺酸计)、菌落总数、大肠菌群。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酱油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糖精钠(以糖精计)、菌落总数、大肠菌群、铵盐(以占氨基酸态氮的百分比计)、对羟基苯甲酸酯类及其钠盐(以对羟基苯甲酸计)、全氮(以氮计)、氨基酸态氮（以氮计）。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辣椒、花椒、辣椒粉、花椒粉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糖精钠(以糖精计)、铅(以 Pb 计)、苏丹红Ⅰ、苏丹红Ⅱ、苏丹红Ⅲ、苏丹红Ⅳ、罗丹明B。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料酒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糖精钠(以糖精计)、三氯蔗糖、甜蜜素(以环己基氨基磺酸计)、氨基酸态氮（以氮计）。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普通食用盐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总汞(以 Hg 计) 、氯化纳(以干基计)、铅(以 Pb 计)、总砷(以 As 计)、镉(以 Cd 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亚铁氰化钾(以[Fe(CN)₆]⁴⁻计)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碘(以 I 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其他半固体调味料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甜蜜素(以环己基氨基磺酸计)、罗丹明B。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其他固体调味料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阿斯巴甜 、甜蜜素(以环己基氨基磺酸计)、铅(以 Pb 计)、总砷(以 As 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糖精钠(以糖精计)、苏丹红Ⅰ、苏丹红Ⅱ、苏丹红Ⅲ、苏丹红Ⅳ、脱氢乙酸及其钠盐(以脱氢乙酸计)。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其他香辛料调味品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沙门氏菌、铅(以 Pb 计)、多菌灵。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其他液体调味料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总酸(以乙酸计)、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糖精钠(以糖精计)、脱氢乙酸及其钠盐(以脱氢乙酸计)、对羟基苯甲酸酯类及其钠盐(以对羟基苯甲酸计)、不挥发酸(以乳酸计)、菌落总数、大肠菌群。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十四、饮料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7101-2015《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预包装食品中致病菌限量》、GB/T21733-2008《茶饮料》、GB/T 21732-2008《含乳饮料》、GB/T 29602-2013《固体饮料》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脱氢乙酸及其钠盐(以脱氢乙酸计)、糖精钠(以糖精计)、霉菌、安赛蜜、柠檬黄、日落黄、胭脂红、苋菜红、亮蓝、酵母、菌落总数、沙门氏菌。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果蔬汁类及其饮料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脱氢乙酸及其钠盐(以脱氢乙酸计)、糖精钠(以糖精计)、安赛蜜、柠檬黄、日落黄、胭脂红、苋菜红、亮蓝。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脱氢乙酸及其钠盐(以脱氢乙酸计)、柠檬黄、日落黄、胭脂红、苋菜红、亮蓝、茶多酚。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蛋白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脱氢乙酸及其钠盐(以脱氢乙酸计)、糖精钠(以糖精计)、安赛蜜、柠檬黄、日落黄、胭脂红、苋菜红、亮蓝、蛋白质。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碳酸饮料(汽水)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、甜蜜素(以环己基氨基磺酸计)、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咖啡因、柠檬黄、日落黄、胭脂红、苋菜红、亮蓝。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固体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饮料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铅(以 Pb 计) 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糖精钠(以糖精计)、安赛蜜、甜蜜素(以环己基氨基磺酸计)、柠檬黄、日落黄、胭脂红、苋菜红、亮蓝、蛋白质、霉菌、菌落总数、大肠菌群。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十五、炒货食品及坚果制品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真菌毒素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16565-2003《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油炸小食品卫生标准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其他炒货食品及坚果制品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、甜蜜素(以环己基氨基磺酸计)、大肠菌群、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脱氢乙酸及其钠盐(以脱氢乙酸计)、糖精钠(以糖精计)、酸价(以脂肪计)、过氧化值(以脂肪计)、黄曲霉毒素B₁、三氯蔗糖。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十六、蛋制品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脱氢乙酸及其钠盐(以脱氢乙酸计)、镉(以 Cd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十七、淀粉及淀粉制品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、二氧化硫残留量、铝的残留量(干样品，以 Al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十八、方便食品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GB 17400-2015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食品安全国家标准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方便面》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油炸面、非油炸面、方便米粉(米线)、方便粉丝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水分、过氧化值(以脂肪计)、菌落总数、大肠菌群、酸价(以脂肪计)。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十九、豆制品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、GB/T 22106-2008《非发酵性豆制品》、GB 2712-2014《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豆制品》、GB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铝的残留量(干样品，以 Al 计)、蛋白质、大肠菌群、金黄色葡萄球菌、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丙酸及其钠盐、钙盐(以丙酸计)、糖精钠(以糖精计)。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甜蜜素(以环己基氨基磺酸计)、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脱氢乙酸及其钠盐(以脱氢乙酸计)、糖精钠(以糖精计)、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大肠菌群、金黄色葡萄球菌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铅(以 Pb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脱氢乙酸及其钠盐(以脱氢乙酸计)、铝的残留量(干样品，以 Al 计)。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二十、水产制品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（一）抽检依据</w:t>
      </w:r>
    </w:p>
    <w:p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抽检依据是GB 2760-2014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食品添加剂使用标准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 2762-2017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 食品中污染物限量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、GB 29921-2021《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食品安全国家标准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预包装食品中致病菌限量》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熟制动物性水产制品等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镉(以 Cd 计) 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脱氢乙酸及其钠盐(以脱氢乙酸计)、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沙门氏菌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、糖精钠(以糖精计)。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TQ1MTMzNWFiNzMxYWVkYTZmNGJkYTk2YzhhZmQifQ=="/>
  </w:docVars>
  <w:rsids>
    <w:rsidRoot w:val="4EFC7608"/>
    <w:rsid w:val="00B652DC"/>
    <w:rsid w:val="00F55261"/>
    <w:rsid w:val="0622493C"/>
    <w:rsid w:val="06A84F76"/>
    <w:rsid w:val="0B7131AB"/>
    <w:rsid w:val="11074877"/>
    <w:rsid w:val="115D4AF8"/>
    <w:rsid w:val="116854AD"/>
    <w:rsid w:val="1DC7650B"/>
    <w:rsid w:val="1E884840"/>
    <w:rsid w:val="1F7C289F"/>
    <w:rsid w:val="236021C2"/>
    <w:rsid w:val="26E0422A"/>
    <w:rsid w:val="29042FCA"/>
    <w:rsid w:val="2A8467F4"/>
    <w:rsid w:val="2DF921AE"/>
    <w:rsid w:val="33490D19"/>
    <w:rsid w:val="35D5409E"/>
    <w:rsid w:val="36174C4D"/>
    <w:rsid w:val="3B137D88"/>
    <w:rsid w:val="3C8A3761"/>
    <w:rsid w:val="3D51410F"/>
    <w:rsid w:val="3D7660D9"/>
    <w:rsid w:val="43EB1BE5"/>
    <w:rsid w:val="449E2B67"/>
    <w:rsid w:val="48B05407"/>
    <w:rsid w:val="49CF2B8F"/>
    <w:rsid w:val="4EFC7608"/>
    <w:rsid w:val="522949F0"/>
    <w:rsid w:val="52625856"/>
    <w:rsid w:val="584677ED"/>
    <w:rsid w:val="5DAD1BA3"/>
    <w:rsid w:val="5EA371D9"/>
    <w:rsid w:val="608F2725"/>
    <w:rsid w:val="61ED7961"/>
    <w:rsid w:val="66297743"/>
    <w:rsid w:val="66C142ED"/>
    <w:rsid w:val="68427FB1"/>
    <w:rsid w:val="686C183F"/>
    <w:rsid w:val="69A6094D"/>
    <w:rsid w:val="6C2A44A5"/>
    <w:rsid w:val="6D052DEB"/>
    <w:rsid w:val="700C3451"/>
    <w:rsid w:val="743F17F3"/>
    <w:rsid w:val="74520676"/>
    <w:rsid w:val="78157DDE"/>
    <w:rsid w:val="7CE9239D"/>
    <w:rsid w:val="7F0D6860"/>
    <w:rsid w:val="7F3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9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640" w:firstLineChars="200"/>
      <w:outlineLvl w:val="9"/>
    </w:pPr>
    <w:rPr>
      <w:rFonts w:ascii="Arial" w:hAnsi="Arial"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6046</Words>
  <Characters>6980</Characters>
  <Lines>0</Lines>
  <Paragraphs>0</Paragraphs>
  <TotalTime>83</TotalTime>
  <ScaleCrop>false</ScaleCrop>
  <LinksUpToDate>false</LinksUpToDate>
  <CharactersWithSpaces>7216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2021-12-14T10:20:00Z</dcterms:created>
  <dc:creator>LEO1407491859</dc:creator>
  <cp:lastModifiedBy>苏童</cp:lastModifiedBy>
  <dcterms:modified xsi:type="dcterms:W3CDTF">2022-07-19T03:41:19Z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941C2B2CFDCA4C6196976769142B032A</vt:lpwstr>
  </property>
</Properties>
</file>