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检验项目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一、餐饮食品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抽检依据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《广东省食品安全地方标准非预包装即食食品微生物限量》（DBS 44/006-2016）、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《食品安全国家标准食品添加剂使用标准》（GB 2760-2014）、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《食品安全国家标准消毒餐（饮）具》(GB14934-2016)、《食品安全国家标准糕点、面包》(GB7099-2015)、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食品中真菌毒素限量》（GB 2761-2017）、整顿办函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[2011]1号《食品中可能违法添加的非食用物质和易滥用的食品添加剂品种名单（第五批）》、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《食品安全国家标准食品中污染物限量》（GB 2762-2017）、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《中华人民共和国卫生部国家食品药品监督管理局公告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2012年第10号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》要求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1.餐饮食品(外卖配送)抽检项目包括大肠埃希氏菌O157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、菌落总数、沙门氏菌、金黄色葡萄球菌、单核细胞增生李斯特氏菌、大肠埃希氏菌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2.发酵面制品(自制)抽检项目包括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苯甲酸及其钠盐(以苯甲酸计)、山梨酸及其钾盐(以山梨酸计)、糖精钠(以糖精计)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3.复用餐饮具(餐馆自行消毒)抽检项目包括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阴离子合成洗涤剂(以十二烷基苯磺酸钠计)、大肠菌群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4.复用餐饮具(集中清洗消毒服务单位消毒)抽检项目包括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阴离子合成洗涤剂(以十二烷基苯磺酸钠计)、大肠菌群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5.糕点(自制)抽检项目包括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过氧化值(以脂肪计)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酸价(以脂肪计))(KOH)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、山梨酸及其钾盐（以山梨酸计）、脱氢乙酸及其钠盐（以脱氢乙酸计）。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6.花生及其制品(自制)抽检项目包括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黄曲霉毒素 B₁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7.火锅调味料(底料、蘸料)(自制)抽检项目包括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罂粟碱、吗啡、可待因、那可丁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8.酱卤肉制品(自制)抽检项目包括胭脂红、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苯甲酸及其钠盐(以苯甲酸计)、山梨酸及其钾盐(以山梨酸计)、糖精钠(以糖精计)、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脱氢乙酸及其钠盐（以脱氢乙酸计）。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9.酱腌菜(餐饮)抽检项目包括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亚硝酸盐(以 NaNO₂计)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苯甲酸及其钠盐(以苯甲酸计)、山梨酸及其钾盐(以山梨酸计)、糖精钠(以糖精计)、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脱氢乙酸及其钠盐（以脱氢乙酸计）、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甜蜜素(以环己基氨基磺酸计)、铅(以 Pb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10.其他熟肉制品(餐饮)抽检项目包括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大肠埃希氏菌O157、沙门氏菌、金黄色葡萄球菌、单核细胞增生李斯特氏菌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11.其他水产品及其制品(餐饮)抽检项目包括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副溶血性弧菌、沙门氏菌、金黄色葡萄球菌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12.其他饮料(自制)抽检项目包括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苯甲酸及其钠盐(以苯甲酸计)、山梨酸及其钾盐(以山梨酸计)、糖精钠(以糖精计)、铅(以 Pb 计)、胭脂红、苋菜红、柠檬黄、日落黄、亮蓝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13.生干面制品(餐饮)抽检项目包括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苯甲酸及其钠盐(以苯甲酸计)、山梨酸及其钾盐(以山梨酸计)、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脱氢乙酸及其钠盐（以脱氢乙酸计）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、铅(以 Pb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14.生湿面制品(餐饮)抽检项目包括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苯甲酸及其钠盐(以苯甲酸计)、山梨酸及其钾盐(以山梨酸计)、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脱氢乙酸及其钠盐（以脱氢乙酸计）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、铅(以 Pb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15.寿司(餐饮)抽检项目包括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菌落总数、沙门氏菌、金黄色葡萄球菌、大肠埃希氏菌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16.汤汁类(餐饮)抽检项目包括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罂粟碱、吗啡、可待因、那可丁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17.熏烧烤肉制品(餐饮)抽检项目包括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苯并[a]芘、亚硝酸盐(以亚硝酸钠计)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18.油炸面制品(自制)抽检项目包括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铝的残留量(干样品，以 Al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、饼干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检验依据是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《食品安全国家标准 饼干》（GB 7100-2015）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《食品安全国家标准 预包装食品营养标签通则》（GB 28050-2011），《食品安全国家标准食品添加剂使用标准》（GB 2760-2014）、《食品安全国家标准 预包装食品中致病菌限量》（GB 29921-2021）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1.饼干抽检项目包括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酸价(以脂肪计)(KOH)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山梨酸及其钾盐（以山梨酸计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甜蜜素(以环己基氨基磺酸计)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营养成分-钠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过氧化值(以脂肪计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)、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铝的残留量(干样品，以 Al 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脱氢乙酸及其钠盐（以脱氢乙酸计）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菌落总数、大肠菌群、霉菌、沙门氏菌、金黄色葡萄球菌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三、糕点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《食品安全国家标准糕点、面包》（GB7099-2015）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《食品安全国家标准食品添加剂使用标准》（GB 2760-2014）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《食品安全国家标准 食品中污染物限量》（GB 2762-2017）、《食品安全国家标准 预包装食品中致病菌限量》（GB 29921-2021）、《食品安全国家标准 散装即食食品中致病菌限量》（GB 31607-2021）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1.糕点抽检项目包括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酸价（以脂肪计）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过氧化值（以脂肪计）、苯甲酸及其钠盐（以苯甲酸计）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山梨酸及其钾盐（以山梨酸计）、脱氢乙酸及其钠盐（以脱氢乙酸计）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、糖精钠（以糖精计）、纳他霉素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、菌落总数、大肠菌群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霉菌、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铅（以Pb计）、甜蜜素（以环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基氨基磺酸计）、安赛蜜、铝的残留量（干样品，以Al计）、丙酸及其钠盐、钙盐（以丙酸计）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三氯蔗糖、丙二醇、防腐剂混合使用时各自用量占其最大使用量的比例之和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金黄色葡萄球菌、沙门氏菌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四、茶叶及相关制品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食品安全国家标准食品中污染物限量》（GB 2762-2017）。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代用茶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铅(以 Pb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 xml:space="preserve">五、蔬菜制品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1.酱腌菜抽检项目包括铅（以Pb 计）、苯甲酸及其钠盐（以苯甲酸计）、山梨酸及其钾盐（以山梨酸计）、糖精钠（以糖精计）、甜蜜素（以环己基氨基磺酸计）、亚硝酸盐、脱氢乙酸及其钠盐（以脱氢乙酸计）、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六、酒类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《食品安全国家标准蒸馏酒及其配制酒》（GB2757-2012）、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《白兰地》（GB/T 11856-2008）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《米香型白酒》（GB/T 10781.3-2006）、《食品安全国家标准 食品中污染物限量》（GB 2762-2017）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白酒、白酒(液态)、白酒(原酒)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酒精度(20℃)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甲醇(按 100％酒精度折算)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氰化物(以 HCN 计)(按 100％酒精度折算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)、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铅(以 Pb 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)、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糖精钠(以糖精计)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三氯蔗糖、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酒精度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甲醇、氰化物（以HCN计）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甜蜜素（以环己基氨基磺酸计）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黄酒抽检项目包括酒精度、苯甲酸及其钠盐（以苯甲酸计）、山梨酸及其钾盐（以山梨酸计）、甜蜜素（以环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基氨基磺酸计）。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以蒸馏酒及食用酒精为酒基的配制酒抽检项目包括酒精度、氨基酸态氮、苯甲酸及其钠盐（以苯甲酸计）、山梨酸及其钾盐（以山梨酸计）、甜蜜素（以环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基氨基磺酸计）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其他发酵酒抽检项目包括酒精度、苯甲酸及其钠盐（以苯甲酸计）、山梨酸及其钾盐（以山梨酸计）、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糖精钠（以糖精计）。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5.以发酵酒为酒基的配制酒抽检项目包括酒精度、苯甲酸及其钠盐（以苯甲酸计）、山梨酸及其钾盐（以山梨酸计）、甜蜜素（以环己基氨基磺酸计）。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七、粮食加工品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食品中真菌毒素限量》（GB 2761-2017）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、《食品安全国家标准 糕点、面包》（GB 7099-2015）、《食品安全国家标准 食品添加剂使用标准》（GB 2760-2014）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大米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铅(以 Pb 计)、镉(以 Cd 计)、黄曲霉毒素 B₁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米粉制品抽检项目包括苯甲酸及其钠盐(以苯甲酸计)、山梨酸及其钾盐(以山梨酸计)、脱氢乙酸及其钠盐(以脱氢乙酸计)、二氧化硫残留量。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米粉抽检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铅（以Pb计）。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4.其他谷物碾磨加工品抽检项目包括铅（以Pb计）、铬（以Cr计）、赭曲霉毒素A。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八、肉制品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整顿办函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[2011]1号《食品中可能违法添加的非食用物质和易滥用的食品添加剂品种名单（第五批）》、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《食品安全国家标准熟肉制品》（GB2726-2016）、食品整治办[2008]3号《食品中可能违法添加的非食用物质和易滥用的食品添加剂品种名单(第一批)》、《食品安全国家标准 预包装食品中致病菌限量》 （GB 29921-2021）、《食品安全国家标准 腌腊肉制品》（GB 2730-2015）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熟肉干制品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铅(以 Pb 计)、镉(以 Cd 计)、铬(以 Cr 计)、菌落总数、大肠菌群、氯霉素、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苯甲酸及其钠盐（以苯甲酸计）、山梨酸及其钾盐（以山梨酸计）、脱氢乙酸及其钠盐（以脱氢乙酸计）、胭脂红。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2.腌腊肉制品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抽检项目包括过氧化值(以脂肪计)、总砷(以 As 计)、亚硝酸盐(以亚硝酸钠计、苯甲酸及其钠盐(以苯甲酸计)、山梨酸及其钾盐(以山梨酸计)、胭脂红、氯霉素。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3.酱卤肉制品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铅(以 Pb 计)、镉(以 Cd 计)、铬(以 Cr 计)、总砷(以 As 计)、亚硝酸盐(以亚硝酸钠计)、苯甲酸及其钠盐(以苯甲酸计)、山梨酸及其钾盐(以山梨酸计)、脱氢乙酸及其钠盐(以脱氢乙酸计)、胭脂红、糖精钠(以糖精计)、氯霉素、酸性橙Ⅱ、菌落总数、大肠菌群、沙门氏菌、金黄色葡萄球菌、单核细胞增生李斯特氏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九、食糖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《食品安全国家标准食糖》（GB13104-2014）、《白砂糖》（GB/T317-2018）要求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白砂糖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铅(以 Pb 计)、二氧化硫残留量、螨、蔗糖分、还原糖分、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色值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十、食用油、油脂及其制品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《食品安全国家标准植物油》（GB 2716-2018）、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食品中真菌毒素限量》（GB 2761-2017）、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《花生油》（GB/T 1534-2017）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食用植物调和油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铅(以 Pb 计)、苯并[a]芘、溶剂残留量、特丁基对苯二酚(TBHQ)(以油脂中的含量计)、酸价(KOH)、过氧化值、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乙基麦芽酚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玉米油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苯并[a]芘、特丁基对苯二酚(TBHQ)(以油脂中的含量计)、酸价(KOH)、过氧化值、黄曲霉毒素 B₁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花生油抽检项目包括酸值/酸价、过氧化值、黄曲霉毒素B1、铅（以Pb计）、苯并[a]芘、溶剂残留量、特丁基对苯二酚（TBHQ）。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十一、薯类和膨化食品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《食品安全国家标准膨化食品》（GB17401-2014）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含油型膨化食品和非含油型膨化食品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菌落总数、大肠菌群、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酸价(以脂肪计)、过氧化值(以脂肪计)、糖精钠(以糖精计)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十二、水产制品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）、《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预包装食品中致病菌限量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》（GB 29921-2021）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熟制动物性水产制品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脱氢乙酸及其钠盐（以脱氢乙酸计） 、沙门氏菌、镉(以 Cd 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糖精钠(以糖精计)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十三、水果制品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）、《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预包装食品营养标签通则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》（GB 28050-2011）、《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蜜饯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》（GB14884-2016）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蜜饯类、凉果类、果脯类、话化类、果糕类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营养成分-钠 、甜蜜素(以环己基氨基磺酸计)、亮蓝、菌落总数、大肠菌群、铅(以 Pb 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糖精钠(以糖精计)、柠檬黄、日落黄、胭脂红、苋菜红、霉菌。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.水果干制品抽检项目包括铅（以Pb计）、哒螨灵、啶虫脒、克百威、炔螨特、毒死蜱、吡虫啉、氯氰菊酯和高效氯氰菊酯、唑螨酯、肟菌酯、噁唑菌酮、山梨酸及其钾盐（以山梨酸计）、糖精钠（以糖精计）、菌落总数、大肠菌群、霉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十四、糖果制品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预包装食品营养标签通则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》（GB 28050-2011）、《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果冻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》（GB19299-2015）、《食品安全国家标准 食品中污染物限量》（GB 2762-2017），《食品安全国家标准 糖果》（GB 17399-2016）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果冻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营养成分-钠 、甜蜜素(以环己基氨基磺酸计)、菌落总数、大肠菌群、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糖精钠(以糖精计)、霉菌、酵母。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糖果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糖精钠(以糖精计)、日落黄、铅(以 Pb 计)、菌落总数、大肠菌群。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十五、调味品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）、《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整顿办函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[2011]1号《食品中可能违法添加的非食用物质和易滥用的食品添加剂品种名单（第五批）》、《鸡精调味料》（SB/T10371-2003）、食品整治办[2008]3号《食品中可能违法添加的非食用物质和易滥用的食品添加剂品种名单(第一批)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其他固体调味料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阿斯巴甜 、甜蜜素(以环己基氨基磺酸计)、铅(以 Pb 计)、总砷(以 As 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糖精钠(以糖精计)、苏丹红Ⅰ、苏丹红Ⅱ、苏丹红Ⅲ、苏丹红Ⅳ、脱氢乙酸及其钠盐(以脱氢乙酸计)。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香辛料调味油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苏丹红Ⅰ、苏丹红Ⅱ、苏丹红Ⅲ、苏丹红Ⅳ、铅(以 Pb 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鸡粉、鸡精调味料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脱氢乙酸及其钠盐(以脱氢乙酸计)、谷氨酸钠、呈味核苷酸二钠、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糖精钠(以糖精计)、甜蜜素(以环己基氨基磺酸计)、菌落总数、大肠菌群。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4.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其他半固体调味料抽检项目包括罗丹明 B、罂粟碱、吗啡、可待因、那可丁、苯甲酸及其钠盐(以苯甲酸计)、山梨酸及其钾盐(以山梨酸计)、脱氢乙酸及其钠盐(以脱氢乙酸计)、甜蜜素(以环己基氨基磺酸计)。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5.其他液体调味料抽检项目包括苯甲酸及其钠盐(以苯甲酸计)、山梨酸及其钾盐(以山梨酸计)、脱氢乙酸及其钠盐(以脱氢乙酸计)、甜蜜素(以环己基氨基磺酸计)、糖精钠(以糖精计)。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十六、饮料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饮料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》（GB 7101-2015）、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预包装食品中致病菌限量》（GB29921-2021）、《茶饮料》（GB/T21733-2008）、《食品安全国家标准 包装饮用水》（GB 19298-2014）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其他饮料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铅(以 Pb 计) 、甜蜜素(以环己基氨基磺酸计)、大肠菌群、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脱氢乙酸及其钠盐(以脱氢乙酸计)、糖精钠(以糖精计)、霉菌、安赛蜜、柠檬黄、日落黄、胭脂红、苋菜红、亮蓝、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防腐剂混合使用时各自用量占其最大使用量的比例之和、菌落总数、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果蔬汁类及其饮料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铅(以 Pb 计) 、甜蜜素(以环己基氨基磺酸计)、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脱氢乙酸及其钠盐(以脱氢乙酸计)、糖精钠(以糖精计)、安赛蜜、柠檬黄、日落黄、胭脂红、苋菜红、亮蓝。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饮料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铅(以 Pb 计) 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脱氢乙酸及其钠盐(以脱氢乙酸计)、柠檬黄、日落黄、胭脂红、苋菜红、亮蓝、茶多酚、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糖精钠（以糖精计）、甜蜜素（以环己基氨基磺酸计）、菌落总数、大肠菌群、霉菌、酵母、沙门氏菌。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蛋白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饮料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铅(以 Pb 计) 、甜蜜素(以环己基氨基磺酸计)、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脱氢乙酸及其钠盐(以脱氢乙酸计)、糖精钠(以糖精计)、安赛蜜、柠檬黄、日落黄、胭脂红、苋菜红、亮蓝、蛋白质含量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、菌落总数、大肠菌群、沙门氏菌。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.固体饮料抽检项目包括铅（以Pb计）、苯甲酸及其钠盐（以苯甲酸计）、山梨酸及其钾盐（以山梨酸计）、脱氢乙酸及其钠盐（以脱氢乙酸计）、糖精钠（以糖精计）、甜蜜素（以环己基氨基磺酸计）、合成着色剂（苋菜红、胭脂红、柠檬黄、日落黄、亮蓝）、菌落总数、大肠菌群、霉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6.其他类饮用水抽检项目包括余氯(游离氯)、溴酸盐、三氯甲烷、耗氧量、大肠菌群、亚硝酸盐(以 NO₂⁻计)、铜绿假单胞菌。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7.饮用纯净水抽检项目包括余氯(游离氯)、溴酸盐、三氯甲烷、耗氧量、大肠菌群、亚硝酸盐(以 NO₂⁻计)、溴酸盐、铜绿假单胞菌。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、炒货食品及坚果制品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抽检依据是《食品安全国家标准 食品添加剂使用标准》（GB 2760-2014）、《食品安全国家标准 食品中真菌毒素限量》（GB 2761-2017）、《食品安全国家标准 食品中污染物限量》（GB 2762-2017）、《食品安全国家标准 坚果与籽类食品》（GB 19300-2014）。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炒货及坚果制品抽检项目包括酸价(以脂肪计)、过氧化值(以脂肪计), 铅(以 Pb 计)、黄曲霉毒素 B₁、苯甲酸及其钠盐(以苯甲酸计)、山梨酸及其钾盐(以山梨酸计)、脱氢乙酸及其钠盐(以脱氢乙酸计)、糖精钠(以糖精计)、甜蜜素(以环己基氨基磺酸计)、大肠菌群、霉菌。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十八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、蛋制品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抽检依据是《食品安全国家标准 食品中污染物限量》（GB 2762-2017）、《食品安全国家标准 食品添加剂使用标准》（GB 2760-2014）。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（二）检验项目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再制蛋抽检项目包括铅（以Pb计）、苯甲酸及其钠盐（以苯甲酸计）、山梨酸及其钾盐（以山梨酸计）。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十九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、淀粉及淀粉制品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抽检依据是《食品安全国家标准 食品中污染物限量》（GB 2762-2017）、《食品安全国家标准 食品添加剂使用标准》（GB 2760-2014）。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（二）检验项目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淀粉制品抽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检项目包括铅（以Pb计）、铝的残留量（干样品，以Al计）、二氧化硫残留量、苯甲酸及其钠盐（以苯甲酸计）、山梨酸及其钾盐（以山梨酸计）。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二十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、豆制品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抽检依据是《食品安全国家标准 预包装食品中致病菌限量》（GB 29921-2021），《食品安全国家标准 食品中污染物限量》（GB 2762-2017），《食品安全国家标准 食品添加剂使用标准》（GB 2760-2014），《食品安全国家标准 豆制品》（GB 2712-2014）。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豆制品抽检项目包括酸价(以脂肪计)、过氧化值(以脂肪计), 铅(以 Pb 计)、黄曲霉毒素 B₁、苯甲酸及其钠盐(以苯甲酸计)、山梨酸及其钾盐(以山梨酸计)、脱氢乙酸及其钠盐(以脱氢乙酸计)、糖精钠(以糖精计)、甜蜜素(以环己基氨基磺酸计)、大肠菌群、霉菌。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二十一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、方便食品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《食品安全国家标准 食品中污染物限量》（GB 2762-2017），《食品安全国家标准 食品添加剂使用标准》（GB 2760-2014），《食品安全国家标准 冲调谷物制品》（GB 19640-2016），《食品安全国家标准 预包装食品中致病菌限量》（GB 29921-2021）。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方便食品抽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检项目包括铅(以 Pb 计)、黄曲霉毒素B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、苯甲酸及其钠盐(以苯甲酸计)、山梨酸及其钾盐(以山梨酸计)、糖精钠(以糖精计)、菌落总数、大肠菌群、霉菌、沙门氏菌、金黄色葡萄球菌。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二十二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、食品添加剂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《食品安全国家标准 复配食品添加剂通则》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GB 26687-2011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食品添加剂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铅(Pb)、砷(以 As 计)。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二十三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、速冻食品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《食品安全国家标准 速冻面米与调制食品》（GB 19295-2021），《食品安全国家标准 食品中污染物限量》（GB 2762-2017），整顿办函〔2011〕1号 全国食品安全整顿工作办公室关于印发《食品中可能违法添加的非食用物质和易滥用的食品添加剂品种名单（第五批）》的通知，《食品安全国家标准 食品添加剂使用标准》（GB 2760-2014）。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速冻调理肉制品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过氧化值(以脂肪计)、铅(以 Pb 计)、铬(以 Cr 计)、氯霉素、胭脂红。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OTQ1MTMzNWFiNzMxYWVkYTZmNGJkYTk2YzhhZmQifQ=="/>
  </w:docVars>
  <w:rsids>
    <w:rsidRoot w:val="4EFC7608"/>
    <w:rsid w:val="0024333A"/>
    <w:rsid w:val="00B652DC"/>
    <w:rsid w:val="00F55261"/>
    <w:rsid w:val="02162782"/>
    <w:rsid w:val="03DD21CA"/>
    <w:rsid w:val="043B76CB"/>
    <w:rsid w:val="05615FC2"/>
    <w:rsid w:val="0622493C"/>
    <w:rsid w:val="06A84F76"/>
    <w:rsid w:val="06AF48EA"/>
    <w:rsid w:val="07DB7488"/>
    <w:rsid w:val="0A176301"/>
    <w:rsid w:val="0AD458E0"/>
    <w:rsid w:val="0D90476A"/>
    <w:rsid w:val="0E2C201B"/>
    <w:rsid w:val="0FAC238B"/>
    <w:rsid w:val="10CB7EAB"/>
    <w:rsid w:val="115D4AF8"/>
    <w:rsid w:val="116854AD"/>
    <w:rsid w:val="11B7479D"/>
    <w:rsid w:val="11BC3A95"/>
    <w:rsid w:val="13CF1D80"/>
    <w:rsid w:val="146B32B9"/>
    <w:rsid w:val="153955CE"/>
    <w:rsid w:val="15495574"/>
    <w:rsid w:val="15B67E1A"/>
    <w:rsid w:val="1768265D"/>
    <w:rsid w:val="19CA38F5"/>
    <w:rsid w:val="1B8B4EF2"/>
    <w:rsid w:val="1C9F52A2"/>
    <w:rsid w:val="1E884840"/>
    <w:rsid w:val="1F1B2824"/>
    <w:rsid w:val="1F7C289F"/>
    <w:rsid w:val="2009400D"/>
    <w:rsid w:val="205A4F94"/>
    <w:rsid w:val="225624F9"/>
    <w:rsid w:val="23C31578"/>
    <w:rsid w:val="256C7D0F"/>
    <w:rsid w:val="25E24860"/>
    <w:rsid w:val="270014F4"/>
    <w:rsid w:val="273D4C9E"/>
    <w:rsid w:val="280248B4"/>
    <w:rsid w:val="29042FCA"/>
    <w:rsid w:val="2CE050A0"/>
    <w:rsid w:val="2D180366"/>
    <w:rsid w:val="2DF921AE"/>
    <w:rsid w:val="2E775438"/>
    <w:rsid w:val="2EBB6ADE"/>
    <w:rsid w:val="2F1416EA"/>
    <w:rsid w:val="32B14D8E"/>
    <w:rsid w:val="33490D19"/>
    <w:rsid w:val="334A7431"/>
    <w:rsid w:val="35D5409E"/>
    <w:rsid w:val="377D57D6"/>
    <w:rsid w:val="388716CE"/>
    <w:rsid w:val="39956497"/>
    <w:rsid w:val="3B025485"/>
    <w:rsid w:val="3C1E4F67"/>
    <w:rsid w:val="3C611589"/>
    <w:rsid w:val="3CBA2DDC"/>
    <w:rsid w:val="3D6D4523"/>
    <w:rsid w:val="3D7660D9"/>
    <w:rsid w:val="43EB1BE5"/>
    <w:rsid w:val="449E2B67"/>
    <w:rsid w:val="46EC1504"/>
    <w:rsid w:val="486D18C8"/>
    <w:rsid w:val="48B05407"/>
    <w:rsid w:val="48CF0D8F"/>
    <w:rsid w:val="4B156322"/>
    <w:rsid w:val="4DFE12BC"/>
    <w:rsid w:val="4E3325ED"/>
    <w:rsid w:val="4EFC7608"/>
    <w:rsid w:val="4F8A1071"/>
    <w:rsid w:val="522949F0"/>
    <w:rsid w:val="52625856"/>
    <w:rsid w:val="54783322"/>
    <w:rsid w:val="56802297"/>
    <w:rsid w:val="582F2533"/>
    <w:rsid w:val="5C6105F1"/>
    <w:rsid w:val="5D2F3A9A"/>
    <w:rsid w:val="5E433832"/>
    <w:rsid w:val="5EA371D9"/>
    <w:rsid w:val="5EE02A21"/>
    <w:rsid w:val="60323411"/>
    <w:rsid w:val="612119B1"/>
    <w:rsid w:val="617B16DC"/>
    <w:rsid w:val="61ED7961"/>
    <w:rsid w:val="6316169B"/>
    <w:rsid w:val="68427FB1"/>
    <w:rsid w:val="686C183F"/>
    <w:rsid w:val="6A896CDC"/>
    <w:rsid w:val="6D943B0F"/>
    <w:rsid w:val="6DFC4B64"/>
    <w:rsid w:val="700E10A7"/>
    <w:rsid w:val="743F17F3"/>
    <w:rsid w:val="766015D4"/>
    <w:rsid w:val="776C50E9"/>
    <w:rsid w:val="777359C9"/>
    <w:rsid w:val="78606E49"/>
    <w:rsid w:val="7CC266D6"/>
    <w:rsid w:val="7CE9239D"/>
    <w:rsid w:val="7DA24B90"/>
    <w:rsid w:val="7F0D6860"/>
    <w:rsid w:val="7F3C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4337</Words>
  <Characters>4972</Characters>
  <Lines>0</Lines>
  <Paragraphs>0</Paragraphs>
  <TotalTime>10</TotalTime>
  <ScaleCrop>false</ScaleCrop>
  <LinksUpToDate>false</LinksUpToDate>
  <CharactersWithSpaces>5104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2021-12-14T10:20:00Z</dcterms:created>
  <dc:creator>LEO1407491859</dc:creator>
  <cp:lastModifiedBy>苏童</cp:lastModifiedBy>
  <dcterms:modified xsi:type="dcterms:W3CDTF">2022-06-16T08:49:22Z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07B787F3FDCD41A6B4EF83EBFAF4B3EE</vt:lpwstr>
  </property>
</Properties>
</file>