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shd w:val="clear" w:color="auto" w:fill="FFFFFF"/>
        <w:spacing w:line="6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本次抽检依据和检验项目</w:t>
      </w:r>
    </w:p>
    <w:p>
      <w:pPr>
        <w:shd w:val="clear" w:color="auto" w:fill="FFFFFF"/>
        <w:spacing w:line="560" w:lineRule="exact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一、</w:t>
      </w:r>
      <w:r>
        <w:rPr>
          <w:rFonts w:hint="eastAsia" w:ascii="黑体" w:hAnsi="黑体" w:eastAsia="黑体" w:cs="黑体"/>
          <w:szCs w:val="32"/>
          <w:lang w:eastAsia="zh-CN"/>
        </w:rPr>
        <w:t>餐饮食品：</w:t>
      </w:r>
      <w:r>
        <w:rPr>
          <w:rFonts w:hint="eastAsia" w:ascii="黑体" w:hAnsi="黑体" w:eastAsia="黑体" w:cs="黑体"/>
          <w:szCs w:val="32"/>
        </w:rPr>
        <w:t>粽子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</w:rPr>
        <w:t>抽检依据是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《食品安全国家标准 食品添加剂使用标准》（GB 2760-2014）、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脱氢乙酸及其钠盐（以脱氢乙酸计）、苯甲酸及其钠盐（以苯甲酸计）、山梨酸及其钾盐(以山梨酸计)、糖精钠(以糖精计)。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eastAsia="zh-CN"/>
        </w:rPr>
        <w:t>二</w:t>
      </w:r>
      <w:r>
        <w:rPr>
          <w:rFonts w:hint="eastAsia" w:ascii="黑体" w:hAnsi="黑体" w:eastAsia="黑体" w:cs="黑体"/>
          <w:szCs w:val="32"/>
        </w:rPr>
        <w:t>、糕点</w:t>
      </w:r>
      <w:r>
        <w:rPr>
          <w:rFonts w:hint="eastAsia" w:ascii="黑体" w:hAnsi="黑体" w:eastAsia="黑体" w:cs="黑体"/>
          <w:szCs w:val="32"/>
          <w:lang w:eastAsia="zh-CN"/>
        </w:rPr>
        <w:t>：</w:t>
      </w:r>
      <w:r>
        <w:rPr>
          <w:rFonts w:hint="eastAsia" w:ascii="黑体" w:hAnsi="黑体" w:eastAsia="黑体" w:cs="黑体"/>
          <w:szCs w:val="32"/>
        </w:rPr>
        <w:t>粽子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</w:rPr>
        <w:t>抽检依据是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《食品安全国家标准 食品添加剂使用标准》（GB 2760-2014）、《粽子》（SB/T 10377-2004）、产品明示标准及质量要求、《食品安全国家标准 散装即食食品中致病菌限量》（GB 31607-2021）。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山梨酸及其钾盐（以山梨酸计）、糖精钠（以糖精计）、安赛蜜、菌落总数、大肠菌群、霉菌、商业无菌、金黄色葡萄球菌、沙门氏菌。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fci wne:fciName="Strikethrough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40B3"/>
    <w:rsid w:val="027D795F"/>
    <w:rsid w:val="04C027F0"/>
    <w:rsid w:val="04FF4664"/>
    <w:rsid w:val="0EAC0515"/>
    <w:rsid w:val="15476AB4"/>
    <w:rsid w:val="1CAB7549"/>
    <w:rsid w:val="1DB33CC1"/>
    <w:rsid w:val="205D37F8"/>
    <w:rsid w:val="2B903722"/>
    <w:rsid w:val="2E4929C3"/>
    <w:rsid w:val="39680EDE"/>
    <w:rsid w:val="3C24736C"/>
    <w:rsid w:val="3EB74F73"/>
    <w:rsid w:val="42D174EB"/>
    <w:rsid w:val="434405C0"/>
    <w:rsid w:val="45895742"/>
    <w:rsid w:val="47FC1F4F"/>
    <w:rsid w:val="4EA159EF"/>
    <w:rsid w:val="50FA76C2"/>
    <w:rsid w:val="5D127615"/>
    <w:rsid w:val="5D671FC2"/>
    <w:rsid w:val="5F584FB3"/>
    <w:rsid w:val="62DF4786"/>
    <w:rsid w:val="6C396126"/>
    <w:rsid w:val="6EC63CD4"/>
    <w:rsid w:val="6FC2302D"/>
    <w:rsid w:val="7655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2022-05-19T09:17:00Z</dcterms:created>
  <dc:creator>Administrator</dc:creator>
  <cp:lastModifiedBy>苏童</cp:lastModifiedBy>
  <dcterms:modified xsi:type="dcterms:W3CDTF">2022-05-27T08:40:44Z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3821401BA05E4E94BB3D3C7EDE4F7068</vt:lpwstr>
  </property>
</Properties>
</file>