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color w:val="000000" w:themeColor="text1"/>
          <w:sz w:val="36"/>
          <w:szCs w:val="36"/>
          <w14:textFill>
            <w14:solidFill>
              <w14:schemeClr w14:val="tx1"/>
            </w14:solidFill>
          </w14:textFill>
        </w:rPr>
      </w:pPr>
      <w:r>
        <w:rPr>
          <w:rFonts w:ascii="宋体" w:hAnsi="宋体" w:eastAsia="宋体" w:cs="宋体"/>
          <w:b/>
          <w:bCs/>
          <w:color w:val="000000" w:themeColor="text1"/>
          <w:sz w:val="36"/>
          <w:szCs w:val="36"/>
          <w14:textFill>
            <w14:solidFill>
              <w14:schemeClr w14:val="tx1"/>
            </w14:solidFill>
          </w14:textFill>
        </w:rPr>
        <w:t>关于</w:t>
      </w:r>
      <w:r>
        <w:rPr>
          <w:rFonts w:hint="eastAsia" w:ascii="宋体" w:hAnsi="宋体" w:eastAsia="宋体" w:cs="宋体"/>
          <w:b/>
          <w:bCs/>
          <w:color w:val="000000" w:themeColor="text1"/>
          <w:sz w:val="36"/>
          <w:szCs w:val="36"/>
          <w:lang w:eastAsia="zh-CN"/>
          <w14:textFill>
            <w14:solidFill>
              <w14:schemeClr w14:val="tx1"/>
            </w14:solidFill>
          </w14:textFill>
        </w:rPr>
        <w:t>增</w:t>
      </w:r>
      <w:r>
        <w:rPr>
          <w:rFonts w:ascii="宋体" w:hAnsi="宋体" w:eastAsia="宋体" w:cs="宋体"/>
          <w:b/>
          <w:bCs/>
          <w:color w:val="000000" w:themeColor="text1"/>
          <w:sz w:val="36"/>
          <w:szCs w:val="36"/>
          <w14:textFill>
            <w14:solidFill>
              <w14:schemeClr w14:val="tx1"/>
            </w14:solidFill>
          </w14:textFill>
        </w:rPr>
        <w:t>选惠州仲裁委员会2021年-2023年度房地产及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color w:val="000000" w:themeColor="text1"/>
          <w:sz w:val="36"/>
          <w:szCs w:val="36"/>
          <w14:textFill>
            <w14:solidFill>
              <w14:schemeClr w14:val="tx1"/>
            </w14:solidFill>
          </w14:textFill>
        </w:rPr>
      </w:pPr>
      <w:r>
        <w:rPr>
          <w:rFonts w:ascii="宋体" w:hAnsi="宋体" w:eastAsia="宋体" w:cs="宋体"/>
          <w:b/>
          <w:bCs/>
          <w:color w:val="000000" w:themeColor="text1"/>
          <w:sz w:val="36"/>
          <w:szCs w:val="36"/>
          <w14:textFill>
            <w14:solidFill>
              <w14:schemeClr w14:val="tx1"/>
            </w14:solidFill>
          </w14:textFill>
        </w:rPr>
        <w:t>土地评估、价格及资产评估、审计会计、法医临</w:t>
      </w:r>
      <w:bookmarkStart w:id="0" w:name="_GoBack"/>
      <w:bookmarkEnd w:id="0"/>
      <w:r>
        <w:rPr>
          <w:rFonts w:ascii="宋体" w:hAnsi="宋体" w:eastAsia="宋体" w:cs="宋体"/>
          <w:b/>
          <w:bCs/>
          <w:color w:val="000000" w:themeColor="text1"/>
          <w:sz w:val="36"/>
          <w:szCs w:val="36"/>
          <w14:textFill>
            <w14:solidFill>
              <w14:schemeClr w14:val="tx1"/>
            </w14:solidFill>
          </w14:textFill>
        </w:rPr>
        <w:t>床及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color w:val="000000" w:themeColor="text1"/>
          <w:sz w:val="36"/>
          <w:szCs w:val="36"/>
          <w14:textFill>
            <w14:solidFill>
              <w14:schemeClr w14:val="tx1"/>
            </w14:solidFill>
          </w14:textFill>
        </w:rPr>
      </w:pPr>
      <w:r>
        <w:rPr>
          <w:rFonts w:ascii="宋体" w:hAnsi="宋体" w:eastAsia="宋体" w:cs="宋体"/>
          <w:b/>
          <w:bCs/>
          <w:color w:val="000000" w:themeColor="text1"/>
          <w:sz w:val="36"/>
          <w:szCs w:val="36"/>
          <w14:textFill>
            <w14:solidFill>
              <w14:schemeClr w14:val="tx1"/>
            </w14:solidFill>
          </w14:textFill>
        </w:rPr>
        <w:t>文书鉴定、工程造价、工程质量检测等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sz w:val="24"/>
          <w:szCs w:val="24"/>
        </w:rPr>
      </w:pPr>
      <w:r>
        <w:rPr>
          <w:rFonts w:ascii="宋体" w:hAnsi="宋体" w:eastAsia="宋体" w:cs="宋体"/>
          <w:b/>
          <w:bCs/>
          <w:color w:val="000000" w:themeColor="text1"/>
          <w:sz w:val="36"/>
          <w:szCs w:val="36"/>
          <w14:textFill>
            <w14:solidFill>
              <w14:schemeClr w14:val="tx1"/>
            </w14:solidFill>
          </w14:textFill>
        </w:rPr>
        <w:t>专业鉴定机构备选单位的公告</w:t>
      </w:r>
      <w:r>
        <w:rPr>
          <w:rFonts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各有关专业机构：</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color w:val="000000" w:themeColor="text1"/>
          <w:sz w:val="32"/>
          <w:szCs w:val="32"/>
          <w14:textFill>
            <w14:solidFill>
              <w14:schemeClr w14:val="tx1"/>
            </w14:solidFill>
          </w14:textFill>
        </w:rPr>
        <w:t>　　为更加专业、公平、规范地做好惠州仲裁委员会仲裁案件处理工作，近期，我委拟</w:t>
      </w:r>
      <w:r>
        <w:rPr>
          <w:rFonts w:hint="eastAsia" w:ascii="仿宋" w:hAnsi="仿宋" w:eastAsia="仿宋" w:cs="仿宋"/>
          <w:color w:val="000000" w:themeColor="text1"/>
          <w:sz w:val="32"/>
          <w:szCs w:val="32"/>
          <w:lang w:eastAsia="zh-CN"/>
          <w14:textFill>
            <w14:solidFill>
              <w14:schemeClr w14:val="tx1"/>
            </w14:solidFill>
          </w14:textFill>
        </w:rPr>
        <w:t>增</w:t>
      </w:r>
      <w:r>
        <w:rPr>
          <w:rFonts w:hint="eastAsia" w:ascii="仿宋" w:hAnsi="仿宋" w:eastAsia="仿宋" w:cs="仿宋"/>
          <w:color w:val="000000" w:themeColor="text1"/>
          <w:sz w:val="32"/>
          <w:szCs w:val="32"/>
          <w14:textFill>
            <w14:solidFill>
              <w14:schemeClr w14:val="tx1"/>
            </w14:solidFill>
          </w14:textFill>
        </w:rPr>
        <w:t>选惠州仲裁委员会2021年-2023年度房地产及土地评估、价格及资产评估、审计会计、法医临床及文书鉴定、 工程造价、工程质量检测等专业机构备选单位，组织入库成册，请符合条件的相关专业机构提交材料报名，最终是否进入专业机构备选单位名册将由惠州仲裁委员会委员会议研究决定。</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sz w:val="32"/>
          <w:szCs w:val="32"/>
        </w:rPr>
        <w:t>　　</w:t>
      </w:r>
      <w:r>
        <w:rPr>
          <w:rFonts w:hint="eastAsia" w:ascii="仿宋" w:hAnsi="仿宋" w:eastAsia="仿宋" w:cs="仿宋"/>
          <w:b/>
          <w:bCs/>
          <w:sz w:val="32"/>
          <w:szCs w:val="32"/>
        </w:rPr>
        <w:t>一、专业鉴定机构名册类型</w:t>
      </w:r>
      <w:r>
        <w:rPr>
          <w:rFonts w:hint="eastAsia" w:ascii="仿宋" w:hAnsi="仿宋" w:eastAsia="仿宋" w:cs="仿宋"/>
          <w:sz w:val="32"/>
          <w:szCs w:val="32"/>
        </w:rPr>
        <w:br w:type="textWrapping"/>
      </w:r>
      <w:r>
        <w:rPr>
          <w:rFonts w:hint="eastAsia" w:ascii="仿宋" w:hAnsi="仿宋" w:eastAsia="仿宋" w:cs="仿宋"/>
          <w:sz w:val="32"/>
          <w:szCs w:val="32"/>
        </w:rPr>
        <w:t>　　（一）房地产及土地评估</w:t>
      </w:r>
      <w:r>
        <w:rPr>
          <w:rFonts w:hint="eastAsia" w:ascii="仿宋" w:hAnsi="仿宋" w:eastAsia="仿宋" w:cs="仿宋"/>
          <w:sz w:val="32"/>
          <w:szCs w:val="32"/>
        </w:rPr>
        <w:br w:type="textWrapping"/>
      </w:r>
      <w:r>
        <w:rPr>
          <w:rFonts w:hint="eastAsia" w:ascii="仿宋" w:hAnsi="仿宋" w:eastAsia="仿宋" w:cs="仿宋"/>
          <w:sz w:val="32"/>
          <w:szCs w:val="32"/>
        </w:rPr>
        <w:t>　　（二）价格及资产评估</w:t>
      </w:r>
      <w:r>
        <w:rPr>
          <w:rFonts w:hint="eastAsia" w:ascii="仿宋" w:hAnsi="仿宋" w:eastAsia="仿宋" w:cs="仿宋"/>
          <w:sz w:val="32"/>
          <w:szCs w:val="32"/>
        </w:rPr>
        <w:br w:type="textWrapping"/>
      </w:r>
      <w:r>
        <w:rPr>
          <w:rFonts w:hint="eastAsia" w:ascii="仿宋" w:hAnsi="仿宋" w:eastAsia="仿宋" w:cs="仿宋"/>
          <w:sz w:val="32"/>
          <w:szCs w:val="32"/>
        </w:rPr>
        <w:t>　　（三）审计会计</w:t>
      </w:r>
      <w:r>
        <w:rPr>
          <w:rFonts w:hint="eastAsia" w:ascii="仿宋" w:hAnsi="仿宋" w:eastAsia="仿宋" w:cs="仿宋"/>
          <w:sz w:val="32"/>
          <w:szCs w:val="32"/>
        </w:rPr>
        <w:br w:type="textWrapping"/>
      </w:r>
      <w:r>
        <w:rPr>
          <w:rFonts w:hint="eastAsia" w:ascii="仿宋" w:hAnsi="仿宋" w:eastAsia="仿宋" w:cs="仿宋"/>
          <w:sz w:val="32"/>
          <w:szCs w:val="32"/>
        </w:rPr>
        <w:t>　　（四）法医临床及文书鉴定</w:t>
      </w:r>
      <w:r>
        <w:rPr>
          <w:rFonts w:hint="eastAsia" w:ascii="仿宋" w:hAnsi="仿宋" w:eastAsia="仿宋" w:cs="仿宋"/>
          <w:sz w:val="32"/>
          <w:szCs w:val="32"/>
        </w:rPr>
        <w:br w:type="textWrapping"/>
      </w:r>
      <w:r>
        <w:rPr>
          <w:rFonts w:hint="eastAsia" w:ascii="仿宋" w:hAnsi="仿宋" w:eastAsia="仿宋" w:cs="仿宋"/>
          <w:sz w:val="32"/>
          <w:szCs w:val="32"/>
        </w:rPr>
        <w:t>　　（五）工程造价咨询</w:t>
      </w:r>
      <w:r>
        <w:rPr>
          <w:rFonts w:hint="eastAsia" w:ascii="仿宋" w:hAnsi="仿宋" w:eastAsia="仿宋" w:cs="仿宋"/>
          <w:sz w:val="32"/>
          <w:szCs w:val="32"/>
        </w:rPr>
        <w:br w:type="textWrapping"/>
      </w:r>
      <w:r>
        <w:rPr>
          <w:rFonts w:hint="eastAsia" w:ascii="仿宋" w:hAnsi="仿宋" w:eastAsia="仿宋" w:cs="仿宋"/>
          <w:sz w:val="32"/>
          <w:szCs w:val="32"/>
        </w:rPr>
        <w:t>　　（六）工程质量检测</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b/>
          <w:bCs/>
          <w:sz w:val="32"/>
          <w:szCs w:val="32"/>
        </w:rPr>
        <w:t>二、提交材料（仅需提供如下3</w:t>
      </w:r>
      <w:r>
        <w:rPr>
          <w:rFonts w:hint="eastAsia" w:ascii="仿宋" w:hAnsi="仿宋" w:eastAsia="仿宋" w:cs="仿宋"/>
          <w:b/>
          <w:bCs/>
          <w:sz w:val="32"/>
          <w:szCs w:val="32"/>
          <w:lang w:eastAsia="zh-CN"/>
        </w:rPr>
        <w:t>项</w:t>
      </w:r>
      <w:r>
        <w:rPr>
          <w:rFonts w:hint="eastAsia" w:ascii="仿宋" w:hAnsi="仿宋" w:eastAsia="仿宋" w:cs="仿宋"/>
          <w:b/>
          <w:bCs/>
          <w:sz w:val="32"/>
          <w:szCs w:val="32"/>
        </w:rPr>
        <w:t>材料，其他材料一律不收）</w:t>
      </w:r>
      <w:r>
        <w:rPr>
          <w:rFonts w:hint="eastAsia" w:ascii="仿宋" w:hAnsi="仿宋" w:eastAsia="仿宋" w:cs="仿宋"/>
          <w:sz w:val="32"/>
          <w:szCs w:val="32"/>
        </w:rPr>
        <w:br w:type="textWrapping"/>
      </w:r>
      <w:r>
        <w:rPr>
          <w:rFonts w:hint="eastAsia" w:ascii="仿宋" w:hAnsi="仿宋" w:eastAsia="仿宋" w:cs="仿宋"/>
          <w:sz w:val="32"/>
          <w:szCs w:val="32"/>
        </w:rPr>
        <w:t>　　（一）公司营业执照复印件</w:t>
      </w:r>
      <w:r>
        <w:rPr>
          <w:rFonts w:hint="eastAsia" w:ascii="仿宋" w:hAnsi="仿宋" w:eastAsia="仿宋" w:cs="仿宋"/>
          <w:sz w:val="32"/>
          <w:szCs w:val="32"/>
        </w:rPr>
        <w:br w:type="textWrapping"/>
      </w:r>
      <w:r>
        <w:rPr>
          <w:rFonts w:hint="eastAsia" w:ascii="仿宋" w:hAnsi="仿宋" w:eastAsia="仿宋" w:cs="仿宋"/>
          <w:sz w:val="32"/>
          <w:szCs w:val="32"/>
        </w:rPr>
        <w:t>　　（二）专业资质证书复印件</w:t>
      </w:r>
      <w:r>
        <w:rPr>
          <w:rFonts w:hint="eastAsia" w:ascii="仿宋" w:hAnsi="仿宋" w:eastAsia="仿宋" w:cs="仿宋"/>
          <w:sz w:val="32"/>
          <w:szCs w:val="32"/>
        </w:rPr>
        <w:br w:type="textWrapping"/>
      </w:r>
      <w:r>
        <w:rPr>
          <w:rFonts w:hint="eastAsia" w:ascii="仿宋" w:hAnsi="仿宋" w:eastAsia="仿宋" w:cs="仿宋"/>
          <w:sz w:val="32"/>
          <w:szCs w:val="32"/>
        </w:rPr>
        <w:t>　　（三）报名申请书</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b/>
          <w:bCs/>
          <w:sz w:val="32"/>
          <w:szCs w:val="32"/>
        </w:rPr>
        <w:t>三、有关事项</w:t>
      </w:r>
      <w:r>
        <w:rPr>
          <w:rFonts w:hint="eastAsia" w:ascii="仿宋" w:hAnsi="仿宋" w:eastAsia="仿宋" w:cs="仿宋"/>
          <w:sz w:val="32"/>
          <w:szCs w:val="32"/>
        </w:rPr>
        <w:br w:type="textWrapping"/>
      </w:r>
      <w:r>
        <w:rPr>
          <w:rFonts w:hint="eastAsia" w:ascii="仿宋" w:hAnsi="仿宋" w:eastAsia="仿宋" w:cs="仿宋"/>
          <w:sz w:val="32"/>
          <w:szCs w:val="32"/>
        </w:rPr>
        <w:t>　　1.坚持以惠州市内的机构为主，以惠州市外广东省内的机构为辅的原则。</w:t>
      </w:r>
      <w:r>
        <w:rPr>
          <w:rFonts w:hint="eastAsia" w:ascii="仿宋" w:hAnsi="仿宋" w:eastAsia="仿宋" w:cs="仿宋"/>
          <w:sz w:val="32"/>
          <w:szCs w:val="32"/>
        </w:rPr>
        <w:br w:type="textWrapping"/>
      </w:r>
      <w:r>
        <w:rPr>
          <w:rFonts w:hint="eastAsia" w:ascii="仿宋" w:hAnsi="仿宋" w:eastAsia="仿宋" w:cs="仿宋"/>
          <w:sz w:val="32"/>
          <w:szCs w:val="32"/>
        </w:rPr>
        <w:t>　　2.每家机构仅限报一类专业鉴定机构。</w:t>
      </w:r>
      <w:r>
        <w:rPr>
          <w:rFonts w:hint="eastAsia" w:ascii="仿宋" w:hAnsi="仿宋" w:eastAsia="仿宋" w:cs="仿宋"/>
          <w:sz w:val="32"/>
          <w:szCs w:val="32"/>
        </w:rPr>
        <w:br w:type="textWrapping"/>
      </w:r>
      <w:r>
        <w:rPr>
          <w:rFonts w:hint="eastAsia" w:ascii="仿宋" w:hAnsi="仿宋" w:eastAsia="仿宋" w:cs="仿宋"/>
          <w:sz w:val="32"/>
          <w:szCs w:val="32"/>
        </w:rPr>
        <w:t>　　3.报名截止时</w:t>
      </w:r>
      <w:r>
        <w:rPr>
          <w:rFonts w:hint="eastAsia" w:ascii="仿宋" w:hAnsi="仿宋" w:eastAsia="仿宋" w:cs="仿宋"/>
          <w:color w:val="000000" w:themeColor="text1"/>
          <w:sz w:val="32"/>
          <w:szCs w:val="32"/>
          <w14:textFill>
            <w14:solidFill>
              <w14:schemeClr w14:val="tx1"/>
            </w14:solidFill>
          </w14:textFill>
        </w:rPr>
        <w:t>间为202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sz w:val="32"/>
          <w:szCs w:val="32"/>
        </w:rPr>
        <w:br w:type="textWrapping"/>
      </w:r>
      <w:r>
        <w:rPr>
          <w:rFonts w:hint="eastAsia" w:ascii="仿宋" w:hAnsi="仿宋" w:eastAsia="仿宋" w:cs="仿宋"/>
          <w:sz w:val="32"/>
          <w:szCs w:val="32"/>
        </w:rPr>
        <w:t>　　4.报名材料（纸质件和扫描件）请交到惠州仲裁委行政科。</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联系人：梁秘书</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联系电话：0752-2696861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邮箱：Hzzcw27@huizhou.gov.cn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5.所有复印件一律不退。</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　　附件：报名申请书（样本）</w:t>
      </w:r>
      <w:r>
        <w:rPr>
          <w:rFonts w:hint="eastAsia" w:ascii="仿宋" w:hAnsi="仿宋" w:eastAsia="仿宋" w:cs="仿宋"/>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仿宋" w:hAnsi="仿宋" w:eastAsia="仿宋" w:cs="仿宋"/>
          <w:sz w:val="32"/>
          <w:szCs w:val="32"/>
        </w:rPr>
      </w:pPr>
      <w:r>
        <w:rPr>
          <w:rFonts w:hint="eastAsia" w:ascii="仿宋" w:hAnsi="仿宋" w:eastAsia="仿宋" w:cs="仿宋"/>
          <w:sz w:val="32"/>
          <w:szCs w:val="32"/>
        </w:rPr>
        <w:t>惠州仲裁委员会</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报名申请书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惠州仲裁委员会：</w:t>
      </w:r>
      <w:r>
        <w:rPr>
          <w:rFonts w:hint="eastAsia" w:ascii="仿宋" w:hAnsi="仿宋" w:eastAsia="仿宋" w:cs="仿宋"/>
          <w:sz w:val="32"/>
          <w:szCs w:val="32"/>
        </w:rPr>
        <w:br w:type="textWrapping"/>
      </w:r>
      <w:r>
        <w:rPr>
          <w:rFonts w:hint="eastAsia" w:ascii="仿宋" w:hAnsi="仿宋" w:eastAsia="仿宋" w:cs="仿宋"/>
          <w:sz w:val="32"/>
          <w:szCs w:val="32"/>
        </w:rPr>
        <w:t>　　我单位现拟报名参加入选惠州仲裁委员会2021年-2023年度房地产及土地评估、价格及资产评估、审计会计、法医临床及文书鉴定、工程造价、工程质量检测等专业鉴定机构备选单位名册库。</w:t>
      </w:r>
      <w:r>
        <w:rPr>
          <w:rFonts w:hint="eastAsia" w:ascii="仿宋" w:hAnsi="仿宋" w:eastAsia="仿宋" w:cs="仿宋"/>
          <w:sz w:val="32"/>
          <w:szCs w:val="32"/>
        </w:rPr>
        <w:br w:type="textWrapping"/>
      </w:r>
      <w:r>
        <w:rPr>
          <w:rFonts w:hint="eastAsia" w:ascii="仿宋" w:hAnsi="仿宋" w:eastAsia="仿宋" w:cs="仿宋"/>
          <w:sz w:val="32"/>
          <w:szCs w:val="32"/>
        </w:rPr>
        <w:t>　　经研究，我单位建议报名参加XXXX鉴定类（按经营范围权限，每家单位只能报名参加1个鉴定类型）。</w:t>
      </w:r>
      <w:r>
        <w:rPr>
          <w:rFonts w:hint="eastAsia" w:ascii="仿宋" w:hAnsi="仿宋" w:eastAsia="仿宋" w:cs="仿宋"/>
          <w:sz w:val="32"/>
          <w:szCs w:val="32"/>
        </w:rPr>
        <w:br w:type="textWrapping"/>
      </w:r>
      <w:r>
        <w:rPr>
          <w:rFonts w:hint="eastAsia" w:ascii="仿宋" w:hAnsi="仿宋" w:eastAsia="仿宋" w:cs="仿宋"/>
          <w:sz w:val="32"/>
          <w:szCs w:val="32"/>
        </w:rPr>
        <w:t>　　同时，我单位承诺，如我单位入选名册，今后将保证按时按量完成鉴定工作任务。</w:t>
      </w:r>
      <w:r>
        <w:rPr>
          <w:rFonts w:hint="eastAsia" w:ascii="仿宋" w:hAnsi="仿宋" w:eastAsia="仿宋" w:cs="仿宋"/>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办公电话：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手机电话：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箱：</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单位</w:t>
      </w:r>
      <w:r>
        <w:rPr>
          <w:rFonts w:hint="eastAsia" w:ascii="仿宋" w:hAnsi="仿宋" w:eastAsia="仿宋" w:cs="仿宋"/>
          <w:sz w:val="32"/>
          <w:szCs w:val="32"/>
          <w:lang w:eastAsia="zh-CN"/>
        </w:rPr>
        <w:t>（盖章）</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left"/>
        <w:textAlignment w:val="auto"/>
        <w:rPr>
          <w:rFonts w:hint="eastAsia" w:ascii="仿宋" w:hAnsi="仿宋" w:eastAsia="仿宋" w:cs="仿宋"/>
          <w:sz w:val="32"/>
          <w:szCs w:val="32"/>
        </w:rPr>
      </w:pPr>
      <w:r>
        <w:rPr>
          <w:rFonts w:hint="eastAsia" w:ascii="仿宋" w:hAnsi="仿宋" w:eastAsia="仿宋" w:cs="仿宋"/>
          <w:sz w:val="32"/>
          <w:szCs w:val="32"/>
        </w:rPr>
        <w:t>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13D98"/>
    <w:rsid w:val="3DFE4888"/>
    <w:rsid w:val="6DC2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2022-01-21T01:56:00Z</dcterms:created>
  <dc:creator>Administrator</dc:creator>
  <cp:lastModifiedBy>PC4</cp:lastModifiedBy>
  <cp:lastPrinted>2022-04-01T01:58:19Z</cp:lastPrinted>
  <dcterms:modified xsi:type="dcterms:W3CDTF">2022-04-01T03:13:01Z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