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369"/>
        <w:gridCol w:w="1355"/>
        <w:gridCol w:w="907"/>
        <w:gridCol w:w="1010"/>
        <w:gridCol w:w="28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84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bookmarkStart w:id="0" w:name="_GoBack"/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  <w:bookmarkEnd w:id="0"/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bidi="ar"/>
              </w:rPr>
              <w:t>听证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val="en-US" w:eastAsia="zh-CN" w:bidi="ar"/>
              </w:rPr>
              <w:t>旁听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bidi="ar"/>
              </w:rPr>
              <w:t>人报名表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84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序号: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职业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工作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4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工作单位地址</w:t>
            </w:r>
          </w:p>
        </w:tc>
        <w:tc>
          <w:tcPr>
            <w:tcW w:w="4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家庭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住址</w:t>
            </w:r>
          </w:p>
        </w:tc>
        <w:tc>
          <w:tcPr>
            <w:tcW w:w="3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邮编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手机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号码</w:t>
            </w:r>
          </w:p>
        </w:tc>
        <w:tc>
          <w:tcPr>
            <w:tcW w:w="3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家庭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46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500" w:lineRule="exact"/>
              <w:jc w:val="left"/>
              <w:textAlignment w:val="top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主要意见和建议：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46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46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46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46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846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B0"/>
    <w:rsid w:val="00856EB0"/>
    <w:rsid w:val="00DB015A"/>
    <w:rsid w:val="15076076"/>
    <w:rsid w:val="5B780343"/>
    <w:rsid w:val="6E34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17</Words>
  <Characters>99</Characters>
  <Lines>1</Lines>
  <Paragraphs>1</Paragraphs>
  <TotalTime>3</TotalTime>
  <ScaleCrop>false</ScaleCrop>
  <LinksUpToDate>false</LinksUpToDate>
  <CharactersWithSpaces>115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2021-01-26T04:13:00Z</dcterms:created>
  <dc:creator>胡坚松</dc:creator>
  <cp:lastModifiedBy>广东伟伦律师事务所</cp:lastModifiedBy>
  <cp:lastPrinted>2021-12-14T01:37:00Z</cp:lastPrinted>
  <dcterms:modified xsi:type="dcterms:W3CDTF">2022-01-06T03:24:22Z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CACFC32CF52A4D1D85CA2E5D4B253614</vt:lpwstr>
  </property>
</Properties>
</file>